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1D" w:rsidRDefault="00DC6AA9"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bookmarkStart w:id="0" w:name="_GoBack"/>
      <w:bookmarkEnd w:id="0"/>
      <w:r>
        <w:rPr>
          <w:noProof/>
          <w:lang w:val="es-MX" w:eastAsia="es-MX"/>
        </w:rPr>
        <w:drawing>
          <wp:anchor distT="0" distB="0" distL="114300" distR="114300" simplePos="0" relativeHeight="251662336" behindDoc="0" locked="0" layoutInCell="1" allowOverlap="1" wp14:anchorId="54926475" wp14:editId="0F24AD6E">
            <wp:simplePos x="0" y="0"/>
            <wp:positionH relativeFrom="column">
              <wp:posOffset>4610100</wp:posOffset>
            </wp:positionH>
            <wp:positionV relativeFrom="paragraph">
              <wp:posOffset>-514350</wp:posOffset>
            </wp:positionV>
            <wp:extent cx="1021080" cy="923925"/>
            <wp:effectExtent l="0" t="0" r="7620" b="9525"/>
            <wp:wrapSquare wrapText="bothSides"/>
            <wp:docPr id="3" name="Imagen 3" descr="Descripción: C:\Users\LILI\Desktop\IMAGENES\logo 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C:\Users\LILI\Desktop\IMAGENES\logo enfermer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0" locked="0" layoutInCell="1" allowOverlap="1" wp14:anchorId="109A260E" wp14:editId="04B2A5E1">
            <wp:simplePos x="0" y="0"/>
            <wp:positionH relativeFrom="column">
              <wp:posOffset>-263012</wp:posOffset>
            </wp:positionH>
            <wp:positionV relativeFrom="paragraph">
              <wp:posOffset>-611343</wp:posOffset>
            </wp:positionV>
            <wp:extent cx="953311" cy="758758"/>
            <wp:effectExtent l="0" t="0" r="0" b="3810"/>
            <wp:wrapNone/>
            <wp:docPr id="1" name="Imagen 1" descr="prueba1137-2502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ueba1137-25022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75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r w:rsidRPr="000C6265">
        <w:rPr>
          <w:rFonts w:ascii="Cambria" w:hAnsi="Cambria" w:cs="Arial"/>
          <w:b/>
        </w:rPr>
        <w:t>UNIVERSIDAD NACIONAL JOSE FAUSTINO SANCHEZ CARRION</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r w:rsidRPr="000C6265">
        <w:rPr>
          <w:rFonts w:ascii="Cambria" w:hAnsi="Cambria" w:cs="Arial"/>
          <w:b/>
        </w:rPr>
        <w:t>FACULTAD DE MEDICINA HUMANA</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r w:rsidRPr="000C6265">
        <w:rPr>
          <w:rFonts w:ascii="Cambria" w:hAnsi="Cambria" w:cs="Arial"/>
          <w:b/>
          <w:sz w:val="28"/>
          <w:szCs w:val="28"/>
        </w:rPr>
        <w:t>DEPARTAMENTO ACADEMICO DE ENFERMERIA</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r w:rsidRPr="000C6265">
        <w:rPr>
          <w:rFonts w:ascii="Cambria" w:hAnsi="Cambria" w:cs="Arial"/>
          <w:b/>
          <w:sz w:val="28"/>
          <w:szCs w:val="28"/>
        </w:rPr>
        <w:t>ESCUELA ACADEMICO PROFESIONAL DE ENFERMERIA</w:t>
      </w: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r w:rsidRPr="000C6265">
        <w:rPr>
          <w:rFonts w:ascii="Cambria" w:hAnsi="Cambria" w:cs="Arial"/>
          <w:b/>
          <w:sz w:val="28"/>
          <w:szCs w:val="28"/>
        </w:rPr>
        <w:t>SILABO POR COMPETENCIAS</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r>
        <w:rPr>
          <w:rFonts w:ascii="Cambria" w:hAnsi="Cambria" w:cs="Arial"/>
          <w:b/>
          <w:sz w:val="28"/>
          <w:szCs w:val="28"/>
        </w:rPr>
        <w:t>ENFERMERIA EN EMERGENCIAS Y DESASTRE</w:t>
      </w:r>
    </w:p>
    <w:p w:rsidR="00CB3BE6" w:rsidRPr="000C6265" w:rsidRDefault="006633D1"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r>
        <w:rPr>
          <w:rFonts w:ascii="Cambria" w:hAnsi="Cambria" w:cs="Arial"/>
          <w:b/>
          <w:sz w:val="28"/>
          <w:szCs w:val="28"/>
        </w:rPr>
        <w:t>CODIGO: 51503</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8"/>
          <w:szCs w:val="28"/>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r w:rsidRPr="000C6265">
        <w:rPr>
          <w:rFonts w:ascii="Cambria" w:hAnsi="Cambria" w:cs="Arial"/>
          <w:b/>
        </w:rPr>
        <w:t>DO</w:t>
      </w:r>
      <w:r>
        <w:rPr>
          <w:rFonts w:ascii="Cambria" w:hAnsi="Cambria" w:cs="Arial"/>
          <w:b/>
        </w:rPr>
        <w:t>CENTE: YULISSA NOVALI COLLANTES VILCHEZ.</w:t>
      </w: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sz w:val="22"/>
          <w:szCs w:val="22"/>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r w:rsidRPr="000C6265">
        <w:rPr>
          <w:rFonts w:ascii="Cambria" w:hAnsi="Cambria" w:cs="Arial"/>
          <w:b/>
        </w:rPr>
        <w:t>201</w:t>
      </w:r>
      <w:r w:rsidR="00DC6AA9">
        <w:rPr>
          <w:rFonts w:ascii="Cambria" w:hAnsi="Cambria" w:cs="Arial"/>
          <w:b/>
        </w:rPr>
        <w:t>7</w:t>
      </w:r>
      <w:r w:rsidRPr="000C6265">
        <w:rPr>
          <w:rFonts w:ascii="Cambria" w:hAnsi="Cambria" w:cs="Arial"/>
          <w:b/>
        </w:rPr>
        <w:t xml:space="preserve"> –</w:t>
      </w:r>
      <w:r>
        <w:rPr>
          <w:rFonts w:ascii="Cambria" w:hAnsi="Cambria" w:cs="Arial"/>
          <w:b/>
        </w:rPr>
        <w:t>I</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r w:rsidRPr="000C6265">
        <w:rPr>
          <w:rFonts w:ascii="Cambria" w:hAnsi="Cambria" w:cs="Arial"/>
          <w:b/>
        </w:rPr>
        <w:t>HUACHO-PERU</w:t>
      </w: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p>
    <w:p w:rsidR="00CB3BE6" w:rsidRPr="000C6265"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cs="Arial"/>
          <w:b/>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jc w:val="center"/>
        <w:rPr>
          <w:rFonts w:ascii="Cambria" w:hAnsi="Cambria"/>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rPr>
          <w:rFonts w:ascii="Cambria" w:hAnsi="Cambria"/>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rPr>
          <w:rFonts w:ascii="Cambria" w:hAnsi="Cambria"/>
          <w:sz w:val="22"/>
          <w:szCs w:val="22"/>
        </w:rPr>
      </w:pPr>
    </w:p>
    <w:p w:rsidR="00CB3BE6" w:rsidRPr="00CF532E" w:rsidRDefault="00CB3BE6" w:rsidP="00DC6AA9">
      <w:pPr>
        <w:pBdr>
          <w:top w:val="single" w:sz="4" w:space="0" w:color="auto" w:shadow="1"/>
          <w:left w:val="single" w:sz="4" w:space="4" w:color="auto" w:shadow="1"/>
          <w:bottom w:val="single" w:sz="4" w:space="1" w:color="auto" w:shadow="1"/>
          <w:right w:val="single" w:sz="4" w:space="2" w:color="auto" w:shadow="1"/>
        </w:pBdr>
        <w:rPr>
          <w:rFonts w:ascii="Cambria" w:hAnsi="Cambria"/>
          <w:sz w:val="22"/>
          <w:szCs w:val="22"/>
        </w:rPr>
      </w:pPr>
    </w:p>
    <w:p w:rsidR="00CB3BE6" w:rsidRDefault="00CB3BE6"/>
    <w:p w:rsidR="00CB3BE6" w:rsidRDefault="00CB3BE6"/>
    <w:p w:rsidR="00CB3BE6" w:rsidRDefault="00CB3BE6"/>
    <w:p w:rsidR="00F15A1D" w:rsidRDefault="00F15A1D"/>
    <w:p w:rsidR="00CB3BE6" w:rsidRPr="00CF532E" w:rsidRDefault="00CB3BE6" w:rsidP="00CB3BE6">
      <w:pPr>
        <w:shd w:val="clear" w:color="auto" w:fill="000080"/>
        <w:tabs>
          <w:tab w:val="left" w:pos="8364"/>
        </w:tabs>
        <w:jc w:val="center"/>
        <w:rPr>
          <w:rFonts w:ascii="Cambria" w:hAnsi="Cambria"/>
          <w:sz w:val="22"/>
          <w:szCs w:val="22"/>
        </w:rPr>
      </w:pPr>
      <w:r>
        <w:rPr>
          <w:rFonts w:ascii="Cambria" w:hAnsi="Cambria"/>
          <w:noProof/>
          <w:sz w:val="22"/>
          <w:szCs w:val="22"/>
          <w:lang w:val="es-MX" w:eastAsia="es-MX"/>
        </w:rPr>
        <w:lastRenderedPageBreak/>
        <w:drawing>
          <wp:anchor distT="0" distB="0" distL="114300" distR="114300" simplePos="0" relativeHeight="251661312" behindDoc="1" locked="0" layoutInCell="1" allowOverlap="1" wp14:anchorId="3A5C221A" wp14:editId="7B9510E4">
            <wp:simplePos x="0" y="0"/>
            <wp:positionH relativeFrom="column">
              <wp:posOffset>-152400</wp:posOffset>
            </wp:positionH>
            <wp:positionV relativeFrom="paragraph">
              <wp:posOffset>-103505</wp:posOffset>
            </wp:positionV>
            <wp:extent cx="948055" cy="948055"/>
            <wp:effectExtent l="0" t="0" r="4445" b="4445"/>
            <wp:wrapSquare wrapText="bothSides"/>
            <wp:docPr id="5" name="Imagen 5" descr="prueba1137-2502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rueba1137-25022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32E">
        <w:rPr>
          <w:rFonts w:ascii="Cambria" w:hAnsi="Cambria"/>
          <w:sz w:val="22"/>
          <w:szCs w:val="22"/>
        </w:rPr>
        <w:t>UNIVERSIDAD NACIONAL JOSE FAUSTINO SANCHEZ CARRION</w:t>
      </w:r>
    </w:p>
    <w:p w:rsidR="00CB3BE6" w:rsidRPr="00CF532E" w:rsidRDefault="00CB3BE6" w:rsidP="00CB3BE6">
      <w:pPr>
        <w:shd w:val="clear" w:color="auto" w:fill="000080"/>
        <w:tabs>
          <w:tab w:val="left" w:pos="8364"/>
        </w:tabs>
        <w:jc w:val="center"/>
        <w:rPr>
          <w:rFonts w:ascii="Cambria" w:hAnsi="Cambria" w:cs="Arial"/>
          <w:b/>
          <w:sz w:val="22"/>
          <w:szCs w:val="22"/>
        </w:rPr>
      </w:pPr>
      <w:r w:rsidRPr="00CF532E">
        <w:rPr>
          <w:rFonts w:ascii="Cambria" w:hAnsi="Cambria" w:cs="Arial"/>
          <w:b/>
          <w:sz w:val="22"/>
          <w:szCs w:val="22"/>
        </w:rPr>
        <w:t xml:space="preserve">    FACULTAD DE MEDICINA HUMANA</w:t>
      </w:r>
    </w:p>
    <w:p w:rsidR="00CB3BE6" w:rsidRPr="00CF532E" w:rsidRDefault="00CB3BE6" w:rsidP="00CB3BE6">
      <w:pPr>
        <w:shd w:val="clear" w:color="auto" w:fill="000080"/>
        <w:tabs>
          <w:tab w:val="left" w:pos="8364"/>
        </w:tabs>
        <w:jc w:val="center"/>
        <w:rPr>
          <w:rFonts w:ascii="Cambria" w:hAnsi="Cambria" w:cs="Arial"/>
          <w:sz w:val="22"/>
          <w:szCs w:val="22"/>
        </w:rPr>
      </w:pPr>
      <w:r w:rsidRPr="00CF532E">
        <w:rPr>
          <w:rFonts w:ascii="Cambria" w:hAnsi="Cambria" w:cs="Arial"/>
          <w:sz w:val="22"/>
          <w:szCs w:val="22"/>
        </w:rPr>
        <w:t xml:space="preserve"> Departamento Académico de Enfermería</w:t>
      </w:r>
    </w:p>
    <w:p w:rsidR="00CB3BE6" w:rsidRPr="00CF532E" w:rsidRDefault="00CB3BE6" w:rsidP="00CB3BE6">
      <w:pPr>
        <w:rPr>
          <w:rFonts w:ascii="Cambria" w:hAnsi="Cambria"/>
          <w:sz w:val="22"/>
          <w:szCs w:val="22"/>
        </w:rPr>
      </w:pPr>
    </w:p>
    <w:p w:rsidR="00CB3BE6" w:rsidRDefault="00CB3BE6" w:rsidP="00CB3BE6">
      <w:pPr>
        <w:jc w:val="center"/>
        <w:rPr>
          <w:rFonts w:ascii="Cambria" w:hAnsi="Cambria" w:cs="Arial"/>
          <w:b/>
        </w:rPr>
      </w:pPr>
      <w:r w:rsidRPr="00BC6E31">
        <w:rPr>
          <w:rFonts w:ascii="Cambria" w:hAnsi="Cambria" w:cs="Arial"/>
          <w:b/>
        </w:rPr>
        <w:t>SILABO</w:t>
      </w:r>
      <w:r>
        <w:rPr>
          <w:rFonts w:ascii="Cambria" w:hAnsi="Cambria" w:cs="Arial"/>
          <w:b/>
        </w:rPr>
        <w:t xml:space="preserve"> DE ENERMERÌA EN EMERGENCIAS Y DESASTRES.</w:t>
      </w:r>
    </w:p>
    <w:p w:rsidR="00CB3BE6" w:rsidRDefault="00CB3BE6" w:rsidP="00CB3BE6">
      <w:pPr>
        <w:jc w:val="center"/>
        <w:rPr>
          <w:rFonts w:ascii="Cambria" w:hAnsi="Cambria" w:cs="Arial"/>
          <w:b/>
        </w:rPr>
      </w:pPr>
    </w:p>
    <w:p w:rsidR="00CB3BE6" w:rsidRPr="00BC6E31" w:rsidRDefault="00CB3BE6" w:rsidP="00CB3BE6">
      <w:pPr>
        <w:rPr>
          <w:rFonts w:ascii="Cambria" w:hAnsi="Cambria" w:cs="Arial"/>
          <w:b/>
          <w:lang w:val="es-MX"/>
        </w:rPr>
      </w:pPr>
      <w:r w:rsidRPr="00BC6E31">
        <w:rPr>
          <w:rFonts w:ascii="Cambria" w:hAnsi="Cambria" w:cs="Arial"/>
          <w:b/>
          <w:lang w:val="es-MX"/>
        </w:rPr>
        <w:t>I.  DATOS GENERALES</w:t>
      </w:r>
    </w:p>
    <w:p w:rsidR="00CB3BE6" w:rsidRPr="00BC6E31" w:rsidRDefault="00CB3BE6" w:rsidP="00CB3BE6">
      <w:pPr>
        <w:rPr>
          <w:rFonts w:ascii="Cambria" w:hAnsi="Cambria" w:cs="Arial"/>
          <w:lang w:val="es-MX"/>
        </w:rPr>
      </w:pPr>
    </w:p>
    <w:p w:rsidR="00FD395C" w:rsidRDefault="00FD395C" w:rsidP="00FD395C">
      <w:pPr>
        <w:numPr>
          <w:ilvl w:val="1"/>
          <w:numId w:val="3"/>
        </w:numPr>
        <w:spacing w:line="360" w:lineRule="auto"/>
        <w:ind w:left="709" w:hanging="709"/>
        <w:rPr>
          <w:rFonts w:ascii="Arial" w:hAnsi="Arial" w:cs="Arial"/>
          <w:sz w:val="22"/>
          <w:lang w:val="pt-BR"/>
        </w:rPr>
      </w:pPr>
      <w:r w:rsidRPr="005369BF">
        <w:rPr>
          <w:rFonts w:ascii="Arial" w:hAnsi="Arial" w:cs="Arial"/>
          <w:sz w:val="22"/>
          <w:lang w:val="pt-BR"/>
        </w:rPr>
        <w:t>CÓDIGO</w:t>
      </w:r>
      <w:r>
        <w:rPr>
          <w:rFonts w:ascii="Arial" w:hAnsi="Arial" w:cs="Arial"/>
          <w:sz w:val="22"/>
          <w:lang w:val="pt-BR"/>
        </w:rPr>
        <w:t xml:space="preserve"> DE LA ASIGNATURA</w:t>
      </w:r>
      <w:r>
        <w:rPr>
          <w:rFonts w:ascii="Arial" w:hAnsi="Arial" w:cs="Arial"/>
          <w:sz w:val="22"/>
          <w:lang w:val="pt-BR"/>
        </w:rPr>
        <w:tab/>
      </w:r>
      <w:r>
        <w:rPr>
          <w:rFonts w:ascii="Arial" w:hAnsi="Arial" w:cs="Arial"/>
          <w:sz w:val="22"/>
          <w:lang w:val="pt-BR"/>
        </w:rPr>
        <w:tab/>
      </w:r>
      <w:r w:rsidR="0048729F">
        <w:rPr>
          <w:rFonts w:ascii="Arial" w:hAnsi="Arial" w:cs="Arial"/>
          <w:sz w:val="22"/>
          <w:lang w:val="pt-BR"/>
        </w:rPr>
        <w:t xml:space="preserve">: </w:t>
      </w:r>
      <w:r>
        <w:rPr>
          <w:rFonts w:ascii="Arial" w:hAnsi="Arial" w:cs="Arial"/>
          <w:sz w:val="22"/>
          <w:lang w:val="pt-BR"/>
        </w:rPr>
        <w:t>51-503</w:t>
      </w:r>
    </w:p>
    <w:p w:rsidR="00FD395C" w:rsidRPr="000F4D79" w:rsidRDefault="00FD395C" w:rsidP="00FD395C">
      <w:pPr>
        <w:numPr>
          <w:ilvl w:val="1"/>
          <w:numId w:val="3"/>
        </w:numPr>
        <w:spacing w:line="360" w:lineRule="auto"/>
        <w:ind w:left="709" w:hanging="709"/>
        <w:rPr>
          <w:rFonts w:ascii="Arial" w:hAnsi="Arial" w:cs="Arial"/>
          <w:sz w:val="22"/>
        </w:rPr>
      </w:pPr>
      <w:r w:rsidRPr="004C5346">
        <w:rPr>
          <w:rFonts w:ascii="Mangal" w:hAnsi="Mangal" w:cs="Mangal"/>
          <w:bCs/>
          <w:sz w:val="20"/>
          <w:szCs w:val="20"/>
          <w:lang w:val="pt-BR"/>
        </w:rPr>
        <w:t>ESCUELA ACADEMICO PROFESIONAL</w:t>
      </w:r>
      <w:r>
        <w:rPr>
          <w:rFonts w:ascii="Mangal" w:hAnsi="Mangal" w:cs="Mangal"/>
          <w:bCs/>
          <w:sz w:val="20"/>
          <w:szCs w:val="20"/>
          <w:lang w:val="pt-BR"/>
        </w:rPr>
        <w:tab/>
      </w:r>
      <w:r w:rsidR="0048729F">
        <w:rPr>
          <w:rFonts w:ascii="Mangal" w:hAnsi="Mangal" w:cs="Mangal"/>
          <w:bCs/>
          <w:sz w:val="20"/>
          <w:szCs w:val="20"/>
          <w:lang w:val="pt-BR"/>
        </w:rPr>
        <w:t xml:space="preserve">: </w:t>
      </w:r>
      <w:r w:rsidRPr="004C5346">
        <w:rPr>
          <w:rFonts w:ascii="Mangal" w:hAnsi="Mangal" w:cs="Mangal"/>
          <w:bCs/>
          <w:sz w:val="20"/>
          <w:szCs w:val="20"/>
          <w:lang w:val="pt-BR"/>
        </w:rPr>
        <w:t>ENFERMERÍA</w:t>
      </w:r>
      <w:r>
        <w:rPr>
          <w:rFonts w:ascii="Arial" w:hAnsi="Arial" w:cs="Arial"/>
          <w:sz w:val="22"/>
        </w:rPr>
        <w:tab/>
      </w:r>
      <w:r>
        <w:rPr>
          <w:rFonts w:ascii="Arial" w:hAnsi="Arial" w:cs="Arial"/>
          <w:sz w:val="22"/>
        </w:rPr>
        <w:tab/>
      </w:r>
      <w:r>
        <w:rPr>
          <w:rFonts w:ascii="Arial" w:hAnsi="Arial" w:cs="Arial"/>
          <w:sz w:val="22"/>
        </w:rPr>
        <w:tab/>
      </w:r>
    </w:p>
    <w:p w:rsidR="00FD395C" w:rsidRDefault="00FD395C" w:rsidP="00FD395C">
      <w:pPr>
        <w:numPr>
          <w:ilvl w:val="1"/>
          <w:numId w:val="3"/>
        </w:numPr>
        <w:spacing w:line="360" w:lineRule="auto"/>
        <w:ind w:left="709" w:hanging="709"/>
        <w:rPr>
          <w:rFonts w:ascii="Arial" w:hAnsi="Arial" w:cs="Arial"/>
          <w:sz w:val="22"/>
        </w:rPr>
      </w:pPr>
      <w:r w:rsidRPr="000F4D79">
        <w:rPr>
          <w:rFonts w:ascii="Arial" w:hAnsi="Arial" w:cs="Arial"/>
          <w:sz w:val="22"/>
        </w:rPr>
        <w:t>DEPARTAMENTO ACADÉMICO</w:t>
      </w:r>
      <w:r w:rsidRPr="000F4D79">
        <w:rPr>
          <w:rFonts w:ascii="Arial" w:hAnsi="Arial" w:cs="Arial"/>
          <w:sz w:val="22"/>
        </w:rPr>
        <w:tab/>
      </w:r>
      <w:r>
        <w:rPr>
          <w:rFonts w:ascii="Arial" w:hAnsi="Arial" w:cs="Arial"/>
          <w:sz w:val="22"/>
        </w:rPr>
        <w:tab/>
      </w:r>
      <w:r w:rsidRPr="000F4D79">
        <w:rPr>
          <w:rFonts w:ascii="Arial" w:hAnsi="Arial" w:cs="Arial"/>
          <w:sz w:val="22"/>
        </w:rPr>
        <w:t xml:space="preserve">: </w:t>
      </w:r>
      <w:r>
        <w:rPr>
          <w:rFonts w:ascii="Arial" w:hAnsi="Arial" w:cs="Arial"/>
          <w:sz w:val="22"/>
        </w:rPr>
        <w:t>ENFERMERIA</w:t>
      </w:r>
    </w:p>
    <w:p w:rsidR="00FD395C" w:rsidRPr="000F4D79" w:rsidRDefault="00FD395C" w:rsidP="00FD395C">
      <w:pPr>
        <w:numPr>
          <w:ilvl w:val="1"/>
          <w:numId w:val="3"/>
        </w:numPr>
        <w:spacing w:line="360" w:lineRule="auto"/>
        <w:ind w:left="709" w:hanging="709"/>
        <w:rPr>
          <w:rFonts w:ascii="Arial" w:hAnsi="Arial" w:cs="Arial"/>
          <w:sz w:val="22"/>
        </w:rPr>
      </w:pPr>
      <w:r w:rsidRPr="005369BF">
        <w:rPr>
          <w:rFonts w:ascii="Arial" w:hAnsi="Arial" w:cs="Arial"/>
          <w:sz w:val="22"/>
        </w:rPr>
        <w:t xml:space="preserve">CICLO DE ESTUDIO </w:t>
      </w:r>
      <w:r w:rsidRPr="005369BF">
        <w:rPr>
          <w:rFonts w:ascii="Arial" w:hAnsi="Arial" w:cs="Arial"/>
          <w:sz w:val="22"/>
        </w:rPr>
        <w:tab/>
      </w:r>
      <w:r w:rsidRPr="005369BF">
        <w:rPr>
          <w:rFonts w:ascii="Arial" w:hAnsi="Arial" w:cs="Arial"/>
          <w:sz w:val="22"/>
        </w:rPr>
        <w:tab/>
      </w:r>
      <w:r w:rsidRPr="005369BF">
        <w:rPr>
          <w:rFonts w:ascii="Arial" w:hAnsi="Arial" w:cs="Arial"/>
          <w:sz w:val="22"/>
        </w:rPr>
        <w:tab/>
        <w:t xml:space="preserve">: </w:t>
      </w:r>
      <w:r w:rsidR="00462207">
        <w:rPr>
          <w:rFonts w:ascii="Arial" w:hAnsi="Arial" w:cs="Arial"/>
          <w:sz w:val="22"/>
        </w:rPr>
        <w:t>III</w:t>
      </w:r>
      <w:r w:rsidRPr="00306B3E">
        <w:rPr>
          <w:rFonts w:ascii="Arial" w:hAnsi="Arial" w:cs="Arial"/>
          <w:sz w:val="22"/>
        </w:rPr>
        <w:tab/>
      </w:r>
    </w:p>
    <w:p w:rsidR="00FD395C" w:rsidRPr="00FD395C" w:rsidRDefault="00FD395C" w:rsidP="00FD395C">
      <w:pPr>
        <w:numPr>
          <w:ilvl w:val="1"/>
          <w:numId w:val="3"/>
        </w:numPr>
        <w:spacing w:line="360" w:lineRule="auto"/>
        <w:ind w:left="709" w:hanging="709"/>
        <w:rPr>
          <w:rFonts w:ascii="Arial" w:hAnsi="Arial" w:cs="Arial"/>
          <w:sz w:val="22"/>
        </w:rPr>
      </w:pPr>
      <w:r>
        <w:rPr>
          <w:rFonts w:ascii="Arial" w:hAnsi="Arial" w:cs="Arial"/>
          <w:sz w:val="22"/>
        </w:rPr>
        <w:t>CREDITOS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3</w:t>
      </w:r>
      <w:r w:rsidRPr="000F4D79">
        <w:rPr>
          <w:rFonts w:ascii="Arial" w:hAnsi="Arial" w:cs="Arial"/>
          <w:sz w:val="22"/>
        </w:rPr>
        <w:tab/>
      </w:r>
      <w:r w:rsidRPr="000F4D79">
        <w:rPr>
          <w:rFonts w:ascii="Arial" w:hAnsi="Arial" w:cs="Arial"/>
          <w:sz w:val="22"/>
        </w:rPr>
        <w:tab/>
      </w:r>
      <w:r w:rsidRPr="000F4D79">
        <w:rPr>
          <w:rFonts w:ascii="Arial" w:hAnsi="Arial" w:cs="Arial"/>
          <w:sz w:val="22"/>
        </w:rPr>
        <w:tab/>
      </w:r>
      <w:r>
        <w:rPr>
          <w:rFonts w:ascii="Arial" w:hAnsi="Arial" w:cs="Arial"/>
          <w:sz w:val="22"/>
        </w:rPr>
        <w:t xml:space="preserve"> </w:t>
      </w:r>
    </w:p>
    <w:p w:rsidR="00FD395C" w:rsidRDefault="00FD395C" w:rsidP="00FD395C">
      <w:pPr>
        <w:numPr>
          <w:ilvl w:val="1"/>
          <w:numId w:val="3"/>
        </w:numPr>
        <w:spacing w:line="360" w:lineRule="auto"/>
        <w:ind w:left="709" w:hanging="709"/>
        <w:rPr>
          <w:rFonts w:ascii="Arial" w:hAnsi="Arial" w:cs="Arial"/>
          <w:sz w:val="22"/>
        </w:rPr>
      </w:pPr>
      <w:r>
        <w:rPr>
          <w:rFonts w:ascii="Arial" w:hAnsi="Arial" w:cs="Arial"/>
          <w:sz w:val="22"/>
        </w:rPr>
        <w:t xml:space="preserve">CONDICION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OBLIGATORIO</w:t>
      </w:r>
    </w:p>
    <w:tbl>
      <w:tblPr>
        <w:tblpPr w:leftFromText="141" w:rightFromText="141" w:vertAnchor="text" w:horzAnchor="page" w:tblpX="703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723"/>
      </w:tblGrid>
      <w:tr w:rsidR="00FD395C" w:rsidRPr="00355F04" w:rsidTr="00FD395C">
        <w:trPr>
          <w:trHeight w:val="395"/>
        </w:trPr>
        <w:tc>
          <w:tcPr>
            <w:tcW w:w="282" w:type="dxa"/>
            <w:vAlign w:val="center"/>
          </w:tcPr>
          <w:p w:rsidR="00FD395C" w:rsidRPr="007B3B07" w:rsidRDefault="00FD395C" w:rsidP="001251DF">
            <w:pPr>
              <w:spacing w:line="360" w:lineRule="auto"/>
              <w:ind w:hanging="709"/>
              <w:jc w:val="center"/>
              <w:rPr>
                <w:rFonts w:ascii="Arial" w:hAnsi="Arial" w:cs="Arial"/>
                <w:sz w:val="18"/>
                <w:szCs w:val="18"/>
              </w:rPr>
            </w:pPr>
            <w:r>
              <w:rPr>
                <w:rFonts w:ascii="Arial" w:hAnsi="Arial" w:cs="Arial"/>
                <w:sz w:val="18"/>
                <w:szCs w:val="18"/>
              </w:rPr>
              <w:t xml:space="preserve">           </w:t>
            </w:r>
            <w:r w:rsidRPr="007B3B07">
              <w:rPr>
                <w:rFonts w:ascii="Arial" w:hAnsi="Arial" w:cs="Arial"/>
                <w:sz w:val="18"/>
                <w:szCs w:val="18"/>
              </w:rPr>
              <w:t>T</w:t>
            </w:r>
            <w:r>
              <w:rPr>
                <w:rFonts w:ascii="Arial" w:hAnsi="Arial" w:cs="Arial"/>
                <w:sz w:val="18"/>
                <w:szCs w:val="18"/>
              </w:rPr>
              <w:t xml:space="preserve">                                       </w:t>
            </w:r>
          </w:p>
        </w:tc>
        <w:tc>
          <w:tcPr>
            <w:tcW w:w="723" w:type="dxa"/>
            <w:vAlign w:val="center"/>
          </w:tcPr>
          <w:p w:rsidR="00FD395C" w:rsidRPr="007B3B07" w:rsidRDefault="00FD395C" w:rsidP="001251DF">
            <w:pPr>
              <w:spacing w:line="360" w:lineRule="auto"/>
              <w:rPr>
                <w:rFonts w:ascii="Arial" w:hAnsi="Arial" w:cs="Arial"/>
                <w:sz w:val="18"/>
                <w:szCs w:val="18"/>
              </w:rPr>
            </w:pPr>
            <w:r>
              <w:rPr>
                <w:rFonts w:ascii="Arial" w:hAnsi="Arial" w:cs="Arial"/>
                <w:sz w:val="18"/>
                <w:szCs w:val="18"/>
              </w:rPr>
              <w:t>2hrs</w:t>
            </w:r>
          </w:p>
        </w:tc>
      </w:tr>
    </w:tbl>
    <w:p w:rsidR="00FD395C" w:rsidRPr="00DE1B32" w:rsidRDefault="00FD395C" w:rsidP="00FD395C">
      <w:pPr>
        <w:ind w:left="277"/>
        <w:rPr>
          <w:vanish/>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784"/>
      </w:tblGrid>
      <w:tr w:rsidR="00FD395C" w:rsidRPr="00355F04" w:rsidTr="00FD395C">
        <w:trPr>
          <w:trHeight w:val="389"/>
        </w:trPr>
        <w:tc>
          <w:tcPr>
            <w:tcW w:w="234" w:type="dxa"/>
            <w:vAlign w:val="center"/>
          </w:tcPr>
          <w:p w:rsidR="00FD395C" w:rsidRPr="007B3B07" w:rsidRDefault="00FD395C" w:rsidP="001251DF">
            <w:pPr>
              <w:spacing w:line="360" w:lineRule="auto"/>
              <w:rPr>
                <w:rFonts w:ascii="Arial" w:hAnsi="Arial" w:cs="Arial"/>
                <w:sz w:val="18"/>
                <w:szCs w:val="18"/>
              </w:rPr>
            </w:pPr>
            <w:r>
              <w:rPr>
                <w:rFonts w:ascii="Arial" w:hAnsi="Arial" w:cs="Arial"/>
                <w:sz w:val="18"/>
                <w:szCs w:val="18"/>
              </w:rPr>
              <w:t>P</w:t>
            </w:r>
          </w:p>
        </w:tc>
        <w:tc>
          <w:tcPr>
            <w:tcW w:w="784" w:type="dxa"/>
            <w:vAlign w:val="center"/>
          </w:tcPr>
          <w:p w:rsidR="00FD395C" w:rsidRPr="007B3B07" w:rsidRDefault="00FD395C" w:rsidP="001251DF">
            <w:pPr>
              <w:spacing w:line="360" w:lineRule="auto"/>
              <w:rPr>
                <w:rFonts w:ascii="Arial" w:hAnsi="Arial" w:cs="Arial"/>
                <w:sz w:val="18"/>
                <w:szCs w:val="18"/>
              </w:rPr>
            </w:pPr>
            <w:r>
              <w:rPr>
                <w:rFonts w:ascii="Arial" w:hAnsi="Arial" w:cs="Arial"/>
                <w:sz w:val="18"/>
                <w:szCs w:val="18"/>
              </w:rPr>
              <w:t>6hrs</w:t>
            </w:r>
          </w:p>
        </w:tc>
      </w:tr>
    </w:tbl>
    <w:p w:rsidR="00FD395C" w:rsidRDefault="0048729F" w:rsidP="00FD395C">
      <w:pPr>
        <w:numPr>
          <w:ilvl w:val="1"/>
          <w:numId w:val="3"/>
        </w:numPr>
        <w:spacing w:line="360" w:lineRule="auto"/>
        <w:ind w:left="709" w:hanging="709"/>
        <w:rPr>
          <w:rFonts w:ascii="Arial" w:hAnsi="Arial" w:cs="Arial"/>
          <w:sz w:val="22"/>
        </w:rPr>
      </w:pPr>
      <w:r>
        <w:rPr>
          <w:rFonts w:ascii="Arial" w:hAnsi="Arial" w:cs="Arial"/>
          <w:sz w:val="22"/>
        </w:rPr>
        <w:t>HORAS SEMANA</w:t>
      </w:r>
      <w:r w:rsidR="00FD395C">
        <w:rPr>
          <w:rFonts w:ascii="Arial" w:hAnsi="Arial" w:cs="Arial"/>
          <w:sz w:val="22"/>
        </w:rPr>
        <w:t>LES</w:t>
      </w:r>
      <w:r w:rsidR="00FD395C">
        <w:rPr>
          <w:rFonts w:ascii="Arial" w:hAnsi="Arial" w:cs="Arial"/>
          <w:sz w:val="22"/>
        </w:rPr>
        <w:tab/>
      </w:r>
      <w:r w:rsidR="00FD395C">
        <w:rPr>
          <w:rFonts w:ascii="Arial" w:hAnsi="Arial" w:cs="Arial"/>
          <w:sz w:val="22"/>
        </w:rPr>
        <w:tab/>
      </w:r>
      <w:r w:rsidR="00FD395C">
        <w:rPr>
          <w:rFonts w:ascii="Arial" w:hAnsi="Arial" w:cs="Arial"/>
          <w:sz w:val="22"/>
        </w:rPr>
        <w:tab/>
        <w:t>:</w:t>
      </w:r>
      <w:r w:rsidR="00FD395C">
        <w:rPr>
          <w:rFonts w:ascii="Arial" w:hAnsi="Arial" w:cs="Arial"/>
          <w:sz w:val="22"/>
        </w:rPr>
        <w:tab/>
      </w:r>
    </w:p>
    <w:p w:rsidR="0048729F" w:rsidRPr="00503B76" w:rsidRDefault="0048729F" w:rsidP="0048729F">
      <w:pPr>
        <w:spacing w:line="360" w:lineRule="auto"/>
        <w:ind w:left="709"/>
        <w:rPr>
          <w:rFonts w:ascii="Arial" w:hAnsi="Arial" w:cs="Arial"/>
          <w:sz w:val="22"/>
        </w:rPr>
      </w:pPr>
    </w:p>
    <w:p w:rsidR="00FD395C" w:rsidRDefault="00FD395C" w:rsidP="00FD395C">
      <w:pPr>
        <w:numPr>
          <w:ilvl w:val="1"/>
          <w:numId w:val="3"/>
        </w:numPr>
        <w:spacing w:line="360" w:lineRule="auto"/>
        <w:ind w:left="709" w:hanging="709"/>
        <w:rPr>
          <w:rFonts w:ascii="Arial" w:hAnsi="Arial" w:cs="Arial"/>
          <w:sz w:val="22"/>
        </w:rPr>
      </w:pPr>
      <w:r w:rsidRPr="000F4D79">
        <w:rPr>
          <w:rFonts w:ascii="Arial" w:hAnsi="Arial" w:cs="Arial"/>
          <w:sz w:val="22"/>
        </w:rPr>
        <w:t>PRE REQUISITO</w:t>
      </w:r>
      <w:r w:rsidRPr="000F4D79">
        <w:rPr>
          <w:rFonts w:ascii="Arial" w:hAnsi="Arial" w:cs="Arial"/>
          <w:sz w:val="22"/>
        </w:rPr>
        <w:tab/>
      </w:r>
      <w:r w:rsidRPr="000F4D79">
        <w:rPr>
          <w:rFonts w:ascii="Arial" w:hAnsi="Arial" w:cs="Arial"/>
          <w:sz w:val="22"/>
        </w:rPr>
        <w:tab/>
      </w:r>
      <w:r w:rsidRPr="000F4D79">
        <w:rPr>
          <w:rFonts w:ascii="Arial" w:hAnsi="Arial" w:cs="Arial"/>
          <w:sz w:val="22"/>
        </w:rPr>
        <w:tab/>
      </w:r>
      <w:r>
        <w:rPr>
          <w:rFonts w:ascii="Arial" w:hAnsi="Arial" w:cs="Arial"/>
          <w:sz w:val="22"/>
        </w:rPr>
        <w:tab/>
      </w:r>
      <w:r w:rsidRPr="000F4D79">
        <w:rPr>
          <w:rFonts w:ascii="Arial" w:hAnsi="Arial" w:cs="Arial"/>
          <w:sz w:val="22"/>
        </w:rPr>
        <w:t xml:space="preserve">: </w:t>
      </w:r>
      <w:r>
        <w:rPr>
          <w:rFonts w:ascii="Arial" w:hAnsi="Arial" w:cs="Arial"/>
          <w:sz w:val="22"/>
        </w:rPr>
        <w:t>NINGUNO.</w:t>
      </w:r>
    </w:p>
    <w:p w:rsidR="00FD395C" w:rsidRPr="000166CD" w:rsidRDefault="00FD395C" w:rsidP="00FD395C">
      <w:pPr>
        <w:numPr>
          <w:ilvl w:val="1"/>
          <w:numId w:val="3"/>
        </w:numPr>
        <w:spacing w:line="360" w:lineRule="auto"/>
        <w:ind w:left="709" w:hanging="709"/>
        <w:rPr>
          <w:rFonts w:ascii="Arial" w:hAnsi="Arial" w:cs="Arial"/>
          <w:sz w:val="22"/>
        </w:rPr>
      </w:pPr>
      <w:r w:rsidRPr="000166CD">
        <w:rPr>
          <w:rFonts w:ascii="Arial" w:hAnsi="Arial" w:cs="Arial"/>
          <w:sz w:val="22"/>
        </w:rPr>
        <w:t>SEMESTRE ACADEMICO</w:t>
      </w:r>
      <w:r w:rsidRPr="000166CD">
        <w:rPr>
          <w:rFonts w:ascii="Arial" w:hAnsi="Arial" w:cs="Arial"/>
          <w:sz w:val="22"/>
        </w:rPr>
        <w:tab/>
      </w:r>
      <w:r w:rsidRPr="000166CD">
        <w:rPr>
          <w:rFonts w:ascii="Arial" w:hAnsi="Arial" w:cs="Arial"/>
          <w:sz w:val="22"/>
        </w:rPr>
        <w:tab/>
      </w:r>
      <w:r w:rsidRPr="000166CD">
        <w:rPr>
          <w:rFonts w:ascii="Arial" w:hAnsi="Arial" w:cs="Arial"/>
          <w:sz w:val="22"/>
        </w:rPr>
        <w:tab/>
        <w:t xml:space="preserve">: </w:t>
      </w:r>
      <w:r w:rsidR="00DC6AA9">
        <w:rPr>
          <w:rFonts w:ascii="Arial" w:hAnsi="Arial" w:cs="Arial"/>
          <w:sz w:val="20"/>
          <w:szCs w:val="20"/>
        </w:rPr>
        <w:t>2017</w:t>
      </w:r>
      <w:r>
        <w:rPr>
          <w:rFonts w:ascii="Arial" w:hAnsi="Arial" w:cs="Arial"/>
          <w:sz w:val="20"/>
          <w:szCs w:val="20"/>
        </w:rPr>
        <w:t>- I</w:t>
      </w:r>
    </w:p>
    <w:p w:rsidR="00FD395C" w:rsidRPr="0048729F" w:rsidRDefault="00FD395C" w:rsidP="00FD395C">
      <w:pPr>
        <w:numPr>
          <w:ilvl w:val="1"/>
          <w:numId w:val="3"/>
        </w:numPr>
        <w:spacing w:line="360" w:lineRule="auto"/>
        <w:ind w:left="709" w:hanging="709"/>
        <w:rPr>
          <w:rFonts w:ascii="Arial" w:hAnsi="Arial" w:cs="Arial"/>
          <w:sz w:val="18"/>
          <w:szCs w:val="18"/>
        </w:rPr>
      </w:pPr>
      <w:r w:rsidRPr="00F60E6D">
        <w:rPr>
          <w:rFonts w:ascii="Arial" w:hAnsi="Arial" w:cs="Arial"/>
          <w:sz w:val="22"/>
        </w:rPr>
        <w:t>DOCENTE  RESPONSABLE</w:t>
      </w:r>
      <w:r w:rsidRPr="00F60E6D">
        <w:rPr>
          <w:rFonts w:ascii="Arial" w:hAnsi="Arial" w:cs="Arial"/>
          <w:sz w:val="22"/>
        </w:rPr>
        <w:tab/>
      </w:r>
      <w:r w:rsidR="0048729F">
        <w:rPr>
          <w:rFonts w:ascii="Arial" w:hAnsi="Arial" w:cs="Arial"/>
          <w:sz w:val="22"/>
        </w:rPr>
        <w:t xml:space="preserve">       </w:t>
      </w:r>
      <w:r w:rsidR="0048729F">
        <w:rPr>
          <w:rFonts w:ascii="Arial" w:hAnsi="Arial" w:cs="Arial"/>
          <w:sz w:val="22"/>
        </w:rPr>
        <w:tab/>
      </w:r>
      <w:r w:rsidRPr="00F60E6D">
        <w:rPr>
          <w:rFonts w:ascii="Arial" w:hAnsi="Arial" w:cs="Arial"/>
          <w:sz w:val="22"/>
        </w:rPr>
        <w:t xml:space="preserve">: </w:t>
      </w:r>
      <w:r w:rsidRPr="0048729F">
        <w:rPr>
          <w:rFonts w:ascii="Arial" w:hAnsi="Arial" w:cs="Arial"/>
          <w:sz w:val="18"/>
          <w:szCs w:val="18"/>
        </w:rPr>
        <w:t xml:space="preserve">LIC.YULISSA </w:t>
      </w:r>
      <w:r w:rsidR="009A5729">
        <w:rPr>
          <w:rFonts w:ascii="Arial" w:hAnsi="Arial" w:cs="Arial"/>
          <w:sz w:val="18"/>
          <w:szCs w:val="18"/>
        </w:rPr>
        <w:t xml:space="preserve"> </w:t>
      </w:r>
      <w:r w:rsidRPr="0048729F">
        <w:rPr>
          <w:rFonts w:ascii="Arial" w:hAnsi="Arial" w:cs="Arial"/>
          <w:sz w:val="18"/>
          <w:szCs w:val="18"/>
        </w:rPr>
        <w:t>N. COLLANTES VILCHEZ.</w:t>
      </w:r>
    </w:p>
    <w:p w:rsidR="00FD395C" w:rsidRPr="0048729F" w:rsidRDefault="00FD395C" w:rsidP="00FD395C">
      <w:pPr>
        <w:numPr>
          <w:ilvl w:val="1"/>
          <w:numId w:val="3"/>
        </w:numPr>
        <w:spacing w:line="360" w:lineRule="auto"/>
        <w:ind w:left="709" w:hanging="709"/>
        <w:rPr>
          <w:rFonts w:ascii="Arial" w:hAnsi="Arial" w:cs="Arial"/>
          <w:sz w:val="22"/>
        </w:rPr>
      </w:pPr>
      <w:r w:rsidRPr="0048729F">
        <w:rPr>
          <w:rFonts w:ascii="Arial" w:hAnsi="Arial" w:cs="Arial"/>
          <w:sz w:val="22"/>
        </w:rPr>
        <w:t>COLEGIATURA</w:t>
      </w:r>
      <w:r w:rsidRPr="0048729F">
        <w:rPr>
          <w:rFonts w:ascii="Arial" w:hAnsi="Arial" w:cs="Arial"/>
          <w:sz w:val="22"/>
        </w:rPr>
        <w:tab/>
      </w:r>
      <w:r w:rsidRPr="0048729F">
        <w:rPr>
          <w:rFonts w:ascii="Arial" w:hAnsi="Arial" w:cs="Arial"/>
          <w:sz w:val="22"/>
        </w:rPr>
        <w:tab/>
      </w:r>
      <w:r w:rsidRPr="0048729F">
        <w:rPr>
          <w:rFonts w:ascii="Arial" w:hAnsi="Arial" w:cs="Arial"/>
          <w:sz w:val="22"/>
        </w:rPr>
        <w:tab/>
      </w:r>
      <w:r w:rsidRPr="0048729F">
        <w:rPr>
          <w:rFonts w:ascii="Arial" w:hAnsi="Arial" w:cs="Arial"/>
          <w:sz w:val="22"/>
        </w:rPr>
        <w:tab/>
        <w:t>:36268</w:t>
      </w:r>
    </w:p>
    <w:p w:rsidR="00FD395C" w:rsidRPr="00503B76" w:rsidRDefault="00FD395C" w:rsidP="00FD395C">
      <w:pPr>
        <w:numPr>
          <w:ilvl w:val="1"/>
          <w:numId w:val="3"/>
        </w:numPr>
        <w:spacing w:line="360" w:lineRule="auto"/>
        <w:ind w:left="709" w:hanging="709"/>
        <w:rPr>
          <w:rFonts w:ascii="Arial" w:hAnsi="Arial" w:cs="Arial"/>
          <w:sz w:val="18"/>
          <w:szCs w:val="18"/>
          <w:lang w:val="it-IT"/>
        </w:rPr>
      </w:pPr>
      <w:r w:rsidRPr="0048729F">
        <w:rPr>
          <w:rFonts w:ascii="Arial" w:hAnsi="Arial" w:cs="Arial"/>
          <w:sz w:val="22"/>
        </w:rPr>
        <w:t>CORREO ELECTRONICO</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503B76">
        <w:rPr>
          <w:rFonts w:ascii="Arial" w:hAnsi="Arial" w:cs="Arial"/>
          <w:sz w:val="20"/>
          <w:szCs w:val="20"/>
          <w:lang w:val="it-IT"/>
        </w:rPr>
        <w:t xml:space="preserve">: </w:t>
      </w:r>
      <w:r w:rsidRPr="00503B76">
        <w:rPr>
          <w:rFonts w:ascii="Arial Unicode MS" w:eastAsia="Arial Unicode MS" w:hAnsi="Arial Unicode MS" w:cs="Arial Unicode MS"/>
          <w:sz w:val="20"/>
          <w:szCs w:val="20"/>
          <w:lang w:val="it-IT"/>
        </w:rPr>
        <w:t>yufiki92@hotmail.com</w:t>
      </w:r>
    </w:p>
    <w:p w:rsidR="00CB3BE6" w:rsidRDefault="00CB3BE6" w:rsidP="00CB3BE6">
      <w:pPr>
        <w:rPr>
          <w:rFonts w:ascii="Cambria" w:hAnsi="Cambria" w:cs="Arial"/>
          <w:lang w:val="es-MX"/>
        </w:rPr>
      </w:pPr>
    </w:p>
    <w:p w:rsidR="00CB3BE6" w:rsidRPr="00BC6E31" w:rsidRDefault="00CB3BE6" w:rsidP="00CB3BE6">
      <w:pPr>
        <w:rPr>
          <w:rFonts w:ascii="Cambria" w:hAnsi="Cambria" w:cs="Arial"/>
          <w:lang w:val="es-MX"/>
        </w:rPr>
      </w:pPr>
    </w:p>
    <w:p w:rsidR="00CB3BE6" w:rsidRPr="00BC6E31" w:rsidRDefault="00CB3BE6" w:rsidP="00CB3BE6">
      <w:pPr>
        <w:numPr>
          <w:ilvl w:val="0"/>
          <w:numId w:val="1"/>
        </w:numPr>
        <w:tabs>
          <w:tab w:val="clear" w:pos="720"/>
          <w:tab w:val="num" w:pos="426"/>
        </w:tabs>
        <w:rPr>
          <w:rFonts w:ascii="Cambria" w:hAnsi="Cambria" w:cs="Arial"/>
          <w:b/>
          <w:lang w:val="es-MX"/>
        </w:rPr>
      </w:pPr>
      <w:r w:rsidRPr="00BC6E31">
        <w:rPr>
          <w:rFonts w:ascii="Cambria" w:hAnsi="Cambria" w:cs="Arial"/>
          <w:b/>
          <w:lang w:val="es-MX"/>
        </w:rPr>
        <w:t>SUMILLA Y DESCRIPCIÒN DEL CURSO :</w:t>
      </w:r>
    </w:p>
    <w:p w:rsidR="00CB3BE6" w:rsidRPr="00BC6E31" w:rsidRDefault="00CB3BE6" w:rsidP="00CB3BE6">
      <w:pPr>
        <w:jc w:val="center"/>
        <w:rPr>
          <w:rFonts w:ascii="Cambria" w:hAnsi="Cambria" w:cs="Arial"/>
          <w:b/>
        </w:rPr>
      </w:pPr>
    </w:p>
    <w:p w:rsidR="00CB3BE6" w:rsidRPr="00FD395C" w:rsidRDefault="00FD395C" w:rsidP="00FD395C">
      <w:pPr>
        <w:spacing w:line="360" w:lineRule="auto"/>
        <w:ind w:left="708"/>
        <w:jc w:val="both"/>
        <w:rPr>
          <w:rFonts w:ascii="Arial" w:hAnsi="Arial" w:cs="Arial"/>
        </w:rPr>
      </w:pPr>
      <w:r w:rsidRPr="00FD395C">
        <w:rPr>
          <w:rFonts w:ascii="Arial" w:hAnsi="Arial" w:cs="Arial"/>
        </w:rPr>
        <w:t>Situación Nacional de los desastres naturales, organización y preparación de la comunidad para situaciones de emergencia, administración sanitaria de emergencias con posterioridad a los desastres. Hospitales de emergencia, coordinación con ciencias de la comunicación para información pública.</w:t>
      </w:r>
    </w:p>
    <w:p w:rsidR="00460407" w:rsidRPr="00FD395C" w:rsidRDefault="00460407" w:rsidP="00FD395C">
      <w:pPr>
        <w:spacing w:line="360" w:lineRule="auto"/>
        <w:jc w:val="both"/>
        <w:rPr>
          <w:rFonts w:ascii="Arial" w:hAnsi="Arial" w:cs="Arial"/>
        </w:rPr>
      </w:pPr>
    </w:p>
    <w:p w:rsidR="00460407" w:rsidRPr="00FD395C" w:rsidRDefault="00460407" w:rsidP="00FD395C">
      <w:pPr>
        <w:spacing w:line="360" w:lineRule="auto"/>
        <w:jc w:val="both"/>
        <w:rPr>
          <w:rFonts w:ascii="Arial" w:hAnsi="Arial" w:cs="Arial"/>
        </w:rPr>
      </w:pPr>
    </w:p>
    <w:p w:rsidR="00460407" w:rsidRPr="00FD395C" w:rsidRDefault="00460407" w:rsidP="00FD395C">
      <w:pPr>
        <w:spacing w:line="360" w:lineRule="auto"/>
        <w:jc w:val="both"/>
        <w:rPr>
          <w:rFonts w:ascii="Arial" w:hAnsi="Arial" w:cs="Arial"/>
        </w:rPr>
      </w:pPr>
    </w:p>
    <w:p w:rsidR="00460407" w:rsidRPr="00FD395C" w:rsidRDefault="00460407" w:rsidP="00FD395C">
      <w:pPr>
        <w:spacing w:line="360" w:lineRule="auto"/>
        <w:jc w:val="both"/>
        <w:rPr>
          <w:rFonts w:ascii="Arial" w:hAnsi="Arial" w:cs="Arial"/>
        </w:rPr>
      </w:pPr>
    </w:p>
    <w:p w:rsidR="00460407" w:rsidRDefault="00460407">
      <w:pPr>
        <w:rPr>
          <w:rFonts w:ascii="Arial" w:hAnsi="Arial" w:cs="Arial"/>
        </w:rPr>
      </w:pPr>
    </w:p>
    <w:p w:rsidR="00460407" w:rsidRDefault="00460407"/>
    <w:p w:rsidR="00DC6AA9" w:rsidRDefault="00DC6AA9"/>
    <w:p w:rsidR="00460407" w:rsidRDefault="00460407" w:rsidP="00FD395C">
      <w:pPr>
        <w:numPr>
          <w:ilvl w:val="0"/>
          <w:numId w:val="2"/>
        </w:numPr>
        <w:jc w:val="both"/>
        <w:rPr>
          <w:rFonts w:ascii="Arial" w:hAnsi="Arial" w:cs="Arial"/>
          <w:b/>
          <w:iCs/>
          <w:lang w:val="es-ES"/>
        </w:rPr>
      </w:pPr>
      <w:r w:rsidRPr="00A12BED">
        <w:rPr>
          <w:rFonts w:ascii="Arial" w:hAnsi="Arial" w:cs="Arial"/>
          <w:b/>
          <w:iCs/>
          <w:lang w:val="es-ES"/>
        </w:rPr>
        <w:t>CAPACIDADES AL FINALIZAR EL CURSO</w:t>
      </w:r>
    </w:p>
    <w:p w:rsidR="00A22D74" w:rsidRPr="00A12BED" w:rsidRDefault="00A22D74" w:rsidP="00FD395C">
      <w:pPr>
        <w:ind w:left="1146"/>
        <w:jc w:val="both"/>
        <w:rPr>
          <w:rFonts w:ascii="Arial" w:hAnsi="Arial" w:cs="Arial"/>
          <w:b/>
          <w:iCs/>
          <w:lang w:val="es-ES"/>
        </w:rPr>
      </w:pPr>
    </w:p>
    <w:tbl>
      <w:tblPr>
        <w:tblpPr w:leftFromText="141" w:rightFromText="141" w:vertAnchor="text" w:horzAnchor="margin" w:tblpY="168"/>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02"/>
        <w:gridCol w:w="2835"/>
        <w:gridCol w:w="1559"/>
      </w:tblGrid>
      <w:tr w:rsidR="00460407" w:rsidRPr="00A12BED" w:rsidTr="008262B4">
        <w:trPr>
          <w:trHeight w:val="1007"/>
        </w:trPr>
        <w:tc>
          <w:tcPr>
            <w:tcW w:w="709" w:type="dxa"/>
            <w:shd w:val="clear" w:color="auto" w:fill="D9D9D9"/>
          </w:tcPr>
          <w:p w:rsidR="00460407" w:rsidRPr="00A12BED" w:rsidRDefault="00460407" w:rsidP="00FD395C">
            <w:pPr>
              <w:ind w:left="567" w:right="-500" w:firstLine="425"/>
              <w:jc w:val="center"/>
              <w:rPr>
                <w:rFonts w:ascii="Arial" w:hAnsi="Arial" w:cs="Arial"/>
                <w:b/>
                <w:iCs/>
                <w:lang w:val="es-ES"/>
              </w:rPr>
            </w:pPr>
          </w:p>
        </w:tc>
        <w:tc>
          <w:tcPr>
            <w:tcW w:w="4502" w:type="dxa"/>
            <w:shd w:val="clear" w:color="auto" w:fill="auto"/>
            <w:vAlign w:val="center"/>
          </w:tcPr>
          <w:p w:rsidR="00460407" w:rsidRPr="00A12BED" w:rsidRDefault="00460407" w:rsidP="00FD395C">
            <w:pPr>
              <w:jc w:val="center"/>
              <w:rPr>
                <w:rFonts w:ascii="Arial" w:hAnsi="Arial" w:cs="Arial"/>
                <w:b/>
                <w:iCs/>
                <w:lang w:val="es-ES"/>
              </w:rPr>
            </w:pPr>
            <w:r w:rsidRPr="00A12BED">
              <w:rPr>
                <w:rFonts w:ascii="Arial" w:hAnsi="Arial" w:cs="Arial"/>
                <w:b/>
                <w:iCs/>
                <w:lang w:val="es-ES"/>
              </w:rPr>
              <w:t>CAPACIDAD DE LA UNIDAD DIDACTICA</w:t>
            </w:r>
          </w:p>
        </w:tc>
        <w:tc>
          <w:tcPr>
            <w:tcW w:w="2835" w:type="dxa"/>
            <w:shd w:val="clear" w:color="auto" w:fill="auto"/>
            <w:vAlign w:val="center"/>
          </w:tcPr>
          <w:p w:rsidR="00460407" w:rsidRPr="00A12BED" w:rsidRDefault="00460407" w:rsidP="00FD395C">
            <w:pPr>
              <w:jc w:val="center"/>
              <w:rPr>
                <w:rFonts w:ascii="Arial" w:hAnsi="Arial" w:cs="Arial"/>
                <w:b/>
                <w:iCs/>
                <w:lang w:val="es-ES"/>
              </w:rPr>
            </w:pPr>
            <w:r w:rsidRPr="00A12BED">
              <w:rPr>
                <w:rFonts w:ascii="Arial" w:hAnsi="Arial" w:cs="Arial"/>
                <w:b/>
                <w:iCs/>
                <w:lang w:val="es-ES"/>
              </w:rPr>
              <w:t>NOMBRE DE LA UNIDAD DIDACTICA</w:t>
            </w:r>
          </w:p>
        </w:tc>
        <w:tc>
          <w:tcPr>
            <w:tcW w:w="1559" w:type="dxa"/>
            <w:shd w:val="clear" w:color="auto" w:fill="auto"/>
          </w:tcPr>
          <w:p w:rsidR="00460407" w:rsidRPr="00A12BED" w:rsidRDefault="00460407" w:rsidP="00FD395C">
            <w:pPr>
              <w:jc w:val="center"/>
              <w:rPr>
                <w:rFonts w:ascii="Arial" w:hAnsi="Arial" w:cs="Arial"/>
                <w:b/>
                <w:iCs/>
                <w:lang w:val="es-ES"/>
              </w:rPr>
            </w:pPr>
          </w:p>
          <w:p w:rsidR="00460407" w:rsidRPr="00A12BED" w:rsidRDefault="00460407" w:rsidP="00FD395C">
            <w:pPr>
              <w:jc w:val="center"/>
              <w:rPr>
                <w:rFonts w:ascii="Arial" w:hAnsi="Arial" w:cs="Arial"/>
                <w:b/>
                <w:iCs/>
                <w:lang w:val="es-ES"/>
              </w:rPr>
            </w:pPr>
            <w:r w:rsidRPr="00A12BED">
              <w:rPr>
                <w:rFonts w:ascii="Arial" w:hAnsi="Arial" w:cs="Arial"/>
                <w:b/>
                <w:iCs/>
                <w:lang w:val="es-ES"/>
              </w:rPr>
              <w:t xml:space="preserve">SEMANAS </w:t>
            </w:r>
          </w:p>
        </w:tc>
      </w:tr>
      <w:tr w:rsidR="00460407" w:rsidRPr="00A12BED" w:rsidTr="008262B4">
        <w:trPr>
          <w:cantSplit/>
          <w:trHeight w:val="2035"/>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 xml:space="preserve">UNIDAD </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w:t>
            </w:r>
          </w:p>
        </w:tc>
        <w:tc>
          <w:tcPr>
            <w:tcW w:w="4502" w:type="dxa"/>
            <w:shd w:val="clear" w:color="auto" w:fill="auto"/>
          </w:tcPr>
          <w:p w:rsidR="00460407" w:rsidRDefault="00460407" w:rsidP="008262B4">
            <w:pPr>
              <w:ind w:right="77"/>
              <w:jc w:val="both"/>
              <w:rPr>
                <w:rFonts w:ascii="Arial" w:eastAsia="Arial" w:hAnsi="Arial" w:cs="Arial"/>
                <w:sz w:val="20"/>
                <w:szCs w:val="20"/>
                <w:lang w:val="es-MX"/>
              </w:rPr>
            </w:pPr>
          </w:p>
          <w:p w:rsidR="000E5604" w:rsidRDefault="00A70B2D" w:rsidP="0086023D">
            <w:pPr>
              <w:spacing w:line="276" w:lineRule="auto"/>
              <w:ind w:right="79"/>
              <w:jc w:val="both"/>
              <w:rPr>
                <w:rFonts w:ascii="Arial" w:eastAsia="Arial" w:hAnsi="Arial" w:cs="Arial"/>
                <w:sz w:val="20"/>
                <w:szCs w:val="20"/>
                <w:lang w:val="es-MX"/>
              </w:rPr>
            </w:pPr>
            <w:r>
              <w:rPr>
                <w:rFonts w:ascii="Arial" w:eastAsia="Arial" w:hAnsi="Arial" w:cs="Arial"/>
                <w:sz w:val="20"/>
                <w:szCs w:val="20"/>
                <w:lang w:val="es-MX"/>
              </w:rPr>
              <w:t xml:space="preserve">A Partir de la visión global del contexto de emergencias y desastres. </w:t>
            </w:r>
            <w:r w:rsidR="006C5DE1">
              <w:rPr>
                <w:rFonts w:ascii="Arial" w:eastAsia="Arial" w:hAnsi="Arial" w:cs="Arial"/>
                <w:sz w:val="20"/>
                <w:szCs w:val="20"/>
                <w:lang w:val="es-MX"/>
              </w:rPr>
              <w:t xml:space="preserve">Analiza la situación de las emergencias y desastres en el país y el mundo </w:t>
            </w:r>
            <w:r w:rsidR="00472BEC">
              <w:rPr>
                <w:rFonts w:ascii="Arial" w:eastAsia="Arial" w:hAnsi="Arial" w:cs="Arial"/>
                <w:sz w:val="20"/>
                <w:szCs w:val="20"/>
                <w:lang w:val="es-MX"/>
              </w:rPr>
              <w:t>así como los lineamientos y estrategias del sector salud.</w:t>
            </w:r>
          </w:p>
          <w:p w:rsidR="00472BEC" w:rsidRDefault="00472BEC" w:rsidP="008262B4">
            <w:pPr>
              <w:spacing w:line="276" w:lineRule="auto"/>
              <w:ind w:right="77"/>
              <w:jc w:val="both"/>
              <w:rPr>
                <w:rFonts w:ascii="Arial" w:eastAsia="Arial" w:hAnsi="Arial" w:cs="Arial"/>
                <w:sz w:val="20"/>
                <w:szCs w:val="20"/>
                <w:lang w:val="es-MX"/>
              </w:rPr>
            </w:pPr>
            <w:r>
              <w:rPr>
                <w:rFonts w:ascii="Arial" w:eastAsia="Arial" w:hAnsi="Arial" w:cs="Arial"/>
                <w:sz w:val="20"/>
                <w:szCs w:val="20"/>
                <w:lang w:val="es-MX"/>
              </w:rPr>
              <w:t xml:space="preserve"> </w:t>
            </w:r>
          </w:p>
          <w:p w:rsidR="00460407" w:rsidRPr="00A12BED" w:rsidRDefault="00460407" w:rsidP="0064000E">
            <w:pPr>
              <w:spacing w:line="276" w:lineRule="auto"/>
              <w:ind w:right="77"/>
              <w:jc w:val="both"/>
              <w:rPr>
                <w:rFonts w:ascii="Arial" w:hAnsi="Arial" w:cs="Arial"/>
                <w:sz w:val="20"/>
                <w:szCs w:val="20"/>
                <w:lang w:val="es-MX" w:eastAsia="es-PE"/>
              </w:rPr>
            </w:pPr>
          </w:p>
        </w:tc>
        <w:tc>
          <w:tcPr>
            <w:tcW w:w="2835" w:type="dxa"/>
            <w:shd w:val="clear" w:color="auto" w:fill="auto"/>
          </w:tcPr>
          <w:p w:rsidR="00460407" w:rsidRPr="00BC6E31" w:rsidRDefault="00460407" w:rsidP="008262B4">
            <w:pPr>
              <w:jc w:val="center"/>
              <w:rPr>
                <w:rFonts w:ascii="Arial" w:hAnsi="Arial" w:cs="Arial"/>
                <w:sz w:val="20"/>
                <w:szCs w:val="20"/>
                <w:lang w:val="es-ES"/>
              </w:rPr>
            </w:pPr>
          </w:p>
          <w:p w:rsidR="000E5604" w:rsidRPr="000E5604" w:rsidRDefault="00A70B2D" w:rsidP="00131EE6">
            <w:pPr>
              <w:spacing w:line="276" w:lineRule="auto"/>
              <w:jc w:val="center"/>
              <w:rPr>
                <w:rFonts w:ascii="Arial" w:hAnsi="Arial" w:cs="Arial"/>
                <w:b/>
                <w:sz w:val="18"/>
                <w:szCs w:val="18"/>
              </w:rPr>
            </w:pPr>
            <w:r>
              <w:rPr>
                <w:rFonts w:ascii="Arial" w:hAnsi="Arial" w:cs="Arial"/>
                <w:b/>
                <w:sz w:val="18"/>
                <w:szCs w:val="18"/>
              </w:rPr>
              <w:t>VISION GLOBAL Y ASPECTOS CONCEPTUALES DE LAS EMERGENCIAS Y DESASTRES.</w:t>
            </w:r>
          </w:p>
          <w:p w:rsidR="00460407" w:rsidRPr="00BC6E31" w:rsidRDefault="00460407" w:rsidP="000E5604">
            <w:pPr>
              <w:jc w:val="center"/>
              <w:rPr>
                <w:rFonts w:ascii="Arial" w:hAnsi="Arial" w:cs="Arial"/>
                <w:color w:val="000000"/>
                <w:sz w:val="20"/>
                <w:szCs w:val="20"/>
                <w:lang w:val="es-ES"/>
              </w:rPr>
            </w:pP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A70B2D" w:rsidP="008262B4">
            <w:pPr>
              <w:spacing w:line="360" w:lineRule="auto"/>
              <w:jc w:val="both"/>
              <w:rPr>
                <w:rFonts w:ascii="Arial" w:hAnsi="Arial" w:cs="Arial"/>
                <w:b/>
                <w:iCs/>
                <w:sz w:val="20"/>
                <w:szCs w:val="20"/>
                <w:lang w:val="es-ES"/>
              </w:rPr>
            </w:pPr>
            <w:r>
              <w:rPr>
                <w:rFonts w:ascii="Arial" w:hAnsi="Arial" w:cs="Arial"/>
                <w:b/>
                <w:iCs/>
                <w:sz w:val="20"/>
                <w:szCs w:val="20"/>
                <w:lang w:val="es-ES"/>
              </w:rPr>
              <w:t>3</w:t>
            </w:r>
            <w:r w:rsidR="00460407" w:rsidRPr="00A12BED">
              <w:rPr>
                <w:rFonts w:ascii="Arial" w:hAnsi="Arial" w:cs="Arial"/>
                <w:b/>
                <w:iCs/>
                <w:sz w:val="20"/>
                <w:szCs w:val="20"/>
                <w:lang w:val="es-ES"/>
              </w:rPr>
              <w:t xml:space="preserve"> SEM.</w:t>
            </w:r>
          </w:p>
        </w:tc>
      </w:tr>
      <w:tr w:rsidR="00460407" w:rsidRPr="00A12BED" w:rsidTr="00A22D74">
        <w:trPr>
          <w:cantSplit/>
          <w:trHeight w:val="1282"/>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II</w:t>
            </w:r>
          </w:p>
        </w:tc>
        <w:tc>
          <w:tcPr>
            <w:tcW w:w="4502" w:type="dxa"/>
            <w:shd w:val="clear" w:color="auto" w:fill="auto"/>
          </w:tcPr>
          <w:p w:rsidR="00460407" w:rsidRPr="0086023D" w:rsidRDefault="0086023D" w:rsidP="00A22D74">
            <w:pPr>
              <w:spacing w:line="276" w:lineRule="auto"/>
              <w:jc w:val="both"/>
              <w:rPr>
                <w:rFonts w:ascii="Arial" w:eastAsia="Arial" w:hAnsi="Arial" w:cs="Arial"/>
                <w:sz w:val="20"/>
                <w:szCs w:val="20"/>
              </w:rPr>
            </w:pPr>
            <w:r>
              <w:rPr>
                <w:rFonts w:ascii="Arial" w:eastAsia="Arial" w:hAnsi="Arial" w:cs="Arial"/>
                <w:sz w:val="20"/>
                <w:szCs w:val="20"/>
                <w:lang w:val="es-ES"/>
              </w:rPr>
              <w:t xml:space="preserve">Teniendo como sustento los </w:t>
            </w:r>
            <w:r w:rsidR="001210E8">
              <w:rPr>
                <w:rFonts w:ascii="Arial" w:eastAsia="Arial" w:hAnsi="Arial" w:cs="Arial"/>
                <w:sz w:val="20"/>
                <w:szCs w:val="20"/>
                <w:lang w:val="es-MX"/>
              </w:rPr>
              <w:t xml:space="preserve"> principios generales de la planificación </w:t>
            </w:r>
            <w:r>
              <w:rPr>
                <w:rFonts w:ascii="Arial" w:eastAsia="Arial" w:hAnsi="Arial" w:cs="Arial"/>
                <w:sz w:val="20"/>
                <w:szCs w:val="20"/>
                <w:lang w:val="es-MX"/>
              </w:rPr>
              <w:t>los d</w:t>
            </w:r>
            <w:r>
              <w:rPr>
                <w:rFonts w:ascii="Arial" w:hAnsi="Arial" w:cs="Arial"/>
                <w:sz w:val="22"/>
                <w:szCs w:val="22"/>
              </w:rPr>
              <w:t xml:space="preserve">escribe  para la atención de las </w:t>
            </w:r>
            <w:r w:rsidRPr="00273099">
              <w:rPr>
                <w:rFonts w:ascii="Arial" w:hAnsi="Arial" w:cs="Arial"/>
                <w:sz w:val="22"/>
                <w:szCs w:val="22"/>
              </w:rPr>
              <w:t>emergencias y desastres</w:t>
            </w:r>
            <w:r>
              <w:rPr>
                <w:rFonts w:ascii="Arial" w:hAnsi="Arial" w:cs="Arial"/>
                <w:sz w:val="22"/>
                <w:szCs w:val="22"/>
              </w:rPr>
              <w:t>.</w:t>
            </w:r>
            <w:r w:rsidRPr="00273099">
              <w:rPr>
                <w:rFonts w:ascii="Arial" w:hAnsi="Arial" w:cs="Arial"/>
                <w:sz w:val="22"/>
                <w:szCs w:val="22"/>
              </w:rPr>
              <w:t xml:space="preserve"> </w:t>
            </w:r>
          </w:p>
        </w:tc>
        <w:tc>
          <w:tcPr>
            <w:tcW w:w="2835" w:type="dxa"/>
            <w:shd w:val="clear" w:color="auto" w:fill="auto"/>
          </w:tcPr>
          <w:p w:rsidR="00460407" w:rsidRDefault="00460407" w:rsidP="00A22D74">
            <w:pPr>
              <w:spacing w:line="276" w:lineRule="auto"/>
              <w:rPr>
                <w:rFonts w:ascii="Arial" w:eastAsia="Arial" w:hAnsi="Arial" w:cs="Arial"/>
                <w:spacing w:val="-1"/>
                <w:sz w:val="20"/>
                <w:szCs w:val="20"/>
                <w:lang w:val="es-MX"/>
              </w:rPr>
            </w:pPr>
          </w:p>
          <w:p w:rsidR="00460407" w:rsidRPr="00E50790" w:rsidRDefault="00E50790" w:rsidP="00A22D74">
            <w:pPr>
              <w:spacing w:line="276" w:lineRule="auto"/>
              <w:jc w:val="center"/>
              <w:rPr>
                <w:rFonts w:ascii="Arial" w:hAnsi="Arial" w:cs="Arial"/>
                <w:b/>
                <w:color w:val="000000"/>
                <w:sz w:val="18"/>
                <w:szCs w:val="18"/>
              </w:rPr>
            </w:pPr>
            <w:r w:rsidRPr="00E50790">
              <w:rPr>
                <w:rFonts w:ascii="Arial" w:hAnsi="Arial" w:cs="Arial"/>
                <w:b/>
                <w:color w:val="000000"/>
                <w:sz w:val="18"/>
                <w:szCs w:val="18"/>
              </w:rPr>
              <w:t>PLA</w:t>
            </w:r>
            <w:r>
              <w:rPr>
                <w:rFonts w:ascii="Arial" w:hAnsi="Arial" w:cs="Arial"/>
                <w:b/>
                <w:color w:val="000000"/>
                <w:sz w:val="18"/>
                <w:szCs w:val="18"/>
              </w:rPr>
              <w:t>NEAMIENTO HOSPITALARIO</w:t>
            </w: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460407" w:rsidP="008262B4">
            <w:pPr>
              <w:spacing w:line="360" w:lineRule="auto"/>
              <w:jc w:val="both"/>
              <w:rPr>
                <w:rFonts w:ascii="Arial" w:hAnsi="Arial" w:cs="Arial"/>
                <w:b/>
                <w:iCs/>
                <w:sz w:val="20"/>
                <w:szCs w:val="20"/>
                <w:lang w:val="es-ES"/>
              </w:rPr>
            </w:pPr>
            <w:r>
              <w:rPr>
                <w:rFonts w:ascii="Arial" w:hAnsi="Arial" w:cs="Arial"/>
                <w:b/>
                <w:iCs/>
                <w:sz w:val="20"/>
                <w:szCs w:val="20"/>
                <w:lang w:val="es-ES"/>
              </w:rPr>
              <w:t>4</w:t>
            </w:r>
            <w:r w:rsidRPr="00A12BED">
              <w:rPr>
                <w:rFonts w:ascii="Arial" w:hAnsi="Arial" w:cs="Arial"/>
                <w:b/>
                <w:iCs/>
                <w:sz w:val="20"/>
                <w:szCs w:val="20"/>
                <w:lang w:val="es-ES"/>
              </w:rPr>
              <w:t xml:space="preserve"> SEM.</w:t>
            </w:r>
          </w:p>
        </w:tc>
      </w:tr>
      <w:tr w:rsidR="00460407" w:rsidRPr="00A12BED" w:rsidTr="008262B4">
        <w:trPr>
          <w:cantSplit/>
          <w:trHeight w:val="2278"/>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III</w:t>
            </w:r>
          </w:p>
        </w:tc>
        <w:tc>
          <w:tcPr>
            <w:tcW w:w="4502" w:type="dxa"/>
            <w:shd w:val="clear" w:color="auto" w:fill="auto"/>
          </w:tcPr>
          <w:p w:rsidR="00460407" w:rsidRPr="00A12BED" w:rsidRDefault="00730FD0" w:rsidP="00A22D74">
            <w:pPr>
              <w:spacing w:line="276" w:lineRule="auto"/>
              <w:jc w:val="both"/>
              <w:rPr>
                <w:rFonts w:ascii="Arial" w:hAnsi="Arial" w:cs="Arial"/>
                <w:sz w:val="20"/>
                <w:szCs w:val="20"/>
              </w:rPr>
            </w:pPr>
            <w:r>
              <w:rPr>
                <w:rFonts w:ascii="Arial" w:hAnsi="Arial" w:cs="Arial"/>
                <w:sz w:val="20"/>
                <w:szCs w:val="20"/>
              </w:rPr>
              <w:t>En el contexto mundial hay necesidad de brindar cuidados inmediatos, adecuados o temporales a una persona víctima de un accidente o enfermedad antes de ser atendido en un centro asistencial</w:t>
            </w:r>
            <w:r w:rsidR="00750EDE">
              <w:rPr>
                <w:rFonts w:ascii="Arial" w:hAnsi="Arial" w:cs="Arial"/>
                <w:sz w:val="20"/>
                <w:szCs w:val="20"/>
              </w:rPr>
              <w:t>, así como la importancia del trasporte asistido de emergencias en desastres</w:t>
            </w:r>
          </w:p>
        </w:tc>
        <w:tc>
          <w:tcPr>
            <w:tcW w:w="2835" w:type="dxa"/>
            <w:shd w:val="clear" w:color="auto" w:fill="auto"/>
          </w:tcPr>
          <w:p w:rsidR="00460407" w:rsidRDefault="00460407" w:rsidP="008262B4">
            <w:pPr>
              <w:spacing w:line="275" w:lineRule="auto"/>
              <w:ind w:right="-108"/>
              <w:jc w:val="center"/>
              <w:rPr>
                <w:rFonts w:ascii="Arial" w:eastAsia="Arial" w:hAnsi="Arial" w:cs="Arial"/>
                <w:spacing w:val="-3"/>
                <w:sz w:val="20"/>
                <w:szCs w:val="20"/>
                <w:lang w:val="es-MX"/>
              </w:rPr>
            </w:pPr>
          </w:p>
          <w:p w:rsidR="00460407" w:rsidRPr="002A0AC8" w:rsidRDefault="002A0AC8" w:rsidP="00A22D74">
            <w:pPr>
              <w:spacing w:line="276" w:lineRule="auto"/>
              <w:ind w:right="-108"/>
              <w:jc w:val="center"/>
              <w:rPr>
                <w:rFonts w:ascii="Arial" w:eastAsia="Arial" w:hAnsi="Arial" w:cs="Arial"/>
                <w:b/>
                <w:spacing w:val="-3"/>
                <w:sz w:val="18"/>
                <w:szCs w:val="18"/>
                <w:lang w:val="es-MX"/>
              </w:rPr>
            </w:pPr>
            <w:r w:rsidRPr="002A0AC8">
              <w:rPr>
                <w:rFonts w:ascii="Arial" w:hAnsi="Arial" w:cs="Arial"/>
                <w:b/>
                <w:bCs/>
                <w:sz w:val="18"/>
                <w:szCs w:val="18"/>
              </w:rPr>
              <w:t xml:space="preserve">ATENCIÓN DE </w:t>
            </w:r>
            <w:r w:rsidR="00750EDE">
              <w:rPr>
                <w:rFonts w:ascii="Arial" w:hAnsi="Arial" w:cs="Arial"/>
                <w:b/>
                <w:bCs/>
                <w:sz w:val="18"/>
                <w:szCs w:val="18"/>
              </w:rPr>
              <w:t xml:space="preserve">PRIMEROS AUXILIOS Y </w:t>
            </w:r>
            <w:r w:rsidRPr="002A0AC8">
              <w:rPr>
                <w:rFonts w:ascii="Arial" w:hAnsi="Arial" w:cs="Arial"/>
                <w:b/>
                <w:bCs/>
                <w:sz w:val="18"/>
                <w:szCs w:val="18"/>
              </w:rPr>
              <w:t xml:space="preserve"> </w:t>
            </w:r>
            <w:r w:rsidR="00750EDE">
              <w:rPr>
                <w:rFonts w:ascii="Arial" w:hAnsi="Arial" w:cs="Arial"/>
                <w:b/>
                <w:bCs/>
                <w:sz w:val="18"/>
                <w:szCs w:val="18"/>
              </w:rPr>
              <w:t xml:space="preserve">EMERGENCIAS </w:t>
            </w:r>
            <w:r w:rsidRPr="002A0AC8">
              <w:rPr>
                <w:rFonts w:ascii="Arial" w:hAnsi="Arial" w:cs="Arial"/>
                <w:b/>
                <w:bCs/>
                <w:sz w:val="18"/>
                <w:szCs w:val="18"/>
              </w:rPr>
              <w:t xml:space="preserve"> EXTRA HOSPITALARIAS</w:t>
            </w:r>
            <w:r w:rsidR="00750EDE">
              <w:rPr>
                <w:rFonts w:ascii="Arial" w:hAnsi="Arial" w:cs="Arial"/>
                <w:b/>
                <w:bCs/>
                <w:sz w:val="18"/>
                <w:szCs w:val="18"/>
              </w:rPr>
              <w:t xml:space="preserve"> </w:t>
            </w:r>
          </w:p>
          <w:p w:rsidR="00460407" w:rsidRPr="00A12BED" w:rsidRDefault="00460407" w:rsidP="008262B4">
            <w:pPr>
              <w:spacing w:line="275" w:lineRule="auto"/>
              <w:ind w:right="2196"/>
              <w:jc w:val="center"/>
              <w:rPr>
                <w:rFonts w:ascii="Arial" w:hAnsi="Arial" w:cs="Arial"/>
                <w:color w:val="000000"/>
                <w:sz w:val="20"/>
                <w:szCs w:val="20"/>
              </w:rPr>
            </w:pP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Default="00460407" w:rsidP="008262B4">
            <w:pPr>
              <w:spacing w:line="360" w:lineRule="auto"/>
              <w:jc w:val="both"/>
              <w:rPr>
                <w:rFonts w:ascii="Arial" w:hAnsi="Arial" w:cs="Arial"/>
                <w:b/>
                <w:iCs/>
                <w:sz w:val="20"/>
                <w:szCs w:val="20"/>
                <w:lang w:val="es-ES"/>
              </w:rPr>
            </w:pPr>
          </w:p>
          <w:p w:rsidR="00460407" w:rsidRPr="00A12BED" w:rsidRDefault="00A70B2D" w:rsidP="008262B4">
            <w:pPr>
              <w:spacing w:line="360" w:lineRule="auto"/>
              <w:jc w:val="both"/>
              <w:rPr>
                <w:rFonts w:ascii="Arial" w:hAnsi="Arial" w:cs="Arial"/>
                <w:b/>
                <w:iCs/>
                <w:sz w:val="20"/>
                <w:szCs w:val="20"/>
                <w:lang w:val="es-ES"/>
              </w:rPr>
            </w:pPr>
            <w:r>
              <w:rPr>
                <w:rFonts w:ascii="Arial" w:hAnsi="Arial" w:cs="Arial"/>
                <w:b/>
                <w:iCs/>
                <w:sz w:val="20"/>
                <w:szCs w:val="20"/>
                <w:lang w:val="es-ES"/>
              </w:rPr>
              <w:t>5</w:t>
            </w:r>
            <w:r w:rsidR="00460407">
              <w:rPr>
                <w:rFonts w:ascii="Arial" w:hAnsi="Arial" w:cs="Arial"/>
                <w:b/>
                <w:iCs/>
                <w:sz w:val="20"/>
                <w:szCs w:val="20"/>
                <w:lang w:val="es-ES"/>
              </w:rPr>
              <w:t xml:space="preserve"> </w:t>
            </w:r>
            <w:r w:rsidR="00460407" w:rsidRPr="00A12BED">
              <w:rPr>
                <w:rFonts w:ascii="Arial" w:hAnsi="Arial" w:cs="Arial"/>
                <w:b/>
                <w:iCs/>
                <w:sz w:val="20"/>
                <w:szCs w:val="20"/>
                <w:lang w:val="es-ES"/>
              </w:rPr>
              <w:t>SEM.</w:t>
            </w:r>
          </w:p>
        </w:tc>
      </w:tr>
      <w:tr w:rsidR="00460407" w:rsidRPr="00A12BED" w:rsidTr="008262B4">
        <w:trPr>
          <w:cantSplit/>
          <w:trHeight w:val="2073"/>
        </w:trPr>
        <w:tc>
          <w:tcPr>
            <w:tcW w:w="709" w:type="dxa"/>
            <w:shd w:val="clear" w:color="auto" w:fill="D9D9D9"/>
            <w:textDirection w:val="btLr"/>
            <w:vAlign w:val="center"/>
          </w:tcPr>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UNIDAD</w:t>
            </w:r>
          </w:p>
          <w:p w:rsidR="00460407" w:rsidRPr="00A12BED" w:rsidRDefault="00460407" w:rsidP="008262B4">
            <w:pPr>
              <w:ind w:left="113" w:right="113"/>
              <w:jc w:val="center"/>
              <w:rPr>
                <w:rFonts w:ascii="Arial" w:hAnsi="Arial" w:cs="Arial"/>
                <w:b/>
                <w:iCs/>
                <w:lang w:val="es-ES"/>
              </w:rPr>
            </w:pPr>
            <w:r w:rsidRPr="00A12BED">
              <w:rPr>
                <w:rFonts w:ascii="Arial" w:hAnsi="Arial" w:cs="Arial"/>
                <w:b/>
                <w:iCs/>
                <w:lang w:val="es-ES"/>
              </w:rPr>
              <w:t>IV</w:t>
            </w:r>
          </w:p>
        </w:tc>
        <w:tc>
          <w:tcPr>
            <w:tcW w:w="4502" w:type="dxa"/>
            <w:shd w:val="clear" w:color="auto" w:fill="auto"/>
          </w:tcPr>
          <w:p w:rsidR="00460407" w:rsidRPr="00A12BED" w:rsidRDefault="001210E8" w:rsidP="00A22D74">
            <w:pPr>
              <w:spacing w:line="276" w:lineRule="auto"/>
              <w:ind w:right="79"/>
              <w:jc w:val="both"/>
              <w:rPr>
                <w:rFonts w:ascii="Arial" w:hAnsi="Arial" w:cs="Arial"/>
                <w:sz w:val="20"/>
                <w:szCs w:val="20"/>
              </w:rPr>
            </w:pPr>
            <w:r>
              <w:rPr>
                <w:rFonts w:ascii="Arial" w:eastAsia="Arial" w:hAnsi="Arial" w:cs="Arial"/>
                <w:sz w:val="20"/>
                <w:szCs w:val="20"/>
                <w:lang w:val="es-MX"/>
              </w:rPr>
              <w:t xml:space="preserve">Ante la necesidad de intervención integral en el cuidado identifica, </w:t>
            </w:r>
            <w:r w:rsidR="002F134E" w:rsidRPr="001210E8">
              <w:rPr>
                <w:rFonts w:ascii="Arial" w:eastAsia="Arial" w:hAnsi="Arial" w:cs="Arial"/>
                <w:sz w:val="20"/>
                <w:szCs w:val="20"/>
                <w:lang w:val="es-MX"/>
              </w:rPr>
              <w:t xml:space="preserve">Valora, </w:t>
            </w:r>
            <w:r>
              <w:rPr>
                <w:rFonts w:ascii="Arial" w:eastAsia="Arial" w:hAnsi="Arial" w:cs="Arial"/>
                <w:sz w:val="20"/>
                <w:szCs w:val="20"/>
                <w:lang w:val="es-MX"/>
              </w:rPr>
              <w:t xml:space="preserve">diagnostica, interviene  y </w:t>
            </w:r>
            <w:r w:rsidR="00E50790">
              <w:rPr>
                <w:rFonts w:ascii="Arial" w:eastAsia="Arial" w:hAnsi="Arial" w:cs="Arial"/>
                <w:sz w:val="20"/>
                <w:szCs w:val="20"/>
                <w:lang w:val="es-MX"/>
              </w:rPr>
              <w:t>evalúa</w:t>
            </w:r>
            <w:r w:rsidR="002F134E" w:rsidRPr="001210E8">
              <w:rPr>
                <w:rFonts w:ascii="Arial" w:eastAsia="Arial" w:hAnsi="Arial" w:cs="Arial"/>
                <w:sz w:val="20"/>
                <w:szCs w:val="20"/>
                <w:lang w:val="es-MX"/>
              </w:rPr>
              <w:t xml:space="preserve"> a pacientes en estado crítico por situaciones de emergencias y/o urgencias.</w:t>
            </w:r>
          </w:p>
        </w:tc>
        <w:tc>
          <w:tcPr>
            <w:tcW w:w="2835" w:type="dxa"/>
            <w:shd w:val="clear" w:color="auto" w:fill="auto"/>
          </w:tcPr>
          <w:p w:rsidR="00A70B2D" w:rsidRDefault="00A70B2D" w:rsidP="00A22D74">
            <w:pPr>
              <w:spacing w:line="276" w:lineRule="auto"/>
              <w:ind w:right="-108"/>
              <w:jc w:val="center"/>
              <w:rPr>
                <w:rFonts w:ascii="Arial" w:hAnsi="Arial" w:cs="Arial"/>
                <w:b/>
                <w:bCs/>
                <w:sz w:val="18"/>
                <w:szCs w:val="18"/>
              </w:rPr>
            </w:pPr>
          </w:p>
          <w:p w:rsidR="00460407" w:rsidRPr="00A70B2D" w:rsidRDefault="00A70B2D" w:rsidP="00A22D74">
            <w:pPr>
              <w:spacing w:line="276" w:lineRule="auto"/>
              <w:ind w:right="-108"/>
              <w:jc w:val="center"/>
              <w:rPr>
                <w:rFonts w:ascii="Arial" w:eastAsia="Arial" w:hAnsi="Arial" w:cs="Arial"/>
                <w:b/>
                <w:sz w:val="20"/>
                <w:szCs w:val="20"/>
                <w:lang w:val="es-MX"/>
              </w:rPr>
            </w:pPr>
            <w:r w:rsidRPr="00A70B2D">
              <w:rPr>
                <w:rFonts w:ascii="Arial" w:hAnsi="Arial" w:cs="Arial"/>
                <w:b/>
                <w:bCs/>
                <w:sz w:val="18"/>
                <w:szCs w:val="18"/>
              </w:rPr>
              <w:t>INTERVENCIÓN DE  ENFERMERÍA EN EL CUIDADO INTEGRAL DEL PACIENTE EN EMERGENCIAS MÉDICAS</w:t>
            </w:r>
          </w:p>
        </w:tc>
        <w:tc>
          <w:tcPr>
            <w:tcW w:w="1559" w:type="dxa"/>
            <w:shd w:val="clear" w:color="auto" w:fill="auto"/>
          </w:tcPr>
          <w:p w:rsidR="00460407" w:rsidRDefault="00460407" w:rsidP="008262B4">
            <w:pPr>
              <w:spacing w:line="360" w:lineRule="auto"/>
              <w:jc w:val="both"/>
              <w:rPr>
                <w:rFonts w:ascii="Arial" w:hAnsi="Arial" w:cs="Arial"/>
                <w:b/>
                <w:iCs/>
                <w:sz w:val="20"/>
                <w:szCs w:val="20"/>
                <w:lang w:val="es-ES"/>
              </w:rPr>
            </w:pPr>
          </w:p>
          <w:p w:rsidR="00460407" w:rsidRPr="00A12BED" w:rsidRDefault="00460407" w:rsidP="008262B4">
            <w:pPr>
              <w:spacing w:line="360" w:lineRule="auto"/>
              <w:jc w:val="both"/>
              <w:rPr>
                <w:rFonts w:ascii="Arial" w:hAnsi="Arial" w:cs="Arial"/>
                <w:b/>
                <w:iCs/>
                <w:sz w:val="20"/>
                <w:szCs w:val="20"/>
                <w:lang w:val="es-ES"/>
              </w:rPr>
            </w:pPr>
            <w:r>
              <w:rPr>
                <w:rFonts w:ascii="Arial" w:hAnsi="Arial" w:cs="Arial"/>
                <w:b/>
                <w:iCs/>
                <w:sz w:val="20"/>
                <w:szCs w:val="20"/>
                <w:lang w:val="es-ES"/>
              </w:rPr>
              <w:t>3</w:t>
            </w:r>
            <w:r w:rsidRPr="00A12BED">
              <w:rPr>
                <w:rFonts w:ascii="Arial" w:hAnsi="Arial" w:cs="Arial"/>
                <w:b/>
                <w:iCs/>
                <w:sz w:val="20"/>
                <w:szCs w:val="20"/>
                <w:lang w:val="es-ES"/>
              </w:rPr>
              <w:t xml:space="preserve"> SEM.</w:t>
            </w:r>
          </w:p>
        </w:tc>
      </w:tr>
    </w:tbl>
    <w:p w:rsidR="00460407" w:rsidRPr="00A12BED" w:rsidRDefault="00460407" w:rsidP="00460407">
      <w:pPr>
        <w:spacing w:line="360" w:lineRule="auto"/>
        <w:ind w:left="1146"/>
        <w:jc w:val="both"/>
        <w:rPr>
          <w:rFonts w:ascii="Arial" w:hAnsi="Arial" w:cs="Arial"/>
          <w:b/>
          <w:iCs/>
          <w:lang w:val="es-ES"/>
        </w:rPr>
      </w:pPr>
    </w:p>
    <w:p w:rsidR="00460407" w:rsidRPr="00A12BED" w:rsidRDefault="00460407" w:rsidP="00460407">
      <w:pPr>
        <w:spacing w:line="360" w:lineRule="auto"/>
        <w:jc w:val="both"/>
        <w:rPr>
          <w:rFonts w:ascii="Arial" w:hAnsi="Arial" w:cs="Arial"/>
          <w:b/>
          <w:iCs/>
          <w:lang w:val="es-ES"/>
        </w:rPr>
      </w:pPr>
    </w:p>
    <w:p w:rsidR="00460407" w:rsidRDefault="00460407"/>
    <w:p w:rsidR="00E50790" w:rsidRDefault="00E50790"/>
    <w:p w:rsidR="00E50790" w:rsidRDefault="00E50790"/>
    <w:p w:rsidR="00E50790" w:rsidRDefault="00E50790"/>
    <w:p w:rsidR="00E50790" w:rsidRDefault="00E50790"/>
    <w:p w:rsidR="00E50790" w:rsidRDefault="00E50790"/>
    <w:p w:rsidR="00FD395C" w:rsidRDefault="00FD395C"/>
    <w:p w:rsidR="00E50790" w:rsidRDefault="00E50790"/>
    <w:p w:rsidR="00131EE6" w:rsidRDefault="00131EE6"/>
    <w:p w:rsidR="00DC6AA9" w:rsidRDefault="00DC6AA9"/>
    <w:p w:rsidR="00E50790" w:rsidRPr="00A12BED" w:rsidRDefault="00E50790" w:rsidP="00E50790">
      <w:pPr>
        <w:spacing w:line="360" w:lineRule="auto"/>
        <w:jc w:val="both"/>
        <w:rPr>
          <w:rFonts w:ascii="Arial" w:hAnsi="Arial" w:cs="Arial"/>
          <w:b/>
          <w:iCs/>
          <w:lang w:val="es-ES"/>
        </w:rPr>
      </w:pPr>
      <w:r w:rsidRPr="00A12BED">
        <w:rPr>
          <w:rFonts w:ascii="Arial" w:hAnsi="Arial" w:cs="Arial"/>
          <w:b/>
          <w:iCs/>
          <w:lang w:val="es-ES"/>
        </w:rPr>
        <w:t>III.  INDICADORES DE LOGRO DE CAPACIDAD AL FINALIZAR EL CURSO</w:t>
      </w:r>
    </w:p>
    <w:tbl>
      <w:tblPr>
        <w:tblpPr w:leftFromText="141" w:rightFromText="141" w:vertAnchor="text" w:horzAnchor="margin" w:tblpX="-134" w:tblpY="453"/>
        <w:tblOverlap w:val="neve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8728"/>
      </w:tblGrid>
      <w:tr w:rsidR="00E50790" w:rsidRPr="00A12BED" w:rsidTr="008262B4">
        <w:trPr>
          <w:trHeight w:val="437"/>
        </w:trPr>
        <w:tc>
          <w:tcPr>
            <w:tcW w:w="980" w:type="dxa"/>
            <w:shd w:val="clear" w:color="auto" w:fill="auto"/>
          </w:tcPr>
          <w:p w:rsidR="00E50790" w:rsidRPr="00A12BED" w:rsidRDefault="00E50790" w:rsidP="008262B4">
            <w:pPr>
              <w:spacing w:line="360" w:lineRule="auto"/>
              <w:jc w:val="center"/>
              <w:rPr>
                <w:rFonts w:ascii="Arial" w:hAnsi="Arial" w:cs="Arial"/>
                <w:b/>
                <w:iCs/>
                <w:sz w:val="16"/>
                <w:szCs w:val="16"/>
                <w:lang w:val="es-ES"/>
              </w:rPr>
            </w:pPr>
            <w:r w:rsidRPr="00A12BED">
              <w:rPr>
                <w:rFonts w:ascii="Arial" w:hAnsi="Arial" w:cs="Arial"/>
                <w:b/>
                <w:iCs/>
                <w:sz w:val="16"/>
                <w:szCs w:val="16"/>
                <w:lang w:val="es-ES"/>
              </w:rPr>
              <w:lastRenderedPageBreak/>
              <w:t>NÚMERO</w:t>
            </w:r>
          </w:p>
        </w:tc>
        <w:tc>
          <w:tcPr>
            <w:tcW w:w="8728" w:type="dxa"/>
            <w:shd w:val="clear" w:color="auto" w:fill="auto"/>
          </w:tcPr>
          <w:p w:rsidR="00E50790" w:rsidRPr="004404EC" w:rsidRDefault="00E50790" w:rsidP="008262B4">
            <w:pPr>
              <w:spacing w:line="360" w:lineRule="auto"/>
              <w:jc w:val="center"/>
              <w:rPr>
                <w:rFonts w:ascii="Arial" w:hAnsi="Arial" w:cs="Arial"/>
                <w:b/>
                <w:iCs/>
                <w:sz w:val="20"/>
                <w:szCs w:val="20"/>
                <w:lang w:val="es-ES"/>
              </w:rPr>
            </w:pPr>
            <w:r w:rsidRPr="004404EC">
              <w:rPr>
                <w:rFonts w:ascii="Arial" w:hAnsi="Arial" w:cs="Arial"/>
                <w:b/>
                <w:iCs/>
                <w:sz w:val="20"/>
                <w:szCs w:val="20"/>
                <w:lang w:val="es-ES"/>
              </w:rPr>
              <w:t xml:space="preserve"> INDICADORES DE LOGRO DE CAPACIDAD AL FINALIZAR EL CURSO</w:t>
            </w:r>
          </w:p>
        </w:tc>
      </w:tr>
      <w:tr w:rsidR="00E50790" w:rsidRPr="00A12BED" w:rsidTr="008262B4">
        <w:trPr>
          <w:trHeight w:val="41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w:t>
            </w:r>
          </w:p>
        </w:tc>
        <w:tc>
          <w:tcPr>
            <w:tcW w:w="8728" w:type="dxa"/>
            <w:shd w:val="clear" w:color="auto" w:fill="auto"/>
          </w:tcPr>
          <w:p w:rsidR="00E50790" w:rsidRPr="008C417F" w:rsidRDefault="00E50790" w:rsidP="00FD395C">
            <w:pPr>
              <w:autoSpaceDE w:val="0"/>
              <w:autoSpaceDN w:val="0"/>
              <w:adjustRightInd w:val="0"/>
              <w:spacing w:line="360" w:lineRule="auto"/>
              <w:jc w:val="both"/>
              <w:rPr>
                <w:rFonts w:ascii="Arial" w:eastAsia="Arial" w:hAnsi="Arial" w:cs="Arial"/>
                <w:spacing w:val="1"/>
                <w:sz w:val="20"/>
                <w:szCs w:val="20"/>
                <w:lang w:val="es-MX"/>
              </w:rPr>
            </w:pPr>
            <w:r w:rsidRPr="00E50790">
              <w:rPr>
                <w:rFonts w:ascii="Arial" w:eastAsia="Arial" w:hAnsi="Arial" w:cs="Arial"/>
                <w:spacing w:val="1"/>
                <w:sz w:val="20"/>
                <w:szCs w:val="20"/>
                <w:lang w:val="es-MX"/>
              </w:rPr>
              <w:t xml:space="preserve">Explica  la  Situación de las emergencias y desastres en el país,  lineamientos </w:t>
            </w:r>
            <w:r w:rsidR="008C417F">
              <w:rPr>
                <w:rFonts w:ascii="Arial" w:eastAsia="Arial" w:hAnsi="Arial" w:cs="Arial"/>
                <w:spacing w:val="1"/>
                <w:sz w:val="20"/>
                <w:szCs w:val="20"/>
                <w:lang w:val="es-MX"/>
              </w:rPr>
              <w:t>y estrategias del Sector Salud.</w:t>
            </w:r>
          </w:p>
        </w:tc>
      </w:tr>
      <w:tr w:rsidR="00E50790" w:rsidRPr="00A12BED" w:rsidTr="008262B4">
        <w:trPr>
          <w:trHeight w:val="26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2</w:t>
            </w:r>
          </w:p>
        </w:tc>
        <w:tc>
          <w:tcPr>
            <w:tcW w:w="8728" w:type="dxa"/>
            <w:shd w:val="clear" w:color="auto" w:fill="auto"/>
          </w:tcPr>
          <w:p w:rsidR="00E50790" w:rsidRPr="008C417F" w:rsidRDefault="00E50790" w:rsidP="00FD395C">
            <w:pPr>
              <w:spacing w:line="360" w:lineRule="auto"/>
              <w:jc w:val="both"/>
              <w:rPr>
                <w:rFonts w:ascii="Arial" w:eastAsia="Arial" w:hAnsi="Arial" w:cs="Arial"/>
                <w:spacing w:val="1"/>
                <w:sz w:val="20"/>
                <w:szCs w:val="20"/>
                <w:lang w:val="es-MX"/>
              </w:rPr>
            </w:pPr>
            <w:r w:rsidRPr="008C417F">
              <w:rPr>
                <w:rFonts w:ascii="Arial" w:eastAsia="Arial" w:hAnsi="Arial" w:cs="Arial"/>
                <w:spacing w:val="1"/>
                <w:sz w:val="20"/>
                <w:szCs w:val="20"/>
                <w:lang w:val="es-MX"/>
              </w:rPr>
              <w:t>Fundamenta</w:t>
            </w:r>
            <w:r w:rsidR="008C417F" w:rsidRPr="008C417F">
              <w:rPr>
                <w:rFonts w:ascii="Arial" w:eastAsia="Arial" w:hAnsi="Arial" w:cs="Arial"/>
                <w:spacing w:val="1"/>
                <w:sz w:val="20"/>
                <w:szCs w:val="20"/>
                <w:lang w:val="es-MX"/>
              </w:rPr>
              <w:t xml:space="preserve"> elementos conceptuales y fases de los eventos adversos.</w:t>
            </w:r>
          </w:p>
        </w:tc>
      </w:tr>
      <w:tr w:rsidR="00E50790" w:rsidRPr="00A12BED" w:rsidTr="008262B4">
        <w:trPr>
          <w:trHeight w:val="269"/>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3</w:t>
            </w:r>
          </w:p>
        </w:tc>
        <w:tc>
          <w:tcPr>
            <w:tcW w:w="8728" w:type="dxa"/>
            <w:shd w:val="clear" w:color="auto" w:fill="auto"/>
          </w:tcPr>
          <w:p w:rsidR="00E50790" w:rsidRPr="00FD395C" w:rsidRDefault="008C417F" w:rsidP="00FD395C">
            <w:pPr>
              <w:pStyle w:val="Prrafodelista"/>
              <w:spacing w:line="360" w:lineRule="auto"/>
              <w:ind w:left="0" w:firstLine="34"/>
              <w:jc w:val="both"/>
              <w:rPr>
                <w:rFonts w:ascii="Arial" w:eastAsia="Arial" w:hAnsi="Arial" w:cs="Arial"/>
                <w:spacing w:val="1"/>
                <w:sz w:val="20"/>
                <w:szCs w:val="20"/>
                <w:lang w:val="es-MX"/>
              </w:rPr>
            </w:pPr>
            <w:r w:rsidRPr="008C417F">
              <w:rPr>
                <w:rFonts w:ascii="Arial" w:eastAsia="Arial" w:hAnsi="Arial" w:cs="Arial"/>
                <w:spacing w:val="1"/>
                <w:sz w:val="20"/>
                <w:szCs w:val="20"/>
                <w:lang w:val="es-MX"/>
              </w:rPr>
              <w:t xml:space="preserve">Enuncia </w:t>
            </w:r>
            <w:r w:rsidR="00260C53">
              <w:rPr>
                <w:rFonts w:ascii="Arial" w:eastAsia="Arial" w:hAnsi="Arial" w:cs="Arial"/>
                <w:spacing w:val="1"/>
                <w:sz w:val="20"/>
                <w:szCs w:val="20"/>
                <w:lang w:val="es-MX"/>
              </w:rPr>
              <w:t xml:space="preserve"> las amenazas, </w:t>
            </w:r>
            <w:r w:rsidRPr="008C417F">
              <w:rPr>
                <w:rFonts w:ascii="Arial" w:eastAsia="Arial" w:hAnsi="Arial" w:cs="Arial"/>
                <w:spacing w:val="1"/>
                <w:sz w:val="20"/>
                <w:szCs w:val="20"/>
                <w:lang w:val="es-MX"/>
              </w:rPr>
              <w:t xml:space="preserve"> vulnerabilidad</w:t>
            </w:r>
            <w:r w:rsidR="00260C53">
              <w:rPr>
                <w:rFonts w:ascii="Arial" w:eastAsia="Arial" w:hAnsi="Arial" w:cs="Arial"/>
                <w:spacing w:val="1"/>
                <w:sz w:val="20"/>
                <w:szCs w:val="20"/>
                <w:lang w:val="es-MX"/>
              </w:rPr>
              <w:t xml:space="preserve">es para </w:t>
            </w:r>
            <w:r w:rsidRPr="008C417F">
              <w:rPr>
                <w:rFonts w:ascii="Arial" w:eastAsia="Arial" w:hAnsi="Arial" w:cs="Arial"/>
                <w:spacing w:val="1"/>
                <w:sz w:val="20"/>
                <w:szCs w:val="20"/>
                <w:lang w:val="es-MX"/>
              </w:rPr>
              <w:t xml:space="preserve"> manejar los riesgos naturales y tecnológicos.</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4</w:t>
            </w:r>
          </w:p>
        </w:tc>
        <w:tc>
          <w:tcPr>
            <w:tcW w:w="8728" w:type="dxa"/>
            <w:shd w:val="clear" w:color="auto" w:fill="auto"/>
          </w:tcPr>
          <w:p w:rsidR="00E50790" w:rsidRPr="00260C53" w:rsidRDefault="00E50790" w:rsidP="00FD395C">
            <w:pPr>
              <w:pStyle w:val="Sangra2detindependiente"/>
              <w:spacing w:after="0" w:line="360" w:lineRule="auto"/>
              <w:ind w:left="0"/>
              <w:jc w:val="both"/>
              <w:rPr>
                <w:rFonts w:ascii="Arial" w:hAnsi="Arial" w:cs="Arial"/>
                <w:sz w:val="18"/>
                <w:szCs w:val="18"/>
                <w:lang w:val="es-ES" w:eastAsia="es-ES"/>
              </w:rPr>
            </w:pPr>
            <w:r w:rsidRPr="00260C53">
              <w:rPr>
                <w:rFonts w:ascii="Arial" w:eastAsia="Arial" w:hAnsi="Arial" w:cs="Arial"/>
                <w:spacing w:val="1"/>
                <w:sz w:val="20"/>
                <w:szCs w:val="20"/>
                <w:lang w:val="es-MX" w:eastAsia="es-ES"/>
              </w:rPr>
              <w:t xml:space="preserve">Enuncia </w:t>
            </w:r>
            <w:r w:rsidR="00260C53" w:rsidRPr="00260C53">
              <w:rPr>
                <w:rFonts w:ascii="Arial" w:eastAsia="Arial" w:hAnsi="Arial" w:cs="Arial"/>
                <w:spacing w:val="1"/>
                <w:sz w:val="20"/>
                <w:szCs w:val="20"/>
                <w:lang w:val="es-MX" w:eastAsia="es-ES"/>
              </w:rPr>
              <w:t>las funciones del Comité Operativo de Emergencias</w:t>
            </w:r>
            <w:r w:rsidR="00260C53" w:rsidRPr="00F2295D">
              <w:rPr>
                <w:rFonts w:ascii="Arial" w:hAnsi="Arial" w:cs="Arial"/>
                <w:sz w:val="18"/>
                <w:szCs w:val="18"/>
                <w:lang w:val="es-ES" w:eastAsia="es-ES"/>
              </w:rPr>
              <w:t>.</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5</w:t>
            </w:r>
          </w:p>
        </w:tc>
        <w:tc>
          <w:tcPr>
            <w:tcW w:w="8728" w:type="dxa"/>
            <w:shd w:val="clear" w:color="auto" w:fill="auto"/>
          </w:tcPr>
          <w:p w:rsidR="00E50790" w:rsidRPr="00260C53" w:rsidRDefault="00260C53" w:rsidP="00FD395C">
            <w:pPr>
              <w:pStyle w:val="Sangra2detindependiente"/>
              <w:spacing w:after="0" w:line="360" w:lineRule="auto"/>
              <w:ind w:left="0"/>
              <w:jc w:val="both"/>
              <w:rPr>
                <w:rFonts w:ascii="Arial" w:hAnsi="Arial" w:cs="Arial"/>
                <w:sz w:val="18"/>
                <w:szCs w:val="18"/>
                <w:lang w:val="es-ES" w:eastAsia="es-ES"/>
              </w:rPr>
            </w:pPr>
            <w:r w:rsidRPr="00260C53">
              <w:rPr>
                <w:rFonts w:ascii="Arial" w:eastAsia="Arial" w:hAnsi="Arial" w:cs="Arial"/>
                <w:spacing w:val="1"/>
                <w:sz w:val="20"/>
                <w:szCs w:val="20"/>
                <w:lang w:val="es-MX" w:eastAsia="es-ES"/>
              </w:rPr>
              <w:t>Esquematiza los  pasos para realizar un plan hospitalario</w:t>
            </w:r>
            <w:r>
              <w:rPr>
                <w:rFonts w:ascii="Arial" w:hAnsi="Arial" w:cs="Arial"/>
                <w:sz w:val="18"/>
                <w:szCs w:val="18"/>
                <w:lang w:val="es-ES" w:eastAsia="es-ES"/>
              </w:rPr>
              <w:t>.</w:t>
            </w:r>
          </w:p>
        </w:tc>
      </w:tr>
      <w:tr w:rsidR="00E50790" w:rsidRPr="00A12BED" w:rsidTr="008262B4">
        <w:trPr>
          <w:trHeight w:val="299"/>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6</w:t>
            </w:r>
          </w:p>
        </w:tc>
        <w:tc>
          <w:tcPr>
            <w:tcW w:w="8728" w:type="dxa"/>
            <w:shd w:val="clear" w:color="auto" w:fill="auto"/>
          </w:tcPr>
          <w:p w:rsidR="00E50790" w:rsidRPr="00AA6EE6" w:rsidRDefault="00AA6EE6" w:rsidP="00FD395C">
            <w:pPr>
              <w:pStyle w:val="Sangra2detindependiente"/>
              <w:spacing w:after="0" w:line="360" w:lineRule="auto"/>
              <w:ind w:left="0"/>
              <w:jc w:val="both"/>
              <w:rPr>
                <w:rFonts w:ascii="Arial" w:hAnsi="Arial" w:cs="Arial"/>
                <w:sz w:val="18"/>
                <w:szCs w:val="18"/>
                <w:lang w:val="es-ES" w:eastAsia="es-ES"/>
              </w:rPr>
            </w:pPr>
            <w:r w:rsidRPr="00AA6EE6">
              <w:rPr>
                <w:rFonts w:ascii="Arial" w:eastAsia="Arial" w:hAnsi="Arial" w:cs="Arial"/>
                <w:spacing w:val="1"/>
                <w:sz w:val="20"/>
                <w:szCs w:val="20"/>
                <w:lang w:val="es-MX" w:eastAsia="es-ES"/>
              </w:rPr>
              <w:t>Fundamenta  los principios y procedimientos básicos para la atención masiva de víctimas en las fases de la atención médica en emergencias y desastres</w:t>
            </w:r>
            <w:r w:rsidRPr="00F2295D">
              <w:rPr>
                <w:rFonts w:ascii="Arial" w:hAnsi="Arial" w:cs="Arial"/>
                <w:sz w:val="18"/>
                <w:szCs w:val="18"/>
                <w:lang w:val="es-ES" w:eastAsia="es-ES"/>
              </w:rPr>
              <w:t>.</w:t>
            </w:r>
          </w:p>
        </w:tc>
      </w:tr>
      <w:tr w:rsidR="00E50790" w:rsidRPr="00A12BED" w:rsidTr="008262B4">
        <w:trPr>
          <w:trHeight w:val="346"/>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7</w:t>
            </w:r>
          </w:p>
        </w:tc>
        <w:tc>
          <w:tcPr>
            <w:tcW w:w="8728" w:type="dxa"/>
            <w:shd w:val="clear" w:color="auto" w:fill="auto"/>
          </w:tcPr>
          <w:p w:rsidR="00E50790" w:rsidRPr="00FD395C" w:rsidRDefault="00AA6EE6" w:rsidP="00FD395C">
            <w:pPr>
              <w:pStyle w:val="Sangra2detindependiente"/>
              <w:spacing w:after="0" w:line="360" w:lineRule="auto"/>
              <w:ind w:left="0"/>
              <w:jc w:val="both"/>
              <w:rPr>
                <w:rFonts w:ascii="Arial" w:eastAsia="Arial" w:hAnsi="Arial" w:cs="Arial"/>
                <w:spacing w:val="1"/>
                <w:sz w:val="20"/>
                <w:szCs w:val="20"/>
                <w:lang w:val="es-MX" w:eastAsia="es-ES"/>
              </w:rPr>
            </w:pPr>
            <w:r w:rsidRPr="00AA6EE6">
              <w:rPr>
                <w:rFonts w:ascii="Arial" w:eastAsia="Arial" w:hAnsi="Arial" w:cs="Arial"/>
                <w:spacing w:val="1"/>
                <w:sz w:val="20"/>
                <w:szCs w:val="20"/>
                <w:lang w:val="es-MX" w:eastAsia="es-ES"/>
              </w:rPr>
              <w:t>Ejemplifica el proceso de   Triaje de Enfermería</w:t>
            </w:r>
            <w:r w:rsidRPr="00F2295D">
              <w:rPr>
                <w:rFonts w:ascii="Arial" w:hAnsi="Arial" w:cs="Arial"/>
                <w:sz w:val="18"/>
                <w:szCs w:val="18"/>
                <w:lang w:val="es-ES" w:eastAsia="es-ES"/>
              </w:rPr>
              <w:t xml:space="preserve"> </w:t>
            </w:r>
            <w:r w:rsidRPr="00AA6EE6">
              <w:rPr>
                <w:rFonts w:ascii="Arial" w:eastAsia="Arial" w:hAnsi="Arial" w:cs="Arial"/>
                <w:spacing w:val="1"/>
                <w:sz w:val="20"/>
                <w:szCs w:val="20"/>
                <w:lang w:val="es-MX" w:eastAsia="es-ES"/>
              </w:rPr>
              <w:t xml:space="preserve">en </w:t>
            </w:r>
            <w:r>
              <w:rPr>
                <w:rFonts w:ascii="Arial" w:eastAsia="Arial" w:hAnsi="Arial" w:cs="Arial"/>
                <w:spacing w:val="1"/>
                <w:sz w:val="20"/>
                <w:szCs w:val="20"/>
                <w:lang w:val="es-MX" w:eastAsia="es-ES"/>
              </w:rPr>
              <w:t>Desastres.</w:t>
            </w:r>
          </w:p>
        </w:tc>
      </w:tr>
      <w:tr w:rsidR="00E50790" w:rsidRPr="00A12BED" w:rsidTr="008262B4">
        <w:trPr>
          <w:trHeight w:val="254"/>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8</w:t>
            </w:r>
          </w:p>
        </w:tc>
        <w:tc>
          <w:tcPr>
            <w:tcW w:w="8728" w:type="dxa"/>
            <w:shd w:val="clear" w:color="auto" w:fill="auto"/>
          </w:tcPr>
          <w:p w:rsidR="00E50790" w:rsidRPr="00FD395C" w:rsidRDefault="00AA6EE6" w:rsidP="00FD395C">
            <w:pPr>
              <w:spacing w:line="360" w:lineRule="auto"/>
              <w:jc w:val="both"/>
              <w:rPr>
                <w:rFonts w:ascii="Arial" w:eastAsia="Arial" w:hAnsi="Arial" w:cs="Arial"/>
                <w:spacing w:val="1"/>
                <w:sz w:val="20"/>
                <w:szCs w:val="20"/>
                <w:lang w:val="es-MX"/>
              </w:rPr>
            </w:pPr>
            <w:r w:rsidRPr="00AA6EE6">
              <w:rPr>
                <w:rFonts w:ascii="Arial" w:eastAsia="Arial" w:hAnsi="Arial" w:cs="Arial"/>
                <w:spacing w:val="1"/>
                <w:sz w:val="20"/>
                <w:szCs w:val="20"/>
                <w:lang w:val="es-MX"/>
              </w:rPr>
              <w:t>Distingue los principios y procedimientos básicos para la Priorización De Pacientes</w:t>
            </w:r>
          </w:p>
        </w:tc>
      </w:tr>
      <w:tr w:rsidR="00E50790" w:rsidRPr="00A12BED" w:rsidTr="008262B4">
        <w:trPr>
          <w:trHeight w:val="380"/>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9</w:t>
            </w:r>
          </w:p>
        </w:tc>
        <w:tc>
          <w:tcPr>
            <w:tcW w:w="8728" w:type="dxa"/>
            <w:shd w:val="clear" w:color="auto" w:fill="auto"/>
          </w:tcPr>
          <w:p w:rsidR="00E50790" w:rsidRPr="00A12BED" w:rsidRDefault="00AA6EE6" w:rsidP="00FD395C">
            <w:pPr>
              <w:spacing w:line="360" w:lineRule="auto"/>
              <w:jc w:val="both"/>
              <w:rPr>
                <w:rFonts w:ascii="Arial" w:eastAsia="Arial" w:hAnsi="Arial" w:cs="Arial"/>
                <w:spacing w:val="-1"/>
                <w:sz w:val="20"/>
                <w:szCs w:val="20"/>
                <w:lang w:val="es-MX"/>
              </w:rPr>
            </w:pPr>
            <w:r w:rsidRPr="00AA6EE6">
              <w:rPr>
                <w:rFonts w:ascii="Arial" w:eastAsia="Arial" w:hAnsi="Arial" w:cs="Arial"/>
                <w:spacing w:val="1"/>
                <w:sz w:val="20"/>
                <w:szCs w:val="20"/>
                <w:lang w:val="es-MX"/>
              </w:rPr>
              <w:t>Fundamenta las bases conceptuales participación actual y las perspectivas de   que sustentan el cuidado  del paciente en emergencias y urgencias</w:t>
            </w:r>
          </w:p>
        </w:tc>
      </w:tr>
      <w:tr w:rsidR="00E50790" w:rsidRPr="00A12BED" w:rsidTr="008262B4">
        <w:trPr>
          <w:trHeight w:val="413"/>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10</w:t>
            </w:r>
          </w:p>
        </w:tc>
        <w:tc>
          <w:tcPr>
            <w:tcW w:w="8728" w:type="dxa"/>
            <w:shd w:val="clear" w:color="auto" w:fill="auto"/>
          </w:tcPr>
          <w:p w:rsidR="00E50790" w:rsidRPr="007338C3" w:rsidRDefault="007338C3" w:rsidP="00FD395C">
            <w:pPr>
              <w:spacing w:line="360" w:lineRule="auto"/>
              <w:jc w:val="both"/>
              <w:rPr>
                <w:rFonts w:ascii="Arial" w:eastAsia="Arial" w:hAnsi="Arial" w:cs="Arial"/>
                <w:spacing w:val="1"/>
                <w:sz w:val="20"/>
                <w:szCs w:val="20"/>
                <w:lang w:val="es-MX"/>
              </w:rPr>
            </w:pPr>
            <w:r>
              <w:rPr>
                <w:rFonts w:ascii="Arial" w:eastAsia="Arial" w:hAnsi="Arial" w:cs="Arial"/>
                <w:spacing w:val="1"/>
                <w:sz w:val="20"/>
                <w:szCs w:val="20"/>
                <w:lang w:val="es-MX"/>
              </w:rPr>
              <w:t xml:space="preserve">Describe </w:t>
            </w:r>
            <w:r w:rsidRPr="007338C3">
              <w:rPr>
                <w:rFonts w:ascii="Arial" w:eastAsia="Arial" w:hAnsi="Arial" w:cs="Arial"/>
                <w:spacing w:val="1"/>
                <w:sz w:val="20"/>
                <w:szCs w:val="20"/>
                <w:lang w:val="es-MX"/>
              </w:rPr>
              <w:t xml:space="preserve"> las bases conceptuales participación actual y las perspectivas de   que sustentan el cuidado  del paciente en primeros auxilios</w:t>
            </w:r>
          </w:p>
        </w:tc>
      </w:tr>
      <w:tr w:rsidR="00E50790" w:rsidRPr="00A12BED" w:rsidTr="008262B4">
        <w:trPr>
          <w:trHeight w:val="387"/>
        </w:trPr>
        <w:tc>
          <w:tcPr>
            <w:tcW w:w="980" w:type="dxa"/>
            <w:shd w:val="clear" w:color="auto" w:fill="auto"/>
            <w:vAlign w:val="center"/>
          </w:tcPr>
          <w:p w:rsidR="00E50790" w:rsidRDefault="00E50790" w:rsidP="008262B4">
            <w:pPr>
              <w:jc w:val="center"/>
              <w:rPr>
                <w:rFonts w:ascii="Arial" w:hAnsi="Arial" w:cs="Arial"/>
                <w:iCs/>
                <w:sz w:val="20"/>
                <w:szCs w:val="20"/>
                <w:lang w:val="es-ES"/>
              </w:rPr>
            </w:pPr>
            <w:r>
              <w:rPr>
                <w:rFonts w:ascii="Arial" w:hAnsi="Arial" w:cs="Arial"/>
                <w:iCs/>
                <w:sz w:val="20"/>
                <w:szCs w:val="20"/>
                <w:lang w:val="es-ES"/>
              </w:rPr>
              <w:t>11</w:t>
            </w:r>
          </w:p>
        </w:tc>
        <w:tc>
          <w:tcPr>
            <w:tcW w:w="8728" w:type="dxa"/>
            <w:shd w:val="clear" w:color="auto" w:fill="auto"/>
          </w:tcPr>
          <w:p w:rsidR="00E50790" w:rsidRDefault="00E50790" w:rsidP="00FD395C">
            <w:pPr>
              <w:spacing w:line="360" w:lineRule="auto"/>
              <w:jc w:val="both"/>
              <w:rPr>
                <w:rFonts w:ascii="Arial" w:eastAsia="Arial" w:hAnsi="Arial" w:cs="Arial"/>
                <w:spacing w:val="-1"/>
                <w:sz w:val="20"/>
                <w:szCs w:val="20"/>
                <w:lang w:val="es-MX"/>
              </w:rPr>
            </w:pPr>
            <w:r w:rsidRPr="00C92B42">
              <w:rPr>
                <w:rFonts w:ascii="Arial" w:eastAsia="Arial" w:hAnsi="Arial" w:cs="Arial"/>
                <w:spacing w:val="1"/>
                <w:sz w:val="20"/>
                <w:szCs w:val="20"/>
                <w:lang w:val="es-MX"/>
              </w:rPr>
              <w:t>Identifica los</w:t>
            </w:r>
            <w:r w:rsidR="007338C3" w:rsidRPr="00C92B42">
              <w:rPr>
                <w:rFonts w:ascii="Arial" w:eastAsia="Arial" w:hAnsi="Arial" w:cs="Arial"/>
                <w:spacing w:val="1"/>
                <w:sz w:val="20"/>
                <w:szCs w:val="20"/>
                <w:lang w:val="es-MX"/>
              </w:rPr>
              <w:t xml:space="preserve"> procedimientos y técnicas en el cuidado  de pacientes con el Proceso de Atención de Enfermería en Primeros Auxilios.</w:t>
            </w:r>
          </w:p>
        </w:tc>
      </w:tr>
      <w:tr w:rsidR="00E50790" w:rsidRPr="00A12BED" w:rsidTr="008262B4">
        <w:trPr>
          <w:trHeight w:val="387"/>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12</w:t>
            </w:r>
          </w:p>
        </w:tc>
        <w:tc>
          <w:tcPr>
            <w:tcW w:w="8728" w:type="dxa"/>
            <w:shd w:val="clear" w:color="auto" w:fill="auto"/>
          </w:tcPr>
          <w:p w:rsidR="00E50790" w:rsidRPr="004725D5" w:rsidRDefault="00E50790" w:rsidP="00FD395C">
            <w:pPr>
              <w:autoSpaceDE w:val="0"/>
              <w:autoSpaceDN w:val="0"/>
              <w:adjustRightInd w:val="0"/>
              <w:spacing w:line="360" w:lineRule="auto"/>
              <w:jc w:val="both"/>
              <w:rPr>
                <w:rFonts w:ascii="Arial" w:eastAsia="Arial Unicode MS" w:hAnsi="Arial" w:cs="Arial"/>
                <w:sz w:val="18"/>
                <w:szCs w:val="18"/>
                <w:lang w:val="es-ES_tradnl"/>
              </w:rPr>
            </w:pPr>
            <w:r w:rsidRPr="004725D5">
              <w:rPr>
                <w:rFonts w:ascii="Arial" w:eastAsia="Arial" w:hAnsi="Arial" w:cs="Arial"/>
                <w:spacing w:val="1"/>
                <w:sz w:val="20"/>
                <w:szCs w:val="20"/>
                <w:lang w:val="es-MX"/>
              </w:rPr>
              <w:t xml:space="preserve">Fundamenta </w:t>
            </w:r>
            <w:r w:rsidR="00C92B42" w:rsidRPr="004725D5">
              <w:rPr>
                <w:rFonts w:ascii="Arial" w:eastAsia="Arial" w:hAnsi="Arial" w:cs="Arial"/>
                <w:spacing w:val="1"/>
                <w:sz w:val="20"/>
                <w:szCs w:val="20"/>
                <w:lang w:val="es-MX"/>
              </w:rPr>
              <w:t xml:space="preserve">  las bases conceptuales participación actual y las perspectivas de los </w:t>
            </w:r>
            <w:r w:rsidRPr="004725D5">
              <w:rPr>
                <w:rFonts w:ascii="Arial" w:eastAsia="Arial" w:hAnsi="Arial" w:cs="Arial"/>
                <w:spacing w:val="1"/>
                <w:sz w:val="20"/>
                <w:szCs w:val="20"/>
                <w:lang w:val="es-MX"/>
              </w:rPr>
              <w:t xml:space="preserve"> </w:t>
            </w:r>
            <w:r w:rsidR="00C92B42" w:rsidRPr="004725D5">
              <w:rPr>
                <w:rFonts w:ascii="Arial" w:eastAsia="Arial" w:hAnsi="Arial" w:cs="Arial"/>
                <w:spacing w:val="1"/>
                <w:sz w:val="20"/>
                <w:szCs w:val="20"/>
                <w:lang w:val="es-MX"/>
              </w:rPr>
              <w:t xml:space="preserve"> cuidados del p</w:t>
            </w:r>
            <w:r w:rsidR="004725D5" w:rsidRPr="004725D5">
              <w:rPr>
                <w:rFonts w:ascii="Arial" w:eastAsia="Arial" w:hAnsi="Arial" w:cs="Arial"/>
                <w:spacing w:val="1"/>
                <w:sz w:val="20"/>
                <w:szCs w:val="20"/>
                <w:lang w:val="es-MX"/>
              </w:rPr>
              <w:t>aciente en emergencias médicas.</w:t>
            </w:r>
          </w:p>
        </w:tc>
      </w:tr>
      <w:tr w:rsidR="00E50790" w:rsidRPr="00A12BED" w:rsidTr="008262B4">
        <w:trPr>
          <w:trHeight w:val="264"/>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13</w:t>
            </w:r>
          </w:p>
        </w:tc>
        <w:tc>
          <w:tcPr>
            <w:tcW w:w="8728" w:type="dxa"/>
            <w:shd w:val="clear" w:color="auto" w:fill="auto"/>
            <w:vAlign w:val="center"/>
          </w:tcPr>
          <w:p w:rsidR="00E50790" w:rsidRPr="004725D5" w:rsidRDefault="004725D5" w:rsidP="00FD395C">
            <w:pPr>
              <w:autoSpaceDE w:val="0"/>
              <w:autoSpaceDN w:val="0"/>
              <w:adjustRightInd w:val="0"/>
              <w:spacing w:line="360" w:lineRule="auto"/>
              <w:jc w:val="both"/>
              <w:rPr>
                <w:rFonts w:ascii="Arial" w:eastAsia="Arial" w:hAnsi="Arial" w:cs="Arial"/>
                <w:spacing w:val="1"/>
                <w:sz w:val="20"/>
                <w:szCs w:val="20"/>
                <w:lang w:val="es-MX"/>
              </w:rPr>
            </w:pPr>
            <w:r w:rsidRPr="004725D5">
              <w:rPr>
                <w:rFonts w:ascii="Arial" w:eastAsia="Arial" w:hAnsi="Arial" w:cs="Arial"/>
                <w:spacing w:val="1"/>
                <w:sz w:val="20"/>
                <w:szCs w:val="20"/>
                <w:lang w:val="es-MX"/>
              </w:rPr>
              <w:t>Ejemplifica con  habilidad y destreza los procedimientos</w:t>
            </w:r>
            <w:r w:rsidRPr="005A68BD">
              <w:rPr>
                <w:rFonts w:ascii="Arial" w:eastAsia="Arial Unicode MS" w:hAnsi="Arial" w:cs="Arial"/>
                <w:sz w:val="18"/>
                <w:szCs w:val="18"/>
                <w:lang w:val="es-ES_tradnl"/>
              </w:rPr>
              <w:t xml:space="preserve"> </w:t>
            </w:r>
            <w:r w:rsidRPr="004725D5">
              <w:rPr>
                <w:rFonts w:ascii="Arial" w:eastAsia="Arial" w:hAnsi="Arial" w:cs="Arial"/>
                <w:spacing w:val="1"/>
                <w:sz w:val="20"/>
                <w:szCs w:val="20"/>
                <w:lang w:val="es-MX"/>
              </w:rPr>
              <w:t>de cuidado integral en emergencias médicas.</w:t>
            </w:r>
          </w:p>
        </w:tc>
      </w:tr>
      <w:tr w:rsidR="00E50790" w:rsidRPr="00A12BED" w:rsidTr="008262B4">
        <w:trPr>
          <w:trHeight w:val="71"/>
        </w:trPr>
        <w:tc>
          <w:tcPr>
            <w:tcW w:w="980" w:type="dxa"/>
            <w:shd w:val="clear" w:color="auto" w:fill="auto"/>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14</w:t>
            </w:r>
          </w:p>
        </w:tc>
        <w:tc>
          <w:tcPr>
            <w:tcW w:w="8728" w:type="dxa"/>
            <w:shd w:val="clear" w:color="auto" w:fill="auto"/>
          </w:tcPr>
          <w:p w:rsidR="00E50790" w:rsidRPr="00FD395C" w:rsidRDefault="00E50790" w:rsidP="00FD395C">
            <w:pPr>
              <w:pStyle w:val="Prrafodelista"/>
              <w:autoSpaceDE w:val="0"/>
              <w:autoSpaceDN w:val="0"/>
              <w:adjustRightInd w:val="0"/>
              <w:spacing w:line="360" w:lineRule="auto"/>
              <w:ind w:left="0"/>
              <w:jc w:val="both"/>
              <w:rPr>
                <w:rFonts w:ascii="Arial" w:eastAsia="Arial" w:hAnsi="Arial" w:cs="Arial"/>
                <w:spacing w:val="1"/>
                <w:sz w:val="20"/>
                <w:szCs w:val="20"/>
                <w:lang w:val="es-MX"/>
              </w:rPr>
            </w:pPr>
            <w:r w:rsidRPr="004725D5">
              <w:rPr>
                <w:rFonts w:ascii="Arial" w:eastAsia="Arial" w:hAnsi="Arial" w:cs="Arial"/>
                <w:spacing w:val="1"/>
                <w:sz w:val="20"/>
                <w:szCs w:val="20"/>
                <w:lang w:val="es-MX"/>
              </w:rPr>
              <w:t xml:space="preserve">Describe </w:t>
            </w:r>
            <w:r w:rsidR="004725D5" w:rsidRPr="004725D5">
              <w:rPr>
                <w:rFonts w:ascii="Arial" w:eastAsia="Arial" w:hAnsi="Arial" w:cs="Arial"/>
                <w:spacing w:val="1"/>
                <w:sz w:val="20"/>
                <w:szCs w:val="20"/>
                <w:lang w:val="es-MX"/>
              </w:rPr>
              <w:t xml:space="preserve">el uso y administración de los fármacos más usados en emergencias, utilizando como base los principios obtenidos en farmacología </w:t>
            </w:r>
            <w:r w:rsidRPr="004725D5">
              <w:rPr>
                <w:rFonts w:ascii="Arial" w:eastAsia="Arial" w:hAnsi="Arial" w:cs="Arial"/>
                <w:spacing w:val="1"/>
                <w:sz w:val="20"/>
                <w:szCs w:val="20"/>
                <w:lang w:val="es-MX"/>
              </w:rPr>
              <w:t>el proceso de salud enfermedad</w:t>
            </w:r>
          </w:p>
        </w:tc>
      </w:tr>
      <w:tr w:rsidR="00E50790" w:rsidRPr="00A12BED" w:rsidTr="008262B4">
        <w:trPr>
          <w:trHeight w:val="293"/>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15</w:t>
            </w:r>
          </w:p>
        </w:tc>
        <w:tc>
          <w:tcPr>
            <w:tcW w:w="8728" w:type="dxa"/>
            <w:shd w:val="clear" w:color="auto" w:fill="auto"/>
          </w:tcPr>
          <w:p w:rsidR="00E50790" w:rsidRPr="00FD395C" w:rsidRDefault="004725D5" w:rsidP="00FD395C">
            <w:pPr>
              <w:pStyle w:val="Prrafodelista"/>
              <w:autoSpaceDE w:val="0"/>
              <w:autoSpaceDN w:val="0"/>
              <w:adjustRightInd w:val="0"/>
              <w:spacing w:line="360" w:lineRule="auto"/>
              <w:ind w:left="0"/>
              <w:jc w:val="both"/>
              <w:rPr>
                <w:rFonts w:ascii="Arial" w:hAnsi="Arial" w:cs="Arial"/>
                <w:iCs/>
                <w:sz w:val="20"/>
                <w:szCs w:val="20"/>
                <w:lang w:val="es-ES"/>
              </w:rPr>
            </w:pPr>
            <w:r>
              <w:rPr>
                <w:rFonts w:ascii="Arial" w:hAnsi="Arial" w:cs="Arial"/>
                <w:iCs/>
                <w:sz w:val="20"/>
                <w:szCs w:val="20"/>
                <w:lang w:val="es-ES"/>
              </w:rPr>
              <w:t xml:space="preserve">Ejemplifica </w:t>
            </w:r>
            <w:r w:rsidRPr="00B122C3">
              <w:rPr>
                <w:rFonts w:ascii="Arial" w:hAnsi="Arial" w:cs="Arial"/>
                <w:iCs/>
                <w:sz w:val="20"/>
                <w:szCs w:val="20"/>
                <w:lang w:val="es-ES"/>
              </w:rPr>
              <w:t>con habilidad y destreza los procedimientos de cuidado integral en emergencias médicas</w:t>
            </w:r>
          </w:p>
        </w:tc>
      </w:tr>
      <w:tr w:rsidR="00E50790" w:rsidRPr="00A12BED" w:rsidTr="008262B4">
        <w:trPr>
          <w:trHeight w:val="267"/>
        </w:trPr>
        <w:tc>
          <w:tcPr>
            <w:tcW w:w="980" w:type="dxa"/>
            <w:shd w:val="clear" w:color="auto" w:fill="auto"/>
            <w:vAlign w:val="center"/>
          </w:tcPr>
          <w:p w:rsidR="00E50790" w:rsidRPr="00A12BED" w:rsidRDefault="00E50790" w:rsidP="008262B4">
            <w:pPr>
              <w:jc w:val="center"/>
              <w:rPr>
                <w:rFonts w:ascii="Arial" w:hAnsi="Arial" w:cs="Arial"/>
                <w:iCs/>
                <w:sz w:val="20"/>
                <w:szCs w:val="20"/>
                <w:lang w:val="es-ES"/>
              </w:rPr>
            </w:pPr>
            <w:r>
              <w:rPr>
                <w:rFonts w:ascii="Arial" w:hAnsi="Arial" w:cs="Arial"/>
                <w:iCs/>
                <w:sz w:val="20"/>
                <w:szCs w:val="20"/>
                <w:lang w:val="es-ES"/>
              </w:rPr>
              <w:t>16</w:t>
            </w:r>
          </w:p>
        </w:tc>
        <w:tc>
          <w:tcPr>
            <w:tcW w:w="8728" w:type="dxa"/>
            <w:shd w:val="clear" w:color="auto" w:fill="auto"/>
          </w:tcPr>
          <w:p w:rsidR="00E50790" w:rsidRPr="00A12BED" w:rsidRDefault="00B122C3" w:rsidP="00FD395C">
            <w:pPr>
              <w:autoSpaceDE w:val="0"/>
              <w:autoSpaceDN w:val="0"/>
              <w:adjustRightInd w:val="0"/>
              <w:spacing w:line="360" w:lineRule="auto"/>
              <w:jc w:val="both"/>
              <w:rPr>
                <w:rFonts w:ascii="Arial" w:hAnsi="Arial" w:cs="Arial"/>
                <w:iCs/>
                <w:sz w:val="20"/>
                <w:szCs w:val="20"/>
                <w:lang w:val="es-ES"/>
              </w:rPr>
            </w:pPr>
            <w:r w:rsidRPr="00B122C3">
              <w:rPr>
                <w:rFonts w:ascii="Arial" w:hAnsi="Arial" w:cs="Arial"/>
                <w:iCs/>
                <w:sz w:val="20"/>
                <w:szCs w:val="20"/>
                <w:lang w:val="es-ES"/>
              </w:rPr>
              <w:t>Esquematiza la atención de los pacientes que requieren atención en emergencias médicas.</w:t>
            </w:r>
          </w:p>
        </w:tc>
      </w:tr>
    </w:tbl>
    <w:p w:rsidR="00E50790" w:rsidRDefault="00E50790"/>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 w:rsidR="00817261" w:rsidRDefault="00817261">
      <w:pPr>
        <w:sectPr w:rsidR="00817261" w:rsidSect="00CB3BE6">
          <w:pgSz w:w="11906" w:h="16838"/>
          <w:pgMar w:top="2127" w:right="1701" w:bottom="1417" w:left="1701" w:header="708" w:footer="708" w:gutter="0"/>
          <w:cols w:space="708"/>
          <w:docGrid w:linePitch="360"/>
        </w:sectPr>
      </w:pPr>
    </w:p>
    <w:p w:rsidR="0057465C" w:rsidRDefault="0057465C" w:rsidP="00817261">
      <w:pPr>
        <w:spacing w:line="360" w:lineRule="auto"/>
        <w:rPr>
          <w:rFonts w:ascii="Arial" w:hAnsi="Arial" w:cs="Arial"/>
          <w:b/>
          <w:iCs/>
          <w:lang w:val="es-ES"/>
        </w:rPr>
      </w:pPr>
    </w:p>
    <w:p w:rsidR="007E1B7A" w:rsidRDefault="00817261" w:rsidP="00817261">
      <w:pPr>
        <w:spacing w:line="360" w:lineRule="auto"/>
        <w:rPr>
          <w:rFonts w:ascii="Arial" w:hAnsi="Arial" w:cs="Arial"/>
          <w:b/>
          <w:iCs/>
          <w:lang w:val="es-ES"/>
        </w:rPr>
      </w:pPr>
      <w:r>
        <w:rPr>
          <w:rFonts w:ascii="Arial" w:hAnsi="Arial" w:cs="Arial"/>
          <w:b/>
          <w:iCs/>
          <w:lang w:val="es-ES"/>
        </w:rPr>
        <w:t>IV DESARR</w:t>
      </w:r>
      <w:r w:rsidRPr="00A12BED">
        <w:rPr>
          <w:rFonts w:ascii="Arial" w:hAnsi="Arial" w:cs="Arial"/>
          <w:b/>
          <w:iCs/>
          <w:lang w:val="es-ES"/>
        </w:rPr>
        <w:t>OLLO DE LAS UNIDADES DIDACTICAS:</w:t>
      </w:r>
    </w:p>
    <w:tbl>
      <w:tblPr>
        <w:tblStyle w:val="Tablaconcuadrcula"/>
        <w:tblW w:w="13858" w:type="dxa"/>
        <w:tblLayout w:type="fixed"/>
        <w:tblLook w:val="04A0" w:firstRow="1" w:lastRow="0" w:firstColumn="1" w:lastColumn="0" w:noHBand="0" w:noVBand="1"/>
      </w:tblPr>
      <w:tblGrid>
        <w:gridCol w:w="817"/>
        <w:gridCol w:w="992"/>
        <w:gridCol w:w="2835"/>
        <w:gridCol w:w="1276"/>
        <w:gridCol w:w="1276"/>
        <w:gridCol w:w="2551"/>
        <w:gridCol w:w="567"/>
        <w:gridCol w:w="1432"/>
        <w:gridCol w:w="2112"/>
      </w:tblGrid>
      <w:tr w:rsidR="00590319" w:rsidTr="007E1B7A">
        <w:tc>
          <w:tcPr>
            <w:tcW w:w="817" w:type="dxa"/>
            <w:vMerge w:val="restart"/>
            <w:textDirection w:val="btLr"/>
          </w:tcPr>
          <w:p w:rsidR="00590319" w:rsidRPr="000E5604" w:rsidRDefault="00590319" w:rsidP="001251DF">
            <w:pPr>
              <w:ind w:left="113" w:right="113"/>
              <w:jc w:val="both"/>
              <w:rPr>
                <w:rFonts w:ascii="Arial" w:hAnsi="Arial" w:cs="Arial"/>
                <w:b/>
                <w:sz w:val="18"/>
                <w:szCs w:val="18"/>
              </w:rPr>
            </w:pPr>
            <w:r w:rsidRPr="00A12BED">
              <w:rPr>
                <w:rFonts w:ascii="Arial" w:hAnsi="Arial" w:cs="Arial"/>
                <w:b/>
                <w:i/>
                <w:color w:val="000000"/>
                <w:lang w:eastAsia="es-PE"/>
              </w:rPr>
              <w:t>Unidad Didáctica I:</w:t>
            </w:r>
            <w:r>
              <w:rPr>
                <w:rFonts w:ascii="Arial" w:hAnsi="Arial" w:cs="Arial"/>
                <w:b/>
                <w:i/>
                <w:color w:val="000000"/>
                <w:lang w:eastAsia="es-PE"/>
              </w:rPr>
              <w:t xml:space="preserve"> </w:t>
            </w:r>
            <w:r>
              <w:rPr>
                <w:rFonts w:ascii="Arial" w:hAnsi="Arial" w:cs="Arial"/>
                <w:b/>
                <w:sz w:val="18"/>
                <w:szCs w:val="18"/>
              </w:rPr>
              <w:t>VISION GLOBAL Y ASPECTOS CONCEPTUALES DE LAS EMERGENCIAS Y DESASTRES.</w:t>
            </w:r>
          </w:p>
          <w:p w:rsidR="00590319" w:rsidRPr="001251DF" w:rsidRDefault="00590319" w:rsidP="001251DF">
            <w:pPr>
              <w:spacing w:line="360" w:lineRule="auto"/>
              <w:ind w:left="113" w:right="113"/>
              <w:rPr>
                <w:rFonts w:ascii="Arial" w:hAnsi="Arial" w:cs="Arial"/>
                <w:b/>
                <w:iC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p w:rsidR="00590319" w:rsidRDefault="00590319" w:rsidP="001251DF">
            <w:pPr>
              <w:spacing w:line="360" w:lineRule="auto"/>
              <w:ind w:left="113" w:right="113"/>
              <w:rPr>
                <w:rFonts w:ascii="Arial" w:hAnsi="Arial" w:cs="Arial"/>
                <w:b/>
                <w:iCs/>
                <w:lang w:val="es-ES"/>
              </w:rPr>
            </w:pPr>
          </w:p>
        </w:tc>
        <w:tc>
          <w:tcPr>
            <w:tcW w:w="13041" w:type="dxa"/>
            <w:gridSpan w:val="8"/>
          </w:tcPr>
          <w:p w:rsidR="00590319" w:rsidRPr="002B7559" w:rsidRDefault="00590319" w:rsidP="001251DF">
            <w:pPr>
              <w:rPr>
                <w:rFonts w:ascii="Arial" w:hAnsi="Arial" w:cs="Arial"/>
                <w:b/>
                <w:color w:val="000000"/>
                <w:sz w:val="20"/>
                <w:szCs w:val="20"/>
                <w:lang w:eastAsia="es-PE"/>
              </w:rPr>
            </w:pPr>
            <w:r w:rsidRPr="002B7559">
              <w:rPr>
                <w:rFonts w:ascii="Arial" w:hAnsi="Arial" w:cs="Arial"/>
                <w:b/>
                <w:color w:val="000000"/>
                <w:sz w:val="20"/>
                <w:szCs w:val="20"/>
                <w:lang w:eastAsia="es-PE"/>
              </w:rPr>
              <w:t xml:space="preserve">CAPACIDAD  DE LA UNIDAD DIDÁCTICA I : </w:t>
            </w:r>
          </w:p>
          <w:p w:rsidR="00590319" w:rsidRPr="00817261" w:rsidRDefault="00590319" w:rsidP="001251DF">
            <w:pPr>
              <w:spacing w:line="276" w:lineRule="auto"/>
              <w:ind w:right="77"/>
              <w:jc w:val="both"/>
              <w:rPr>
                <w:rFonts w:ascii="Arial" w:eastAsia="Arial" w:hAnsi="Arial" w:cs="Arial"/>
                <w:sz w:val="20"/>
                <w:szCs w:val="20"/>
                <w:lang w:val="es-MX"/>
              </w:rPr>
            </w:pPr>
            <w:r>
              <w:rPr>
                <w:rFonts w:ascii="Arial" w:eastAsia="Arial" w:hAnsi="Arial" w:cs="Arial"/>
                <w:sz w:val="20"/>
                <w:szCs w:val="20"/>
                <w:lang w:val="es-MX"/>
              </w:rPr>
              <w:t>A Partir de la visión global del contexto de emergencias y desastres. Analiza la situación de las emergencias y desastres en el país y el mundo así como los lineamientos y estrategias del sector salud.</w:t>
            </w:r>
          </w:p>
        </w:tc>
      </w:tr>
      <w:tr w:rsidR="00590319" w:rsidTr="00590319">
        <w:tc>
          <w:tcPr>
            <w:tcW w:w="817" w:type="dxa"/>
            <w:vMerge/>
          </w:tcPr>
          <w:p w:rsidR="00590319" w:rsidRDefault="00590319" w:rsidP="00817261">
            <w:pPr>
              <w:spacing w:line="360" w:lineRule="auto"/>
              <w:rPr>
                <w:rFonts w:ascii="Arial" w:hAnsi="Arial" w:cs="Arial"/>
                <w:b/>
                <w:iCs/>
                <w:lang w:val="es-ES"/>
              </w:rPr>
            </w:pPr>
          </w:p>
        </w:tc>
        <w:tc>
          <w:tcPr>
            <w:tcW w:w="992" w:type="dxa"/>
            <w:vMerge w:val="restart"/>
          </w:tcPr>
          <w:p w:rsidR="00590319" w:rsidRDefault="00590319" w:rsidP="00817261">
            <w:pPr>
              <w:spacing w:line="360" w:lineRule="auto"/>
              <w:rPr>
                <w:rFonts w:ascii="Arial" w:hAnsi="Arial" w:cs="Arial"/>
                <w:b/>
                <w:iCs/>
                <w:lang w:val="es-ES"/>
              </w:rPr>
            </w:pPr>
            <w:r w:rsidRPr="002B7559">
              <w:rPr>
                <w:rFonts w:ascii="Arial" w:hAnsi="Arial" w:cs="Arial"/>
                <w:color w:val="000000"/>
                <w:sz w:val="20"/>
                <w:szCs w:val="20"/>
                <w:lang w:eastAsia="es-PE"/>
              </w:rPr>
              <w:t>Semana</w:t>
            </w:r>
          </w:p>
        </w:tc>
        <w:tc>
          <w:tcPr>
            <w:tcW w:w="7938" w:type="dxa"/>
            <w:gridSpan w:val="4"/>
          </w:tcPr>
          <w:p w:rsidR="00590319" w:rsidRPr="00831302" w:rsidRDefault="00590319" w:rsidP="00831302">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1999" w:type="dxa"/>
            <w:gridSpan w:val="2"/>
            <w:vMerge w:val="restart"/>
          </w:tcPr>
          <w:p w:rsidR="00590319" w:rsidRPr="00831302" w:rsidRDefault="00590319" w:rsidP="00831302">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112" w:type="dxa"/>
            <w:vMerge w:val="restart"/>
          </w:tcPr>
          <w:p w:rsidR="00590319" w:rsidRPr="00831302" w:rsidRDefault="00590319" w:rsidP="00831302">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590319" w:rsidTr="00590319">
        <w:tc>
          <w:tcPr>
            <w:tcW w:w="817" w:type="dxa"/>
            <w:vMerge/>
          </w:tcPr>
          <w:p w:rsidR="00590319" w:rsidRDefault="00590319" w:rsidP="00817261">
            <w:pPr>
              <w:spacing w:line="360" w:lineRule="auto"/>
              <w:rPr>
                <w:rFonts w:ascii="Arial" w:hAnsi="Arial" w:cs="Arial"/>
                <w:b/>
                <w:iCs/>
                <w:lang w:val="es-ES"/>
              </w:rPr>
            </w:pPr>
          </w:p>
        </w:tc>
        <w:tc>
          <w:tcPr>
            <w:tcW w:w="992" w:type="dxa"/>
            <w:vMerge/>
          </w:tcPr>
          <w:p w:rsidR="00590319" w:rsidRDefault="00590319" w:rsidP="00817261">
            <w:pPr>
              <w:spacing w:line="360" w:lineRule="auto"/>
              <w:rPr>
                <w:rFonts w:ascii="Arial" w:hAnsi="Arial" w:cs="Arial"/>
                <w:b/>
                <w:iCs/>
                <w:lang w:val="es-ES"/>
              </w:rPr>
            </w:pPr>
          </w:p>
        </w:tc>
        <w:tc>
          <w:tcPr>
            <w:tcW w:w="2835" w:type="dxa"/>
          </w:tcPr>
          <w:p w:rsidR="00590319" w:rsidRDefault="00590319" w:rsidP="00817261">
            <w:pPr>
              <w:spacing w:line="360" w:lineRule="auto"/>
              <w:rPr>
                <w:rFonts w:ascii="Arial" w:hAnsi="Arial" w:cs="Arial"/>
                <w:b/>
                <w:iCs/>
                <w:lang w:val="es-ES"/>
              </w:rPr>
            </w:pPr>
            <w:r w:rsidRPr="00A12BED">
              <w:rPr>
                <w:rFonts w:ascii="Arial" w:hAnsi="Arial" w:cs="Arial"/>
                <w:color w:val="000000"/>
                <w:lang w:eastAsia="es-PE"/>
              </w:rPr>
              <w:t>Conceptual</w:t>
            </w:r>
          </w:p>
        </w:tc>
        <w:tc>
          <w:tcPr>
            <w:tcW w:w="2552" w:type="dxa"/>
            <w:gridSpan w:val="2"/>
            <w:vAlign w:val="center"/>
          </w:tcPr>
          <w:p w:rsidR="00590319" w:rsidRPr="00A12BED" w:rsidRDefault="00590319"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2551" w:type="dxa"/>
            <w:vAlign w:val="center"/>
          </w:tcPr>
          <w:p w:rsidR="00590319" w:rsidRPr="00A12BED" w:rsidRDefault="00590319"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1999" w:type="dxa"/>
            <w:gridSpan w:val="2"/>
            <w:vMerge/>
          </w:tcPr>
          <w:p w:rsidR="00590319" w:rsidRDefault="00590319" w:rsidP="00817261">
            <w:pPr>
              <w:spacing w:line="360" w:lineRule="auto"/>
              <w:rPr>
                <w:rFonts w:ascii="Arial" w:hAnsi="Arial" w:cs="Arial"/>
                <w:b/>
                <w:iCs/>
                <w:lang w:val="es-ES"/>
              </w:rPr>
            </w:pPr>
          </w:p>
        </w:tc>
        <w:tc>
          <w:tcPr>
            <w:tcW w:w="2112" w:type="dxa"/>
            <w:vMerge/>
          </w:tcPr>
          <w:p w:rsidR="00590319" w:rsidRDefault="00590319" w:rsidP="00817261">
            <w:pPr>
              <w:spacing w:line="360" w:lineRule="auto"/>
              <w:rPr>
                <w:rFonts w:ascii="Arial" w:hAnsi="Arial" w:cs="Arial"/>
                <w:b/>
                <w:iCs/>
                <w:lang w:val="es-ES"/>
              </w:rPr>
            </w:pPr>
          </w:p>
        </w:tc>
      </w:tr>
      <w:tr w:rsidR="00590319" w:rsidTr="00590319">
        <w:trPr>
          <w:trHeight w:val="2505"/>
        </w:trPr>
        <w:tc>
          <w:tcPr>
            <w:tcW w:w="817" w:type="dxa"/>
            <w:vMerge/>
          </w:tcPr>
          <w:p w:rsidR="00590319" w:rsidRDefault="00590319" w:rsidP="00817261">
            <w:pPr>
              <w:spacing w:line="360" w:lineRule="auto"/>
              <w:rPr>
                <w:rFonts w:ascii="Arial" w:hAnsi="Arial" w:cs="Arial"/>
                <w:b/>
                <w:iCs/>
                <w:lang w:val="es-ES"/>
              </w:rPr>
            </w:pPr>
          </w:p>
        </w:tc>
        <w:tc>
          <w:tcPr>
            <w:tcW w:w="992" w:type="dxa"/>
          </w:tcPr>
          <w:p w:rsidR="00590319" w:rsidRDefault="00590319" w:rsidP="00817261">
            <w:pPr>
              <w:spacing w:line="360" w:lineRule="auto"/>
              <w:rPr>
                <w:rFonts w:ascii="Arial" w:hAnsi="Arial" w:cs="Arial"/>
                <w:b/>
                <w:iCs/>
                <w:lang w:val="es-ES"/>
              </w:rPr>
            </w:pPr>
          </w:p>
          <w:p w:rsidR="00590319" w:rsidRDefault="00590319" w:rsidP="00817261">
            <w:pPr>
              <w:spacing w:line="360" w:lineRule="auto"/>
              <w:rPr>
                <w:rFonts w:ascii="Arial" w:hAnsi="Arial" w:cs="Arial"/>
                <w:b/>
                <w:iCs/>
                <w:lang w:val="es-ES"/>
              </w:rPr>
            </w:pPr>
          </w:p>
          <w:p w:rsidR="00590319" w:rsidRDefault="00590319" w:rsidP="00817261">
            <w:pPr>
              <w:spacing w:line="360" w:lineRule="auto"/>
              <w:rPr>
                <w:rFonts w:ascii="Arial" w:hAnsi="Arial" w:cs="Arial"/>
                <w:b/>
                <w:iCs/>
                <w:lang w:val="es-ES"/>
              </w:rPr>
            </w:pPr>
            <w:r>
              <w:rPr>
                <w:rFonts w:ascii="Arial" w:hAnsi="Arial" w:cs="Arial"/>
                <w:b/>
                <w:iCs/>
                <w:lang w:val="es-ES"/>
              </w:rPr>
              <w:t>1</w:t>
            </w:r>
          </w:p>
        </w:tc>
        <w:tc>
          <w:tcPr>
            <w:tcW w:w="2835" w:type="dxa"/>
          </w:tcPr>
          <w:p w:rsidR="00590319" w:rsidRDefault="00590319" w:rsidP="00151CD5">
            <w:pPr>
              <w:numPr>
                <w:ilvl w:val="0"/>
                <w:numId w:val="4"/>
              </w:numPr>
              <w:ind w:left="214" w:hanging="214"/>
              <w:jc w:val="both"/>
              <w:rPr>
                <w:rFonts w:ascii="Arial" w:hAnsi="Arial" w:cs="Arial"/>
                <w:color w:val="000000"/>
                <w:sz w:val="18"/>
                <w:szCs w:val="18"/>
                <w:lang w:eastAsia="es-PE"/>
              </w:rPr>
            </w:pPr>
            <w:r w:rsidRPr="00F2295D">
              <w:rPr>
                <w:rFonts w:ascii="Arial" w:hAnsi="Arial" w:cs="Arial"/>
                <w:bCs/>
                <w:sz w:val="18"/>
                <w:szCs w:val="18"/>
              </w:rPr>
              <w:t>Antecedentes y Perspectivas Históricas de los Accidentes y Desastres en el Mundo</w:t>
            </w:r>
            <w:r w:rsidRPr="00F2295D">
              <w:rPr>
                <w:rFonts w:ascii="Arial" w:hAnsi="Arial" w:cs="Arial"/>
                <w:sz w:val="18"/>
                <w:szCs w:val="18"/>
              </w:rPr>
              <w:t xml:space="preserve">, en el  </w:t>
            </w:r>
            <w:r w:rsidRPr="00F2295D">
              <w:rPr>
                <w:rFonts w:ascii="Arial" w:hAnsi="Arial" w:cs="Arial"/>
                <w:bCs/>
                <w:sz w:val="18"/>
                <w:szCs w:val="18"/>
              </w:rPr>
              <w:t>Perú y en la región.</w:t>
            </w:r>
          </w:p>
          <w:p w:rsidR="00590319" w:rsidRPr="007E1B7A" w:rsidRDefault="00590319" w:rsidP="00151CD5">
            <w:pPr>
              <w:numPr>
                <w:ilvl w:val="0"/>
                <w:numId w:val="4"/>
              </w:numPr>
              <w:ind w:left="214" w:hanging="214"/>
              <w:jc w:val="both"/>
              <w:rPr>
                <w:rFonts w:ascii="Arial" w:hAnsi="Arial" w:cs="Arial"/>
                <w:color w:val="000000"/>
                <w:sz w:val="18"/>
                <w:szCs w:val="18"/>
                <w:lang w:eastAsia="es-PE"/>
              </w:rPr>
            </w:pPr>
            <w:r w:rsidRPr="007E1B7A">
              <w:rPr>
                <w:rFonts w:ascii="Arial" w:hAnsi="Arial" w:cs="Arial"/>
                <w:sz w:val="18"/>
                <w:szCs w:val="18"/>
              </w:rPr>
              <w:t>Recursos Institucionales Para Afrontar Eventos Catastróficos En El Perú.</w:t>
            </w:r>
          </w:p>
        </w:tc>
        <w:tc>
          <w:tcPr>
            <w:tcW w:w="2552" w:type="dxa"/>
            <w:gridSpan w:val="2"/>
          </w:tcPr>
          <w:p w:rsidR="00590319" w:rsidRDefault="00590319" w:rsidP="007E1B7A">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1-1: Comparar</w:t>
            </w:r>
            <w:r w:rsidRPr="00801148">
              <w:rPr>
                <w:rFonts w:ascii="Arial" w:hAnsi="Arial" w:cs="Arial"/>
                <w:color w:val="000000"/>
                <w:sz w:val="18"/>
                <w:szCs w:val="18"/>
              </w:rPr>
              <w:t xml:space="preserve"> </w:t>
            </w:r>
            <w:r>
              <w:rPr>
                <w:rFonts w:ascii="Arial" w:hAnsi="Arial" w:cs="Arial"/>
                <w:color w:val="000000"/>
                <w:sz w:val="18"/>
                <w:szCs w:val="18"/>
              </w:rPr>
              <w:t>los diferentes fenómenos naturales y antrópicos  a nivel internacional, nacional y local  mediante la lectura crítica de la bibliografía pertinente.</w:t>
            </w:r>
            <w:r w:rsidRPr="00B23287">
              <w:rPr>
                <w:rFonts w:ascii="Arial" w:hAnsi="Arial" w:cs="Arial"/>
                <w:color w:val="000000"/>
                <w:sz w:val="18"/>
                <w:szCs w:val="18"/>
              </w:rPr>
              <w:t xml:space="preserve"> </w:t>
            </w:r>
            <w:r w:rsidRPr="00801148">
              <w:rPr>
                <w:rFonts w:ascii="Arial" w:hAnsi="Arial" w:cs="Arial"/>
                <w:color w:val="000000"/>
                <w:sz w:val="18"/>
                <w:szCs w:val="18"/>
              </w:rPr>
              <w:t xml:space="preserve">  </w:t>
            </w:r>
          </w:p>
          <w:p w:rsidR="00590319" w:rsidRPr="00590319" w:rsidRDefault="00590319" w:rsidP="00590319">
            <w:pPr>
              <w:widowControl w:val="0"/>
              <w:autoSpaceDE w:val="0"/>
              <w:autoSpaceDN w:val="0"/>
              <w:adjustRightInd w:val="0"/>
              <w:snapToGrid w:val="0"/>
              <w:jc w:val="both"/>
              <w:rPr>
                <w:rFonts w:ascii="Arial" w:hAnsi="Arial" w:cs="Arial"/>
                <w:b/>
                <w:color w:val="000000"/>
                <w:sz w:val="18"/>
                <w:szCs w:val="18"/>
              </w:rPr>
            </w:pPr>
            <w:r>
              <w:rPr>
                <w:rFonts w:ascii="Arial" w:hAnsi="Arial" w:cs="Arial"/>
                <w:b/>
                <w:color w:val="000000"/>
                <w:sz w:val="18"/>
                <w:szCs w:val="18"/>
              </w:rPr>
              <w:t xml:space="preserve">2-1: Identificar </w:t>
            </w:r>
            <w:r w:rsidRPr="00827C42">
              <w:rPr>
                <w:rFonts w:ascii="Arial" w:hAnsi="Arial" w:cs="Arial"/>
                <w:color w:val="000000"/>
                <w:sz w:val="18"/>
                <w:szCs w:val="18"/>
              </w:rPr>
              <w:t>las instituciones</w:t>
            </w:r>
            <w:r>
              <w:rPr>
                <w:rFonts w:ascii="Arial" w:hAnsi="Arial" w:cs="Arial"/>
                <w:color w:val="000000"/>
                <w:sz w:val="18"/>
                <w:szCs w:val="18"/>
              </w:rPr>
              <w:t xml:space="preserve"> para afrontar eventos catastróficos en el Perú</w:t>
            </w:r>
            <w:r w:rsidRPr="008151F6">
              <w:rPr>
                <w:rFonts w:ascii="Arial" w:hAnsi="Arial" w:cs="Arial"/>
                <w:color w:val="000000"/>
                <w:sz w:val="18"/>
                <w:szCs w:val="18"/>
              </w:rPr>
              <w:t>.</w:t>
            </w:r>
          </w:p>
        </w:tc>
        <w:tc>
          <w:tcPr>
            <w:tcW w:w="2551" w:type="dxa"/>
          </w:tcPr>
          <w:p w:rsidR="00590319" w:rsidRDefault="00590319" w:rsidP="007E1B7A">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1-2</w:t>
            </w:r>
            <w:r w:rsidRPr="00801148">
              <w:rPr>
                <w:rFonts w:ascii="Arial" w:hAnsi="Arial" w:cs="Arial"/>
                <w:b/>
                <w:color w:val="000000"/>
                <w:sz w:val="18"/>
                <w:szCs w:val="18"/>
              </w:rPr>
              <w:t xml:space="preserve">: </w:t>
            </w:r>
            <w:r>
              <w:rPr>
                <w:rFonts w:ascii="Arial" w:hAnsi="Arial" w:cs="Arial"/>
                <w:b/>
                <w:color w:val="000000"/>
                <w:sz w:val="18"/>
                <w:szCs w:val="18"/>
              </w:rPr>
              <w:t xml:space="preserve">Debatir </w:t>
            </w:r>
            <w:r>
              <w:rPr>
                <w:rFonts w:ascii="Arial" w:hAnsi="Arial" w:cs="Arial"/>
                <w:color w:val="000000"/>
                <w:sz w:val="18"/>
                <w:szCs w:val="18"/>
              </w:rPr>
              <w:t xml:space="preserve">los diferentes fenómenos naturales y antrópicos  a nivel internacional, nacional y local  </w:t>
            </w:r>
          </w:p>
          <w:p w:rsidR="00590319" w:rsidRPr="00590319" w:rsidRDefault="00590319" w:rsidP="00590319">
            <w:pPr>
              <w:widowControl w:val="0"/>
              <w:autoSpaceDE w:val="0"/>
              <w:autoSpaceDN w:val="0"/>
              <w:adjustRightInd w:val="0"/>
              <w:snapToGrid w:val="0"/>
              <w:jc w:val="both"/>
              <w:rPr>
                <w:rFonts w:ascii="Arial" w:hAnsi="Arial" w:cs="Arial"/>
                <w:b/>
                <w:color w:val="000000"/>
                <w:sz w:val="18"/>
                <w:szCs w:val="18"/>
              </w:rPr>
            </w:pPr>
            <w:r>
              <w:rPr>
                <w:rFonts w:ascii="Arial" w:hAnsi="Arial" w:cs="Arial"/>
                <w:b/>
                <w:color w:val="000000"/>
                <w:sz w:val="18"/>
                <w:szCs w:val="18"/>
              </w:rPr>
              <w:t>2-2</w:t>
            </w:r>
            <w:r w:rsidRPr="00801148">
              <w:rPr>
                <w:rFonts w:ascii="Arial" w:hAnsi="Arial" w:cs="Arial"/>
                <w:b/>
                <w:color w:val="000000"/>
                <w:sz w:val="18"/>
                <w:szCs w:val="18"/>
              </w:rPr>
              <w:t>: P</w:t>
            </w:r>
            <w:r>
              <w:rPr>
                <w:rFonts w:ascii="Arial" w:hAnsi="Arial" w:cs="Arial"/>
                <w:b/>
                <w:color w:val="000000"/>
                <w:sz w:val="18"/>
                <w:szCs w:val="18"/>
              </w:rPr>
              <w:t xml:space="preserve">articipar </w:t>
            </w:r>
            <w:r w:rsidRPr="00B23287">
              <w:rPr>
                <w:rFonts w:ascii="Arial" w:hAnsi="Arial" w:cs="Arial"/>
                <w:color w:val="000000"/>
                <w:sz w:val="18"/>
                <w:szCs w:val="18"/>
              </w:rPr>
              <w:t>de manera crítica y responsable en la revisión bibliográ</w:t>
            </w:r>
            <w:r>
              <w:rPr>
                <w:rFonts w:ascii="Arial" w:hAnsi="Arial" w:cs="Arial"/>
                <w:color w:val="000000"/>
                <w:sz w:val="18"/>
                <w:szCs w:val="18"/>
              </w:rPr>
              <w:t>f</w:t>
            </w:r>
            <w:r w:rsidRPr="00B23287">
              <w:rPr>
                <w:rFonts w:ascii="Arial" w:hAnsi="Arial" w:cs="Arial"/>
                <w:color w:val="000000"/>
                <w:sz w:val="18"/>
                <w:szCs w:val="18"/>
              </w:rPr>
              <w:t>ica sobre</w:t>
            </w:r>
            <w:r w:rsidRPr="00827C42">
              <w:rPr>
                <w:rFonts w:ascii="Arial" w:hAnsi="Arial" w:cs="Arial"/>
                <w:color w:val="000000"/>
                <w:sz w:val="18"/>
                <w:szCs w:val="18"/>
              </w:rPr>
              <w:t xml:space="preserve"> las instituciones</w:t>
            </w:r>
            <w:r>
              <w:rPr>
                <w:rFonts w:ascii="Arial" w:hAnsi="Arial" w:cs="Arial"/>
                <w:color w:val="000000"/>
                <w:sz w:val="18"/>
                <w:szCs w:val="18"/>
              </w:rPr>
              <w:t xml:space="preserve"> para afrontar eventos catastróficos en el Perú</w:t>
            </w:r>
            <w:r w:rsidRPr="008151F6">
              <w:rPr>
                <w:rFonts w:ascii="Arial" w:hAnsi="Arial" w:cs="Arial"/>
                <w:color w:val="000000"/>
                <w:sz w:val="18"/>
                <w:szCs w:val="18"/>
              </w:rPr>
              <w:t>.</w:t>
            </w:r>
          </w:p>
        </w:tc>
        <w:tc>
          <w:tcPr>
            <w:tcW w:w="1999" w:type="dxa"/>
            <w:gridSpan w:val="2"/>
          </w:tcPr>
          <w:p w:rsidR="00590319" w:rsidRDefault="00590319" w:rsidP="00590319">
            <w:pPr>
              <w:rPr>
                <w:rFonts w:ascii="Arial" w:hAnsi="Arial" w:cs="Arial"/>
                <w:sz w:val="18"/>
                <w:szCs w:val="18"/>
              </w:rPr>
            </w:pPr>
            <w:r>
              <w:rPr>
                <w:rFonts w:ascii="Arial" w:hAnsi="Arial" w:cs="Arial"/>
                <w:sz w:val="18"/>
                <w:szCs w:val="18"/>
              </w:rPr>
              <w:t>1-Dinámica grupal.</w:t>
            </w:r>
          </w:p>
          <w:p w:rsidR="00590319" w:rsidRPr="00834369" w:rsidRDefault="00590319" w:rsidP="00590319">
            <w:pPr>
              <w:rPr>
                <w:rFonts w:ascii="Arial" w:hAnsi="Arial" w:cs="Arial"/>
                <w:b/>
                <w:sz w:val="18"/>
                <w:szCs w:val="18"/>
              </w:rPr>
            </w:pPr>
            <w:r w:rsidRPr="00834369">
              <w:rPr>
                <w:rFonts w:ascii="Arial" w:hAnsi="Arial" w:cs="Arial"/>
                <w:b/>
                <w:sz w:val="18"/>
                <w:szCs w:val="18"/>
              </w:rPr>
              <w:t>Practica N°1</w:t>
            </w:r>
          </w:p>
          <w:p w:rsidR="00590319" w:rsidRDefault="00590319" w:rsidP="00590319">
            <w:pPr>
              <w:rPr>
                <w:rFonts w:ascii="Arial" w:hAnsi="Arial" w:cs="Arial"/>
                <w:sz w:val="18"/>
                <w:szCs w:val="18"/>
              </w:rPr>
            </w:pPr>
          </w:p>
          <w:p w:rsidR="00590319" w:rsidRDefault="00590319" w:rsidP="00590319">
            <w:pPr>
              <w:rPr>
                <w:rFonts w:ascii="Arial" w:hAnsi="Arial" w:cs="Arial"/>
                <w:sz w:val="18"/>
                <w:szCs w:val="18"/>
              </w:rPr>
            </w:pPr>
            <w:r>
              <w:rPr>
                <w:rFonts w:ascii="Arial" w:hAnsi="Arial" w:cs="Arial"/>
                <w:b/>
                <w:sz w:val="18"/>
                <w:szCs w:val="18"/>
              </w:rPr>
              <w:t>2</w:t>
            </w:r>
            <w:r w:rsidRPr="002A71B8">
              <w:rPr>
                <w:rFonts w:ascii="Arial" w:hAnsi="Arial" w:cs="Arial"/>
                <w:b/>
                <w:sz w:val="18"/>
                <w:szCs w:val="18"/>
              </w:rPr>
              <w:t>- Lectura Comentada</w:t>
            </w:r>
            <w:r w:rsidRPr="002A71B8">
              <w:rPr>
                <w:rFonts w:ascii="Arial" w:hAnsi="Arial" w:cs="Arial"/>
                <w:sz w:val="18"/>
                <w:szCs w:val="18"/>
              </w:rPr>
              <w:t>.</w:t>
            </w:r>
          </w:p>
          <w:p w:rsidR="00590319" w:rsidRPr="002A71B8" w:rsidRDefault="00590319" w:rsidP="00590319">
            <w:pPr>
              <w:rPr>
                <w:rFonts w:ascii="Arial" w:hAnsi="Arial" w:cs="Arial"/>
                <w:b/>
                <w:sz w:val="18"/>
                <w:szCs w:val="18"/>
              </w:rPr>
            </w:pPr>
            <w:r w:rsidRPr="002A71B8">
              <w:rPr>
                <w:rFonts w:ascii="Arial" w:hAnsi="Arial" w:cs="Arial"/>
                <w:b/>
                <w:sz w:val="18"/>
                <w:szCs w:val="18"/>
              </w:rPr>
              <w:t>Practica N°2</w:t>
            </w:r>
          </w:p>
          <w:p w:rsidR="00590319" w:rsidRPr="001448F7" w:rsidRDefault="00590319" w:rsidP="00590319">
            <w:pPr>
              <w:rPr>
                <w:rFonts w:ascii="Arial" w:hAnsi="Arial" w:cs="Arial"/>
                <w:b/>
                <w:sz w:val="18"/>
                <w:szCs w:val="18"/>
              </w:rPr>
            </w:pPr>
          </w:p>
          <w:p w:rsidR="00590319" w:rsidRDefault="00590319" w:rsidP="00590319">
            <w:pPr>
              <w:rPr>
                <w:rFonts w:ascii="Arial" w:hAnsi="Arial" w:cs="Arial"/>
                <w:sz w:val="18"/>
                <w:szCs w:val="18"/>
              </w:rPr>
            </w:pPr>
          </w:p>
          <w:p w:rsidR="00590319" w:rsidRDefault="00590319" w:rsidP="00590319">
            <w:pPr>
              <w:rPr>
                <w:rFonts w:ascii="Arial" w:hAnsi="Arial" w:cs="Arial"/>
                <w:sz w:val="18"/>
                <w:szCs w:val="18"/>
              </w:rPr>
            </w:pPr>
          </w:p>
          <w:p w:rsidR="00590319" w:rsidRPr="002A71B8" w:rsidRDefault="00590319" w:rsidP="00590319">
            <w:pPr>
              <w:rPr>
                <w:rFonts w:ascii="Arial" w:hAnsi="Arial" w:cs="Arial"/>
                <w:b/>
                <w:sz w:val="18"/>
                <w:szCs w:val="18"/>
              </w:rPr>
            </w:pPr>
            <w:r>
              <w:rPr>
                <w:rFonts w:ascii="Arial" w:hAnsi="Arial" w:cs="Arial"/>
                <w:b/>
                <w:sz w:val="18"/>
                <w:szCs w:val="18"/>
              </w:rPr>
              <w:t xml:space="preserve"> </w:t>
            </w:r>
          </w:p>
          <w:p w:rsidR="00590319" w:rsidRPr="00590319" w:rsidRDefault="00590319" w:rsidP="00817261">
            <w:pPr>
              <w:spacing w:line="360" w:lineRule="auto"/>
              <w:rPr>
                <w:rFonts w:ascii="Arial" w:hAnsi="Arial" w:cs="Arial"/>
                <w:b/>
                <w:iCs/>
              </w:rPr>
            </w:pPr>
          </w:p>
        </w:tc>
        <w:tc>
          <w:tcPr>
            <w:tcW w:w="2112" w:type="dxa"/>
          </w:tcPr>
          <w:p w:rsidR="00590319" w:rsidRDefault="00590319" w:rsidP="00151CD5">
            <w:pPr>
              <w:numPr>
                <w:ilvl w:val="0"/>
                <w:numId w:val="5"/>
              </w:numPr>
              <w:ind w:left="356" w:hanging="284"/>
              <w:jc w:val="both"/>
              <w:rPr>
                <w:rFonts w:ascii="Arial" w:hAnsi="Arial" w:cs="Arial"/>
                <w:sz w:val="18"/>
                <w:szCs w:val="18"/>
                <w:lang w:val="es-ES_tradnl"/>
              </w:rPr>
            </w:pPr>
            <w:r w:rsidRPr="00AE4EC2">
              <w:rPr>
                <w:rFonts w:ascii="Arial" w:eastAsia="Arial" w:hAnsi="Arial" w:cs="Arial"/>
                <w:b/>
                <w:spacing w:val="-1"/>
                <w:sz w:val="18"/>
                <w:szCs w:val="18"/>
              </w:rPr>
              <w:t xml:space="preserve">Identifica </w:t>
            </w:r>
            <w:r w:rsidRPr="00AE4EC2">
              <w:rPr>
                <w:rFonts w:ascii="Arial" w:eastAsia="Arial" w:hAnsi="Arial" w:cs="Arial"/>
                <w:spacing w:val="-1"/>
                <w:sz w:val="18"/>
                <w:szCs w:val="18"/>
              </w:rPr>
              <w:t xml:space="preserve">los diferentes fenómenos </w:t>
            </w:r>
            <w:r w:rsidRPr="00AE4EC2">
              <w:rPr>
                <w:rFonts w:ascii="Arial" w:hAnsi="Arial" w:cs="Arial"/>
                <w:color w:val="000000"/>
                <w:sz w:val="18"/>
                <w:szCs w:val="18"/>
              </w:rPr>
              <w:t>naturales y antrópicos  a nivel internacional, nacional y loca</w:t>
            </w:r>
            <w:r>
              <w:rPr>
                <w:rFonts w:ascii="Arial" w:hAnsi="Arial" w:cs="Arial"/>
                <w:color w:val="000000"/>
                <w:sz w:val="18"/>
                <w:szCs w:val="18"/>
              </w:rPr>
              <w:t xml:space="preserve">l. </w:t>
            </w:r>
          </w:p>
          <w:p w:rsidR="00590319" w:rsidRPr="00EE1FCB" w:rsidRDefault="00590319" w:rsidP="00590319">
            <w:pPr>
              <w:ind w:left="356"/>
              <w:jc w:val="both"/>
              <w:rPr>
                <w:rFonts w:ascii="Arial" w:hAnsi="Arial" w:cs="Arial"/>
                <w:sz w:val="18"/>
                <w:szCs w:val="18"/>
                <w:lang w:val="es-ES_tradnl"/>
              </w:rPr>
            </w:pPr>
          </w:p>
          <w:p w:rsidR="00590319" w:rsidRPr="00590319" w:rsidRDefault="00590319" w:rsidP="00151CD5">
            <w:pPr>
              <w:pStyle w:val="Prrafodelista"/>
              <w:numPr>
                <w:ilvl w:val="0"/>
                <w:numId w:val="5"/>
              </w:numPr>
              <w:ind w:left="356" w:hanging="284"/>
              <w:jc w:val="both"/>
              <w:rPr>
                <w:rFonts w:ascii="Arial" w:hAnsi="Arial" w:cs="Arial"/>
                <w:sz w:val="18"/>
                <w:szCs w:val="18"/>
              </w:rPr>
            </w:pPr>
            <w:r w:rsidRPr="00AE4EC2">
              <w:rPr>
                <w:rFonts w:ascii="Arial" w:hAnsi="Arial" w:cs="Arial"/>
                <w:b/>
                <w:sz w:val="18"/>
                <w:szCs w:val="18"/>
                <w:lang w:val="es-ES_tradnl"/>
              </w:rPr>
              <w:t xml:space="preserve">Distingue </w:t>
            </w:r>
            <w:r w:rsidRPr="00AE4EC2">
              <w:rPr>
                <w:rFonts w:ascii="Arial" w:hAnsi="Arial" w:cs="Arial"/>
                <w:sz w:val="18"/>
                <w:szCs w:val="18"/>
                <w:lang w:val="es-ES_tradnl"/>
              </w:rPr>
              <w:t>las instituciones para afrontar eventos catastróficos</w:t>
            </w:r>
            <w:r>
              <w:rPr>
                <w:rFonts w:ascii="Arial" w:hAnsi="Arial" w:cs="Arial"/>
                <w:sz w:val="18"/>
                <w:szCs w:val="18"/>
              </w:rPr>
              <w:t>.</w:t>
            </w:r>
          </w:p>
        </w:tc>
      </w:tr>
      <w:tr w:rsidR="00590319" w:rsidTr="00590319">
        <w:trPr>
          <w:trHeight w:val="968"/>
        </w:trPr>
        <w:tc>
          <w:tcPr>
            <w:tcW w:w="817" w:type="dxa"/>
            <w:vMerge/>
          </w:tcPr>
          <w:p w:rsidR="00590319" w:rsidRDefault="00590319" w:rsidP="00817261">
            <w:pPr>
              <w:spacing w:line="360" w:lineRule="auto"/>
              <w:rPr>
                <w:rFonts w:ascii="Arial" w:hAnsi="Arial" w:cs="Arial"/>
                <w:b/>
                <w:iCs/>
                <w:lang w:val="es-ES"/>
              </w:rPr>
            </w:pPr>
          </w:p>
        </w:tc>
        <w:tc>
          <w:tcPr>
            <w:tcW w:w="992" w:type="dxa"/>
          </w:tcPr>
          <w:p w:rsidR="00590319" w:rsidRDefault="0038296D" w:rsidP="00817261">
            <w:pPr>
              <w:spacing w:line="360" w:lineRule="auto"/>
              <w:rPr>
                <w:rFonts w:ascii="Arial" w:hAnsi="Arial" w:cs="Arial"/>
                <w:b/>
                <w:iCs/>
                <w:lang w:val="es-ES"/>
              </w:rPr>
            </w:pPr>
            <w:r>
              <w:rPr>
                <w:rFonts w:ascii="Arial" w:hAnsi="Arial" w:cs="Arial"/>
                <w:b/>
                <w:iCs/>
                <w:lang w:val="es-ES"/>
              </w:rPr>
              <w:t>2</w:t>
            </w:r>
          </w:p>
        </w:tc>
        <w:tc>
          <w:tcPr>
            <w:tcW w:w="2835" w:type="dxa"/>
          </w:tcPr>
          <w:p w:rsidR="00590319" w:rsidRPr="007E1B7A" w:rsidRDefault="00590319" w:rsidP="00151CD5">
            <w:pPr>
              <w:numPr>
                <w:ilvl w:val="0"/>
                <w:numId w:val="4"/>
              </w:numPr>
              <w:ind w:left="214" w:hanging="214"/>
              <w:jc w:val="both"/>
              <w:rPr>
                <w:rFonts w:ascii="Arial" w:hAnsi="Arial" w:cs="Arial"/>
                <w:color w:val="000000"/>
                <w:sz w:val="18"/>
                <w:szCs w:val="18"/>
                <w:lang w:eastAsia="es-PE"/>
              </w:rPr>
            </w:pPr>
            <w:r>
              <w:rPr>
                <w:rFonts w:ascii="Arial" w:hAnsi="Arial" w:cs="Arial"/>
                <w:sz w:val="18"/>
                <w:szCs w:val="18"/>
              </w:rPr>
              <w:t>Lineamientos de política de las emergencias y desastres</w:t>
            </w:r>
            <w:r w:rsidRPr="00D723D0">
              <w:rPr>
                <w:rFonts w:ascii="Arial" w:hAnsi="Arial" w:cs="Arial"/>
                <w:sz w:val="18"/>
                <w:szCs w:val="18"/>
                <w:lang w:val="es-ES_tradnl"/>
              </w:rPr>
              <w:t>.</w:t>
            </w:r>
          </w:p>
        </w:tc>
        <w:tc>
          <w:tcPr>
            <w:tcW w:w="2552" w:type="dxa"/>
            <w:gridSpan w:val="2"/>
          </w:tcPr>
          <w:p w:rsidR="00590319" w:rsidRDefault="00590319" w:rsidP="00817261">
            <w:pPr>
              <w:spacing w:line="360" w:lineRule="auto"/>
              <w:rPr>
                <w:rFonts w:ascii="Arial" w:hAnsi="Arial" w:cs="Arial"/>
                <w:b/>
                <w:iCs/>
                <w:lang w:val="es-ES"/>
              </w:rPr>
            </w:pPr>
            <w:r>
              <w:rPr>
                <w:rFonts w:ascii="Arial" w:hAnsi="Arial" w:cs="Arial"/>
                <w:b/>
                <w:color w:val="000000"/>
                <w:sz w:val="18"/>
                <w:szCs w:val="18"/>
              </w:rPr>
              <w:t xml:space="preserve">3-1: Analizar </w:t>
            </w:r>
            <w:r w:rsidRPr="008D26B2">
              <w:rPr>
                <w:rFonts w:ascii="Arial" w:hAnsi="Arial" w:cs="Arial"/>
                <w:color w:val="000000"/>
                <w:sz w:val="18"/>
                <w:szCs w:val="18"/>
              </w:rPr>
              <w:t>los</w:t>
            </w:r>
            <w:r>
              <w:rPr>
                <w:rFonts w:ascii="Arial" w:hAnsi="Arial" w:cs="Arial"/>
                <w:b/>
                <w:color w:val="000000"/>
                <w:sz w:val="18"/>
                <w:szCs w:val="18"/>
              </w:rPr>
              <w:t xml:space="preserve"> </w:t>
            </w:r>
            <w:r>
              <w:rPr>
                <w:rFonts w:ascii="Arial" w:hAnsi="Arial" w:cs="Arial"/>
                <w:sz w:val="18"/>
                <w:szCs w:val="18"/>
              </w:rPr>
              <w:t>Lineamientos de política de las emergencias y desastres</w:t>
            </w:r>
          </w:p>
        </w:tc>
        <w:tc>
          <w:tcPr>
            <w:tcW w:w="2551" w:type="dxa"/>
          </w:tcPr>
          <w:p w:rsidR="00590319" w:rsidRPr="00590319" w:rsidRDefault="00590319" w:rsidP="00590319">
            <w:pPr>
              <w:jc w:val="both"/>
              <w:rPr>
                <w:rFonts w:ascii="Arial" w:hAnsi="Arial" w:cs="Arial"/>
                <w:color w:val="000000"/>
                <w:sz w:val="18"/>
                <w:szCs w:val="18"/>
                <w:lang w:eastAsia="es-PE"/>
              </w:rPr>
            </w:pPr>
            <w:r>
              <w:rPr>
                <w:rFonts w:ascii="Arial" w:hAnsi="Arial" w:cs="Arial"/>
                <w:b/>
                <w:color w:val="000000"/>
                <w:sz w:val="18"/>
                <w:szCs w:val="18"/>
              </w:rPr>
              <w:t xml:space="preserve">3-2: Discutir </w:t>
            </w:r>
            <w:r>
              <w:rPr>
                <w:rFonts w:ascii="Arial" w:hAnsi="Arial" w:cs="Arial"/>
                <w:sz w:val="18"/>
                <w:szCs w:val="18"/>
              </w:rPr>
              <w:t xml:space="preserve">Lineamientos de política de las emergencias y desastres, manteniendo </w:t>
            </w:r>
            <w:r>
              <w:rPr>
                <w:rFonts w:ascii="Arial" w:hAnsi="Arial" w:cs="Arial"/>
                <w:color w:val="000000"/>
                <w:sz w:val="18"/>
                <w:szCs w:val="18"/>
              </w:rPr>
              <w:t xml:space="preserve">respeto por la opinión </w:t>
            </w:r>
            <w:r w:rsidRPr="00BD6376">
              <w:rPr>
                <w:rFonts w:ascii="Arial" w:hAnsi="Arial" w:cs="Arial"/>
                <w:color w:val="000000"/>
                <w:sz w:val="18"/>
                <w:szCs w:val="18"/>
              </w:rPr>
              <w:t xml:space="preserve"> de sus compañeros</w:t>
            </w:r>
            <w:r w:rsidRPr="00D723D0">
              <w:rPr>
                <w:rFonts w:ascii="Arial" w:hAnsi="Arial" w:cs="Arial"/>
                <w:sz w:val="18"/>
                <w:szCs w:val="18"/>
                <w:lang w:val="es-ES_tradnl"/>
              </w:rPr>
              <w:t>.</w:t>
            </w:r>
          </w:p>
        </w:tc>
        <w:tc>
          <w:tcPr>
            <w:tcW w:w="1999" w:type="dxa"/>
            <w:gridSpan w:val="2"/>
          </w:tcPr>
          <w:p w:rsidR="00590319" w:rsidRPr="002A71B8" w:rsidRDefault="00590319" w:rsidP="00590319">
            <w:pPr>
              <w:rPr>
                <w:rFonts w:ascii="Arial" w:hAnsi="Arial" w:cs="Arial"/>
                <w:sz w:val="18"/>
                <w:szCs w:val="18"/>
              </w:rPr>
            </w:pPr>
            <w:r w:rsidRPr="002A71B8">
              <w:rPr>
                <w:rFonts w:ascii="Arial" w:hAnsi="Arial" w:cs="Arial"/>
                <w:b/>
                <w:sz w:val="18"/>
                <w:szCs w:val="18"/>
              </w:rPr>
              <w:t>3-Debate</w:t>
            </w:r>
            <w:r>
              <w:rPr>
                <w:rFonts w:ascii="Arial" w:hAnsi="Arial" w:cs="Arial"/>
                <w:sz w:val="18"/>
                <w:szCs w:val="18"/>
              </w:rPr>
              <w:t>.</w:t>
            </w:r>
          </w:p>
          <w:p w:rsidR="00590319" w:rsidRDefault="00590319" w:rsidP="00817261">
            <w:pPr>
              <w:spacing w:line="360" w:lineRule="auto"/>
              <w:rPr>
                <w:rFonts w:ascii="Arial" w:hAnsi="Arial" w:cs="Arial"/>
                <w:b/>
                <w:iCs/>
                <w:lang w:val="es-ES"/>
              </w:rPr>
            </w:pPr>
          </w:p>
        </w:tc>
        <w:tc>
          <w:tcPr>
            <w:tcW w:w="2112" w:type="dxa"/>
          </w:tcPr>
          <w:p w:rsidR="00590319" w:rsidRPr="00590319" w:rsidRDefault="00590319" w:rsidP="00151CD5">
            <w:pPr>
              <w:pStyle w:val="Prrafodelista"/>
              <w:numPr>
                <w:ilvl w:val="0"/>
                <w:numId w:val="5"/>
              </w:numPr>
              <w:ind w:left="356" w:hanging="284"/>
              <w:jc w:val="both"/>
              <w:rPr>
                <w:rFonts w:ascii="Arial" w:hAnsi="Arial" w:cs="Arial"/>
                <w:sz w:val="18"/>
                <w:szCs w:val="18"/>
              </w:rPr>
            </w:pPr>
            <w:r>
              <w:rPr>
                <w:rFonts w:ascii="Arial" w:hAnsi="Arial" w:cs="Arial"/>
                <w:b/>
                <w:sz w:val="18"/>
                <w:szCs w:val="18"/>
              </w:rPr>
              <w:t xml:space="preserve">Debate </w:t>
            </w:r>
            <w:r w:rsidRPr="00C50598">
              <w:rPr>
                <w:rFonts w:ascii="Arial" w:hAnsi="Arial" w:cs="Arial"/>
                <w:sz w:val="18"/>
                <w:szCs w:val="18"/>
              </w:rPr>
              <w:t>los Lineamientos de política de las emergencias y Desastres</w:t>
            </w:r>
            <w:r>
              <w:rPr>
                <w:rFonts w:ascii="Arial" w:hAnsi="Arial" w:cs="Arial"/>
                <w:sz w:val="18"/>
                <w:szCs w:val="18"/>
              </w:rPr>
              <w:t>.</w:t>
            </w:r>
          </w:p>
        </w:tc>
      </w:tr>
      <w:tr w:rsidR="00590319" w:rsidTr="00590319">
        <w:trPr>
          <w:trHeight w:val="1479"/>
        </w:trPr>
        <w:tc>
          <w:tcPr>
            <w:tcW w:w="817" w:type="dxa"/>
            <w:vMerge/>
          </w:tcPr>
          <w:p w:rsidR="00590319" w:rsidRDefault="00590319" w:rsidP="00817261">
            <w:pPr>
              <w:spacing w:line="360" w:lineRule="auto"/>
              <w:rPr>
                <w:rFonts w:ascii="Arial" w:hAnsi="Arial" w:cs="Arial"/>
                <w:b/>
                <w:iCs/>
                <w:lang w:val="es-ES"/>
              </w:rPr>
            </w:pPr>
          </w:p>
        </w:tc>
        <w:tc>
          <w:tcPr>
            <w:tcW w:w="992" w:type="dxa"/>
            <w:vMerge w:val="restart"/>
          </w:tcPr>
          <w:p w:rsidR="00590319" w:rsidRDefault="0038296D" w:rsidP="00817261">
            <w:pPr>
              <w:spacing w:line="360" w:lineRule="auto"/>
              <w:rPr>
                <w:rFonts w:ascii="Arial" w:hAnsi="Arial" w:cs="Arial"/>
                <w:b/>
                <w:iCs/>
                <w:lang w:val="es-ES"/>
              </w:rPr>
            </w:pPr>
            <w:r>
              <w:rPr>
                <w:rFonts w:ascii="Arial" w:hAnsi="Arial" w:cs="Arial"/>
                <w:b/>
                <w:iCs/>
                <w:lang w:val="es-ES"/>
              </w:rPr>
              <w:t>3</w:t>
            </w:r>
          </w:p>
        </w:tc>
        <w:tc>
          <w:tcPr>
            <w:tcW w:w="2835" w:type="dxa"/>
          </w:tcPr>
          <w:p w:rsidR="00590319" w:rsidRPr="008262B4" w:rsidRDefault="00590319" w:rsidP="00151CD5">
            <w:pPr>
              <w:pStyle w:val="Prrafodelista"/>
              <w:numPr>
                <w:ilvl w:val="0"/>
                <w:numId w:val="4"/>
              </w:numPr>
              <w:ind w:left="224" w:hanging="224"/>
              <w:rPr>
                <w:rFonts w:ascii="Arial" w:hAnsi="Arial" w:cs="Arial"/>
                <w:color w:val="000000"/>
                <w:sz w:val="18"/>
                <w:szCs w:val="18"/>
                <w:lang w:eastAsia="es-PE"/>
              </w:rPr>
            </w:pPr>
            <w:r w:rsidRPr="008262B4">
              <w:rPr>
                <w:rFonts w:ascii="Arial" w:eastAsia="Arial Unicode MS" w:hAnsi="Arial" w:cs="Arial"/>
                <w:sz w:val="18"/>
                <w:szCs w:val="18"/>
              </w:rPr>
              <w:t>Gestión de Riesgos, Amenaza, vulnerabilidad tipos de vulnerabilidad, Factores que influyen en la vulnerabilidad riesgo tipos de riesgo. Efectos generales de los desastres sobre la salud</w:t>
            </w:r>
          </w:p>
        </w:tc>
        <w:tc>
          <w:tcPr>
            <w:tcW w:w="2552" w:type="dxa"/>
            <w:gridSpan w:val="2"/>
          </w:tcPr>
          <w:p w:rsidR="00590319" w:rsidRPr="009419DE" w:rsidRDefault="00590319" w:rsidP="00590319">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4-1: Comprender </w:t>
            </w:r>
            <w:r w:rsidRPr="009419DE">
              <w:rPr>
                <w:rFonts w:ascii="Arial" w:hAnsi="Arial" w:cs="Arial"/>
                <w:color w:val="000000"/>
                <w:sz w:val="18"/>
                <w:szCs w:val="18"/>
              </w:rPr>
              <w:t>el proceso de la gestión de riesgos y sus efectos</w:t>
            </w:r>
            <w:r>
              <w:rPr>
                <w:rFonts w:ascii="Arial" w:hAnsi="Arial" w:cs="Arial"/>
                <w:b/>
                <w:color w:val="000000"/>
                <w:sz w:val="18"/>
                <w:szCs w:val="18"/>
              </w:rPr>
              <w:t xml:space="preserve"> </w:t>
            </w:r>
            <w:r w:rsidRPr="009419DE">
              <w:rPr>
                <w:rFonts w:ascii="Arial" w:hAnsi="Arial" w:cs="Arial"/>
                <w:color w:val="000000"/>
                <w:sz w:val="18"/>
                <w:szCs w:val="18"/>
              </w:rPr>
              <w:t>sobre la salud.</w:t>
            </w:r>
          </w:p>
          <w:p w:rsidR="00590319" w:rsidRPr="00590319" w:rsidRDefault="00590319" w:rsidP="00817261">
            <w:pPr>
              <w:spacing w:line="360" w:lineRule="auto"/>
              <w:rPr>
                <w:rFonts w:ascii="Arial" w:hAnsi="Arial" w:cs="Arial"/>
                <w:b/>
                <w:iCs/>
              </w:rPr>
            </w:pPr>
          </w:p>
        </w:tc>
        <w:tc>
          <w:tcPr>
            <w:tcW w:w="2551" w:type="dxa"/>
          </w:tcPr>
          <w:p w:rsidR="00590319" w:rsidRDefault="00590319" w:rsidP="00590319">
            <w:pPr>
              <w:rPr>
                <w:rFonts w:ascii="Arial" w:hAnsi="Arial" w:cs="Arial"/>
                <w:b/>
                <w:iCs/>
                <w:lang w:val="es-ES"/>
              </w:rPr>
            </w:pPr>
            <w:r w:rsidRPr="00F6772F">
              <w:rPr>
                <w:rFonts w:ascii="Arial" w:hAnsi="Arial" w:cs="Arial"/>
                <w:b/>
                <w:color w:val="000000"/>
                <w:sz w:val="18"/>
                <w:szCs w:val="18"/>
              </w:rPr>
              <w:t>4-2: Sensibilizar</w:t>
            </w:r>
            <w:r w:rsidRPr="00590319">
              <w:rPr>
                <w:rFonts w:ascii="Arial" w:hAnsi="Arial" w:cs="Arial"/>
                <w:color w:val="000000"/>
                <w:sz w:val="18"/>
                <w:szCs w:val="18"/>
              </w:rPr>
              <w:t xml:space="preserve">   </w:t>
            </w:r>
            <w:r w:rsidRPr="00392C21">
              <w:rPr>
                <w:rFonts w:ascii="Arial" w:hAnsi="Arial" w:cs="Arial"/>
                <w:color w:val="000000"/>
                <w:sz w:val="18"/>
                <w:szCs w:val="18"/>
              </w:rPr>
              <w:t xml:space="preserve">la importancia </w:t>
            </w:r>
            <w:r>
              <w:rPr>
                <w:rFonts w:ascii="Arial" w:hAnsi="Arial" w:cs="Arial"/>
                <w:color w:val="000000"/>
                <w:sz w:val="18"/>
                <w:szCs w:val="18"/>
              </w:rPr>
              <w:t>de la gestión de riesgos y sus efectos sobre la salud.</w:t>
            </w:r>
          </w:p>
        </w:tc>
        <w:tc>
          <w:tcPr>
            <w:tcW w:w="1999" w:type="dxa"/>
            <w:gridSpan w:val="2"/>
          </w:tcPr>
          <w:p w:rsidR="00590319" w:rsidRDefault="00590319" w:rsidP="00590319">
            <w:pPr>
              <w:rPr>
                <w:rFonts w:ascii="Arial" w:hAnsi="Arial" w:cs="Arial"/>
                <w:b/>
                <w:sz w:val="18"/>
                <w:szCs w:val="18"/>
              </w:rPr>
            </w:pPr>
            <w:r>
              <w:rPr>
                <w:rFonts w:ascii="Arial" w:hAnsi="Arial" w:cs="Arial"/>
                <w:b/>
                <w:sz w:val="18"/>
                <w:szCs w:val="18"/>
              </w:rPr>
              <w:t>4- Seminario.</w:t>
            </w:r>
          </w:p>
          <w:p w:rsidR="00590319" w:rsidRDefault="00590319" w:rsidP="00590319">
            <w:pPr>
              <w:spacing w:line="360" w:lineRule="auto"/>
              <w:rPr>
                <w:rFonts w:ascii="Arial" w:hAnsi="Arial" w:cs="Arial"/>
                <w:b/>
                <w:iCs/>
                <w:lang w:val="es-ES"/>
              </w:rPr>
            </w:pPr>
            <w:r>
              <w:rPr>
                <w:rFonts w:ascii="Arial" w:hAnsi="Arial" w:cs="Arial"/>
                <w:b/>
                <w:sz w:val="18"/>
                <w:szCs w:val="18"/>
              </w:rPr>
              <w:t>Guía Estructurada</w:t>
            </w:r>
          </w:p>
        </w:tc>
        <w:tc>
          <w:tcPr>
            <w:tcW w:w="2112" w:type="dxa"/>
          </w:tcPr>
          <w:p w:rsidR="00590319" w:rsidRPr="00801148" w:rsidRDefault="00590319" w:rsidP="00F711CC">
            <w:pPr>
              <w:pStyle w:val="Prrafodelista"/>
              <w:ind w:left="356"/>
              <w:jc w:val="both"/>
              <w:rPr>
                <w:rFonts w:ascii="Arial" w:hAnsi="Arial" w:cs="Arial"/>
                <w:sz w:val="18"/>
                <w:szCs w:val="18"/>
              </w:rPr>
            </w:pPr>
          </w:p>
          <w:p w:rsidR="00590319" w:rsidRPr="00BD6376" w:rsidRDefault="00590319" w:rsidP="00F711CC">
            <w:pPr>
              <w:pStyle w:val="Prrafodelista"/>
              <w:ind w:left="356"/>
              <w:jc w:val="both"/>
              <w:rPr>
                <w:rFonts w:ascii="Arial" w:hAnsi="Arial" w:cs="Arial"/>
                <w:sz w:val="18"/>
                <w:szCs w:val="18"/>
              </w:rPr>
            </w:pPr>
          </w:p>
          <w:p w:rsidR="00590319" w:rsidRPr="00590319" w:rsidRDefault="00590319" w:rsidP="00151CD5">
            <w:pPr>
              <w:pStyle w:val="Prrafodelista"/>
              <w:numPr>
                <w:ilvl w:val="0"/>
                <w:numId w:val="5"/>
              </w:numPr>
              <w:ind w:left="356" w:hanging="284"/>
              <w:jc w:val="both"/>
              <w:rPr>
                <w:rFonts w:ascii="Arial" w:hAnsi="Arial" w:cs="Arial"/>
                <w:sz w:val="18"/>
                <w:szCs w:val="18"/>
              </w:rPr>
            </w:pPr>
            <w:r>
              <w:rPr>
                <w:rFonts w:ascii="Arial" w:eastAsia="Arial" w:hAnsi="Arial" w:cs="Arial"/>
                <w:b/>
                <w:spacing w:val="-1"/>
                <w:sz w:val="18"/>
                <w:szCs w:val="18"/>
                <w:lang w:val="es-MX"/>
              </w:rPr>
              <w:t xml:space="preserve">Describe </w:t>
            </w:r>
            <w:r w:rsidRPr="00C50598">
              <w:rPr>
                <w:rFonts w:ascii="Arial" w:eastAsia="Arial" w:hAnsi="Arial" w:cs="Arial"/>
                <w:spacing w:val="-1"/>
                <w:sz w:val="18"/>
                <w:szCs w:val="18"/>
                <w:lang w:val="es-MX"/>
              </w:rPr>
              <w:t>la Gestión de Riesgos y distingue las diferentes etapas</w:t>
            </w:r>
            <w:r>
              <w:rPr>
                <w:rFonts w:ascii="Arial" w:eastAsia="Arial" w:hAnsi="Arial" w:cs="Arial"/>
                <w:spacing w:val="-1"/>
                <w:sz w:val="18"/>
                <w:szCs w:val="18"/>
                <w:lang w:val="es-MX"/>
              </w:rPr>
              <w:t>.</w:t>
            </w:r>
          </w:p>
        </w:tc>
      </w:tr>
      <w:tr w:rsidR="00031981" w:rsidTr="00031981">
        <w:trPr>
          <w:trHeight w:val="276"/>
        </w:trPr>
        <w:tc>
          <w:tcPr>
            <w:tcW w:w="817" w:type="dxa"/>
            <w:vMerge/>
          </w:tcPr>
          <w:p w:rsidR="00031981" w:rsidRDefault="00031981" w:rsidP="00817261">
            <w:pPr>
              <w:spacing w:line="360" w:lineRule="auto"/>
              <w:rPr>
                <w:rFonts w:ascii="Arial" w:hAnsi="Arial" w:cs="Arial"/>
                <w:b/>
                <w:iCs/>
                <w:lang w:val="es-ES"/>
              </w:rPr>
            </w:pPr>
          </w:p>
        </w:tc>
        <w:tc>
          <w:tcPr>
            <w:tcW w:w="992" w:type="dxa"/>
            <w:vMerge/>
          </w:tcPr>
          <w:p w:rsidR="00031981" w:rsidRDefault="00031981" w:rsidP="00817261">
            <w:pPr>
              <w:spacing w:line="360" w:lineRule="auto"/>
              <w:rPr>
                <w:rFonts w:ascii="Arial" w:hAnsi="Arial" w:cs="Arial"/>
                <w:b/>
                <w:iCs/>
                <w:lang w:val="es-ES"/>
              </w:rPr>
            </w:pPr>
          </w:p>
        </w:tc>
        <w:tc>
          <w:tcPr>
            <w:tcW w:w="12049" w:type="dxa"/>
            <w:gridSpan w:val="7"/>
          </w:tcPr>
          <w:p w:rsidR="00031981" w:rsidRPr="00801148" w:rsidRDefault="00031981" w:rsidP="00031981">
            <w:pPr>
              <w:pStyle w:val="Prrafodelista"/>
              <w:ind w:left="356"/>
              <w:jc w:val="center"/>
              <w:rPr>
                <w:rFonts w:ascii="Arial" w:hAnsi="Arial" w:cs="Arial"/>
                <w:sz w:val="18"/>
                <w:szCs w:val="18"/>
              </w:rPr>
            </w:pPr>
            <w:r w:rsidRPr="002B7559">
              <w:rPr>
                <w:rFonts w:ascii="Arial" w:hAnsi="Arial" w:cs="Arial"/>
                <w:b/>
                <w:color w:val="000000"/>
                <w:sz w:val="20"/>
                <w:szCs w:val="20"/>
                <w:lang w:eastAsia="es-PE"/>
              </w:rPr>
              <w:t>EVALUACION DE LA UNIDAD DIDACTICA</w:t>
            </w:r>
          </w:p>
        </w:tc>
      </w:tr>
      <w:tr w:rsidR="00031981" w:rsidTr="00031981">
        <w:trPr>
          <w:trHeight w:val="265"/>
        </w:trPr>
        <w:tc>
          <w:tcPr>
            <w:tcW w:w="817" w:type="dxa"/>
            <w:vMerge/>
          </w:tcPr>
          <w:p w:rsidR="00031981" w:rsidRDefault="00031981" w:rsidP="00817261">
            <w:pPr>
              <w:spacing w:line="360" w:lineRule="auto"/>
              <w:rPr>
                <w:rFonts w:ascii="Arial" w:hAnsi="Arial" w:cs="Arial"/>
                <w:b/>
                <w:iCs/>
                <w:lang w:val="es-ES"/>
              </w:rPr>
            </w:pPr>
          </w:p>
        </w:tc>
        <w:tc>
          <w:tcPr>
            <w:tcW w:w="992" w:type="dxa"/>
            <w:vMerge/>
          </w:tcPr>
          <w:p w:rsidR="00031981" w:rsidRDefault="00031981" w:rsidP="00817261">
            <w:pPr>
              <w:spacing w:line="360" w:lineRule="auto"/>
              <w:rPr>
                <w:rFonts w:ascii="Arial" w:hAnsi="Arial" w:cs="Arial"/>
                <w:b/>
                <w:iCs/>
                <w:lang w:val="es-ES"/>
              </w:rPr>
            </w:pPr>
          </w:p>
        </w:tc>
        <w:tc>
          <w:tcPr>
            <w:tcW w:w="4111" w:type="dxa"/>
            <w:gridSpan w:val="2"/>
          </w:tcPr>
          <w:p w:rsidR="00031981" w:rsidRPr="002B7559" w:rsidRDefault="00031981"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CONOCIMIENTOS</w:t>
            </w:r>
          </w:p>
        </w:tc>
        <w:tc>
          <w:tcPr>
            <w:tcW w:w="4394" w:type="dxa"/>
            <w:gridSpan w:val="3"/>
          </w:tcPr>
          <w:p w:rsidR="00031981" w:rsidRPr="002B7559" w:rsidRDefault="00031981"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PRODUCTO</w:t>
            </w:r>
          </w:p>
        </w:tc>
        <w:tc>
          <w:tcPr>
            <w:tcW w:w="3544" w:type="dxa"/>
            <w:gridSpan w:val="2"/>
          </w:tcPr>
          <w:p w:rsidR="00031981" w:rsidRPr="002B7559" w:rsidRDefault="00031981"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DESEMPEÑO</w:t>
            </w:r>
          </w:p>
        </w:tc>
      </w:tr>
      <w:tr w:rsidR="00031981" w:rsidTr="00F711CC">
        <w:trPr>
          <w:trHeight w:val="559"/>
        </w:trPr>
        <w:tc>
          <w:tcPr>
            <w:tcW w:w="817" w:type="dxa"/>
            <w:vMerge/>
          </w:tcPr>
          <w:p w:rsidR="00031981" w:rsidRDefault="00031981" w:rsidP="00817261">
            <w:pPr>
              <w:spacing w:line="360" w:lineRule="auto"/>
              <w:rPr>
                <w:rFonts w:ascii="Arial" w:hAnsi="Arial" w:cs="Arial"/>
                <w:b/>
                <w:iCs/>
                <w:lang w:val="es-ES"/>
              </w:rPr>
            </w:pPr>
          </w:p>
        </w:tc>
        <w:tc>
          <w:tcPr>
            <w:tcW w:w="992" w:type="dxa"/>
            <w:vMerge/>
          </w:tcPr>
          <w:p w:rsidR="00031981" w:rsidRDefault="00031981" w:rsidP="00817261">
            <w:pPr>
              <w:spacing w:line="360" w:lineRule="auto"/>
              <w:rPr>
                <w:rFonts w:ascii="Arial" w:hAnsi="Arial" w:cs="Arial"/>
                <w:b/>
                <w:iCs/>
                <w:lang w:val="es-ES"/>
              </w:rPr>
            </w:pPr>
          </w:p>
        </w:tc>
        <w:tc>
          <w:tcPr>
            <w:tcW w:w="4111" w:type="dxa"/>
            <w:gridSpan w:val="2"/>
          </w:tcPr>
          <w:p w:rsidR="00031981" w:rsidRPr="002B7559" w:rsidRDefault="00031981" w:rsidP="00031981">
            <w:pPr>
              <w:pStyle w:val="Default"/>
              <w:jc w:val="both"/>
              <w:rPr>
                <w:rFonts w:ascii="Arial" w:eastAsia="Times New Roman" w:hAnsi="Arial" w:cs="Arial"/>
                <w:sz w:val="20"/>
                <w:szCs w:val="20"/>
                <w:lang w:eastAsia="es-PE"/>
              </w:rPr>
            </w:pPr>
            <w:r w:rsidRPr="002B7559">
              <w:rPr>
                <w:rFonts w:ascii="Arial" w:hAnsi="Arial" w:cs="Arial"/>
                <w:color w:val="auto"/>
                <w:sz w:val="20"/>
                <w:szCs w:val="20"/>
              </w:rPr>
              <w:t>E</w:t>
            </w:r>
            <w:r>
              <w:rPr>
                <w:rFonts w:ascii="Arial" w:hAnsi="Arial" w:cs="Arial"/>
                <w:color w:val="auto"/>
                <w:sz w:val="20"/>
                <w:szCs w:val="20"/>
              </w:rPr>
              <w:t xml:space="preserve">xposiciones y control de lectura </w:t>
            </w:r>
            <w:r w:rsidRPr="002B7559">
              <w:rPr>
                <w:rFonts w:ascii="Arial" w:hAnsi="Arial" w:cs="Arial"/>
                <w:color w:val="auto"/>
                <w:sz w:val="20"/>
                <w:szCs w:val="20"/>
              </w:rPr>
              <w:t>a</w:t>
            </w:r>
            <w:r>
              <w:rPr>
                <w:rFonts w:ascii="Arial" w:hAnsi="Arial" w:cs="Arial"/>
                <w:color w:val="auto"/>
                <w:sz w:val="20"/>
                <w:szCs w:val="20"/>
              </w:rPr>
              <w:t>cerca de los desastres a nivel internacional, nacional y local así como de los lineamientos de política, las instituciones de apoyo en los desastres  y la gestión de riesgos.</w:t>
            </w:r>
          </w:p>
        </w:tc>
        <w:tc>
          <w:tcPr>
            <w:tcW w:w="4394" w:type="dxa"/>
            <w:gridSpan w:val="3"/>
          </w:tcPr>
          <w:p w:rsidR="00031981" w:rsidRDefault="00031981" w:rsidP="00031981">
            <w:pPr>
              <w:pStyle w:val="Default"/>
              <w:jc w:val="both"/>
              <w:rPr>
                <w:rFonts w:ascii="Arial" w:hAnsi="Arial" w:cs="Arial"/>
                <w:sz w:val="20"/>
                <w:szCs w:val="20"/>
              </w:rPr>
            </w:pPr>
            <w:r>
              <w:rPr>
                <w:rFonts w:ascii="Arial" w:hAnsi="Arial" w:cs="Arial"/>
                <w:sz w:val="20"/>
                <w:szCs w:val="20"/>
              </w:rPr>
              <w:t>Entrega afiche  de los desastres a nivel internacional, nacional y local.</w:t>
            </w:r>
          </w:p>
          <w:p w:rsidR="00031981" w:rsidRDefault="00031981" w:rsidP="00031981">
            <w:pPr>
              <w:pStyle w:val="Default"/>
              <w:jc w:val="both"/>
              <w:rPr>
                <w:rFonts w:ascii="Arial" w:eastAsia="Times New Roman" w:hAnsi="Arial" w:cs="Arial"/>
                <w:sz w:val="20"/>
                <w:szCs w:val="20"/>
                <w:lang w:eastAsia="es-PE"/>
              </w:rPr>
            </w:pPr>
            <w:r w:rsidRPr="002B7559">
              <w:rPr>
                <w:rFonts w:ascii="Arial" w:eastAsia="Times New Roman" w:hAnsi="Arial" w:cs="Arial"/>
                <w:sz w:val="20"/>
                <w:szCs w:val="20"/>
                <w:lang w:eastAsia="es-PE"/>
              </w:rPr>
              <w:t>Entreg</w:t>
            </w:r>
            <w:r w:rsidR="00B65D0C">
              <w:rPr>
                <w:rFonts w:ascii="Arial" w:eastAsia="Times New Roman" w:hAnsi="Arial" w:cs="Arial"/>
                <w:sz w:val="20"/>
                <w:szCs w:val="20"/>
                <w:lang w:eastAsia="es-PE"/>
              </w:rPr>
              <w:t>a síntesis</w:t>
            </w:r>
            <w:r>
              <w:rPr>
                <w:rFonts w:ascii="Arial" w:eastAsia="Times New Roman" w:hAnsi="Arial" w:cs="Arial"/>
                <w:sz w:val="20"/>
                <w:szCs w:val="20"/>
                <w:lang w:eastAsia="es-PE"/>
              </w:rPr>
              <w:t xml:space="preserve"> e </w:t>
            </w:r>
            <w:r w:rsidR="00B65D0C">
              <w:rPr>
                <w:rFonts w:ascii="Arial" w:eastAsia="Times New Roman" w:hAnsi="Arial" w:cs="Arial"/>
                <w:sz w:val="20"/>
                <w:szCs w:val="20"/>
                <w:lang w:eastAsia="es-PE"/>
              </w:rPr>
              <w:t>interpretación</w:t>
            </w:r>
            <w:r>
              <w:rPr>
                <w:rFonts w:ascii="Arial" w:eastAsia="Times New Roman" w:hAnsi="Arial" w:cs="Arial"/>
                <w:sz w:val="20"/>
                <w:szCs w:val="20"/>
                <w:lang w:eastAsia="es-PE"/>
              </w:rPr>
              <w:t xml:space="preserve">  los lineamientos de política de salud.</w:t>
            </w:r>
          </w:p>
          <w:p w:rsidR="00031981" w:rsidRDefault="00031981" w:rsidP="00031981">
            <w:pPr>
              <w:pStyle w:val="Default"/>
              <w:jc w:val="both"/>
              <w:rPr>
                <w:rFonts w:ascii="Arial" w:eastAsia="Times New Roman" w:hAnsi="Arial" w:cs="Arial"/>
                <w:sz w:val="20"/>
                <w:szCs w:val="20"/>
                <w:lang w:eastAsia="es-PE"/>
              </w:rPr>
            </w:pPr>
            <w:r>
              <w:rPr>
                <w:rFonts w:ascii="Arial" w:eastAsia="Times New Roman" w:hAnsi="Arial" w:cs="Arial"/>
                <w:sz w:val="20"/>
                <w:szCs w:val="20"/>
                <w:lang w:eastAsia="es-PE"/>
              </w:rPr>
              <w:t>Elabora una guía de intervención de enfermería antes durante y después de un desastre.</w:t>
            </w:r>
          </w:p>
          <w:p w:rsidR="00B65D0C" w:rsidRPr="002B7559" w:rsidRDefault="00B65D0C" w:rsidP="00031981">
            <w:pPr>
              <w:pStyle w:val="Default"/>
              <w:jc w:val="both"/>
              <w:rPr>
                <w:rFonts w:ascii="Arial" w:eastAsia="Times New Roman" w:hAnsi="Arial" w:cs="Arial"/>
                <w:sz w:val="20"/>
                <w:szCs w:val="20"/>
                <w:lang w:eastAsia="es-PE"/>
              </w:rPr>
            </w:pPr>
            <w:r>
              <w:rPr>
                <w:rFonts w:ascii="Arial" w:eastAsia="Times New Roman" w:hAnsi="Arial" w:cs="Arial"/>
                <w:sz w:val="20"/>
                <w:szCs w:val="20"/>
                <w:lang w:eastAsia="es-PE"/>
              </w:rPr>
              <w:t>Entrega cuestionario del análisis de amenazas vulnerabilidades y amenazas de zona asignada</w:t>
            </w:r>
          </w:p>
        </w:tc>
        <w:tc>
          <w:tcPr>
            <w:tcW w:w="3544" w:type="dxa"/>
            <w:gridSpan w:val="2"/>
          </w:tcPr>
          <w:p w:rsidR="00031981" w:rsidRDefault="00031981" w:rsidP="00F711CC">
            <w:pPr>
              <w:pStyle w:val="Default"/>
              <w:rPr>
                <w:rFonts w:ascii="Arial" w:hAnsi="Arial" w:cs="Arial"/>
                <w:sz w:val="20"/>
                <w:szCs w:val="20"/>
              </w:rPr>
            </w:pPr>
            <w:r>
              <w:rPr>
                <w:rFonts w:ascii="Arial" w:hAnsi="Arial" w:cs="Arial"/>
                <w:sz w:val="20"/>
                <w:szCs w:val="20"/>
              </w:rPr>
              <w:t>Esquematiza el mapa conceptual de las instituciones de apoyo para afrontar los eventos adversos.</w:t>
            </w:r>
          </w:p>
          <w:p w:rsidR="00031981" w:rsidRPr="002B7559" w:rsidRDefault="00031981" w:rsidP="00F711CC">
            <w:pPr>
              <w:pStyle w:val="Default"/>
              <w:rPr>
                <w:rFonts w:ascii="Arial" w:hAnsi="Arial" w:cs="Arial"/>
                <w:sz w:val="20"/>
                <w:szCs w:val="20"/>
              </w:rPr>
            </w:pPr>
            <w:r>
              <w:rPr>
                <w:rFonts w:ascii="Arial" w:hAnsi="Arial" w:cs="Arial"/>
                <w:sz w:val="20"/>
                <w:szCs w:val="20"/>
              </w:rPr>
              <w:t>Realiza croquis indicando amenazas, vulnerabilidades y fa</w:t>
            </w:r>
            <w:r w:rsidR="00B65D0C">
              <w:rPr>
                <w:rFonts w:ascii="Arial" w:hAnsi="Arial" w:cs="Arial"/>
                <w:sz w:val="20"/>
                <w:szCs w:val="20"/>
              </w:rPr>
              <w:t>ctor de riesgo de zona asignada</w:t>
            </w:r>
            <w:r>
              <w:rPr>
                <w:rFonts w:ascii="Arial" w:hAnsi="Arial" w:cs="Arial"/>
                <w:sz w:val="20"/>
                <w:szCs w:val="20"/>
              </w:rPr>
              <w:t>.</w:t>
            </w:r>
          </w:p>
          <w:p w:rsidR="00031981" w:rsidRPr="009C0067" w:rsidRDefault="00031981" w:rsidP="00F711CC">
            <w:pPr>
              <w:pStyle w:val="Default"/>
              <w:rPr>
                <w:rFonts w:ascii="Arial" w:eastAsia="Times New Roman" w:hAnsi="Arial" w:cs="Arial"/>
                <w:sz w:val="20"/>
                <w:szCs w:val="20"/>
                <w:lang w:eastAsia="es-PE"/>
              </w:rPr>
            </w:pPr>
          </w:p>
        </w:tc>
      </w:tr>
    </w:tbl>
    <w:p w:rsidR="00031981" w:rsidRDefault="00031981" w:rsidP="00031981">
      <w:pPr>
        <w:autoSpaceDE w:val="0"/>
        <w:autoSpaceDN w:val="0"/>
        <w:adjustRightInd w:val="0"/>
        <w:rPr>
          <w:rFonts w:ascii="Arial" w:hAnsi="Arial" w:cs="Arial"/>
          <w:b/>
          <w:iCs/>
          <w:sz w:val="20"/>
          <w:szCs w:val="20"/>
          <w:lang w:val="es-ES"/>
        </w:rPr>
      </w:pPr>
    </w:p>
    <w:p w:rsidR="0057465C" w:rsidRDefault="0057465C" w:rsidP="00031981">
      <w:pPr>
        <w:autoSpaceDE w:val="0"/>
        <w:autoSpaceDN w:val="0"/>
        <w:adjustRightInd w:val="0"/>
        <w:rPr>
          <w:rFonts w:ascii="Arial" w:hAnsi="Arial" w:cs="Arial"/>
          <w:b/>
          <w:iCs/>
          <w:sz w:val="20"/>
          <w:szCs w:val="20"/>
          <w:lang w:val="es-ES"/>
        </w:rPr>
      </w:pPr>
    </w:p>
    <w:p w:rsidR="0057465C" w:rsidRDefault="0057465C" w:rsidP="00031981">
      <w:pPr>
        <w:autoSpaceDE w:val="0"/>
        <w:autoSpaceDN w:val="0"/>
        <w:adjustRightInd w:val="0"/>
        <w:rPr>
          <w:rFonts w:ascii="Arial" w:hAnsi="Arial" w:cs="Arial"/>
          <w:b/>
          <w:iCs/>
          <w:sz w:val="20"/>
          <w:szCs w:val="20"/>
          <w:lang w:val="es-ES"/>
        </w:rPr>
      </w:pPr>
    </w:p>
    <w:p w:rsidR="00AE55E2" w:rsidRDefault="00AE55E2" w:rsidP="00031981">
      <w:pPr>
        <w:autoSpaceDE w:val="0"/>
        <w:autoSpaceDN w:val="0"/>
        <w:adjustRightInd w:val="0"/>
        <w:rPr>
          <w:rFonts w:ascii="Arial" w:hAnsi="Arial" w:cs="Arial"/>
          <w:b/>
          <w:iCs/>
          <w:sz w:val="20"/>
          <w:szCs w:val="20"/>
          <w:lang w:val="es-ES"/>
        </w:rPr>
      </w:pPr>
    </w:p>
    <w:tbl>
      <w:tblPr>
        <w:tblStyle w:val="Tablaconcuadrcula"/>
        <w:tblW w:w="14425" w:type="dxa"/>
        <w:tblInd w:w="-459" w:type="dxa"/>
        <w:tblLayout w:type="fixed"/>
        <w:tblLook w:val="04A0" w:firstRow="1" w:lastRow="0" w:firstColumn="1" w:lastColumn="0" w:noHBand="0" w:noVBand="1"/>
      </w:tblPr>
      <w:tblGrid>
        <w:gridCol w:w="817"/>
        <w:gridCol w:w="709"/>
        <w:gridCol w:w="2977"/>
        <w:gridCol w:w="1417"/>
        <w:gridCol w:w="1418"/>
        <w:gridCol w:w="2409"/>
        <w:gridCol w:w="567"/>
        <w:gridCol w:w="1560"/>
        <w:gridCol w:w="2551"/>
      </w:tblGrid>
      <w:tr w:rsidR="0038296D" w:rsidTr="00F711CC">
        <w:tc>
          <w:tcPr>
            <w:tcW w:w="817" w:type="dxa"/>
            <w:vMerge w:val="restart"/>
            <w:textDirection w:val="btLr"/>
            <w:vAlign w:val="center"/>
          </w:tcPr>
          <w:p w:rsidR="0038296D" w:rsidRPr="00410FD7" w:rsidRDefault="0038296D" w:rsidP="00031981">
            <w:pPr>
              <w:rPr>
                <w:rFonts w:ascii="Arial" w:hAnsi="Arial" w:cs="Arial"/>
                <w:b/>
                <w:i/>
                <w:color w:val="000000"/>
                <w:sz w:val="18"/>
                <w:szCs w:val="18"/>
                <w:lang w:eastAsia="es-PE"/>
              </w:rPr>
            </w:pPr>
            <w:r>
              <w:rPr>
                <w:rFonts w:ascii="Arial" w:hAnsi="Arial" w:cs="Arial"/>
                <w:b/>
                <w:color w:val="000000"/>
                <w:sz w:val="18"/>
                <w:szCs w:val="18"/>
              </w:rPr>
              <w:t xml:space="preserve">        </w:t>
            </w:r>
            <w:r w:rsidRPr="00294B84">
              <w:rPr>
                <w:rFonts w:ascii="Arial" w:hAnsi="Arial" w:cs="Arial"/>
                <w:b/>
                <w:i/>
                <w:color w:val="000000"/>
                <w:lang w:eastAsia="es-PE"/>
              </w:rPr>
              <w:t>Unidad Didáctica II :</w:t>
            </w:r>
            <w:r>
              <w:rPr>
                <w:rFonts w:ascii="Arial" w:hAnsi="Arial" w:cs="Arial"/>
                <w:b/>
                <w:i/>
                <w:color w:val="000000"/>
                <w:lang w:eastAsia="es-PE"/>
              </w:rPr>
              <w:t xml:space="preserve">  </w:t>
            </w:r>
            <w:r w:rsidRPr="00E50790">
              <w:rPr>
                <w:rFonts w:ascii="Arial" w:hAnsi="Arial" w:cs="Arial"/>
                <w:b/>
                <w:color w:val="000000"/>
                <w:sz w:val="18"/>
                <w:szCs w:val="18"/>
              </w:rPr>
              <w:t>PLA</w:t>
            </w:r>
            <w:r>
              <w:rPr>
                <w:rFonts w:ascii="Arial" w:hAnsi="Arial" w:cs="Arial"/>
                <w:b/>
                <w:color w:val="000000"/>
                <w:sz w:val="18"/>
                <w:szCs w:val="18"/>
              </w:rPr>
              <w:t>NEAMIENTO HOSPITALARIO</w:t>
            </w:r>
          </w:p>
          <w:p w:rsidR="0038296D" w:rsidRDefault="0038296D" w:rsidP="00F711CC">
            <w:pPr>
              <w:rPr>
                <w:rFonts w:ascii="Arial" w:hAnsi="Arial" w:cs="Arial"/>
                <w:b/>
                <w:i/>
                <w:color w:val="000000"/>
                <w:lang w:eastAsia="es-PE"/>
              </w:rPr>
            </w:pPr>
          </w:p>
          <w:p w:rsidR="0038296D" w:rsidRPr="00410FD7" w:rsidRDefault="0038296D" w:rsidP="00F711CC">
            <w:pPr>
              <w:rPr>
                <w:rFonts w:ascii="Arial" w:hAnsi="Arial" w:cs="Arial"/>
                <w:b/>
                <w:i/>
                <w:color w:val="000000"/>
                <w:sz w:val="18"/>
                <w:szCs w:val="18"/>
                <w:lang w:eastAsia="es-PE"/>
              </w:rPr>
            </w:pPr>
          </w:p>
        </w:tc>
        <w:tc>
          <w:tcPr>
            <w:tcW w:w="13608" w:type="dxa"/>
            <w:gridSpan w:val="8"/>
          </w:tcPr>
          <w:p w:rsidR="0038296D" w:rsidRPr="008A4CA6" w:rsidRDefault="0038296D" w:rsidP="00031981">
            <w:pPr>
              <w:rPr>
                <w:rFonts w:ascii="Arial" w:hAnsi="Arial" w:cs="Arial"/>
                <w:b/>
                <w:color w:val="000000"/>
                <w:sz w:val="20"/>
                <w:szCs w:val="20"/>
                <w:lang w:eastAsia="es-PE"/>
              </w:rPr>
            </w:pPr>
            <w:r w:rsidRPr="008A4CA6">
              <w:rPr>
                <w:rFonts w:ascii="Arial" w:hAnsi="Arial" w:cs="Arial"/>
                <w:b/>
                <w:color w:val="000000"/>
                <w:sz w:val="20"/>
                <w:szCs w:val="20"/>
                <w:lang w:eastAsia="es-PE"/>
              </w:rPr>
              <w:t xml:space="preserve">CAPACIDAD  DE LA UNIDAD DIDÁCTICA II : </w:t>
            </w:r>
          </w:p>
          <w:p w:rsidR="0038296D" w:rsidRPr="00817261" w:rsidRDefault="0038296D" w:rsidP="00F711CC">
            <w:pPr>
              <w:spacing w:line="276" w:lineRule="auto"/>
              <w:ind w:right="77"/>
              <w:jc w:val="both"/>
              <w:rPr>
                <w:rFonts w:ascii="Arial" w:eastAsia="Arial" w:hAnsi="Arial" w:cs="Arial"/>
                <w:sz w:val="20"/>
                <w:szCs w:val="20"/>
                <w:lang w:val="es-MX"/>
              </w:rPr>
            </w:pPr>
            <w:r w:rsidRPr="008A4CA6">
              <w:rPr>
                <w:rFonts w:ascii="Arial" w:eastAsia="Arial" w:hAnsi="Arial" w:cs="Arial"/>
                <w:sz w:val="20"/>
                <w:szCs w:val="20"/>
                <w:lang w:val="es-ES"/>
              </w:rPr>
              <w:t xml:space="preserve">Teniendo como sustento los </w:t>
            </w:r>
            <w:r w:rsidRPr="008A4CA6">
              <w:rPr>
                <w:rFonts w:ascii="Arial" w:eastAsia="Arial" w:hAnsi="Arial" w:cs="Arial"/>
                <w:sz w:val="20"/>
                <w:szCs w:val="20"/>
                <w:lang w:val="es-MX"/>
              </w:rPr>
              <w:t xml:space="preserve"> principios</w:t>
            </w:r>
            <w:r>
              <w:rPr>
                <w:rFonts w:ascii="Arial" w:eastAsia="Arial" w:hAnsi="Arial" w:cs="Arial"/>
                <w:sz w:val="20"/>
                <w:szCs w:val="20"/>
                <w:lang w:val="es-MX"/>
              </w:rPr>
              <w:t xml:space="preserve"> generales de la planificación los d</w:t>
            </w:r>
            <w:r>
              <w:rPr>
                <w:rFonts w:ascii="Arial" w:hAnsi="Arial" w:cs="Arial"/>
                <w:sz w:val="22"/>
                <w:szCs w:val="22"/>
              </w:rPr>
              <w:t xml:space="preserve">escribe  para la atención de las </w:t>
            </w:r>
            <w:r w:rsidRPr="00273099">
              <w:rPr>
                <w:rFonts w:ascii="Arial" w:hAnsi="Arial" w:cs="Arial"/>
                <w:sz w:val="22"/>
                <w:szCs w:val="22"/>
              </w:rPr>
              <w:t>emergencias y desastres</w:t>
            </w:r>
            <w:r>
              <w:rPr>
                <w:rFonts w:ascii="Arial" w:hAnsi="Arial" w:cs="Arial"/>
                <w:sz w:val="22"/>
                <w:szCs w:val="22"/>
              </w:rPr>
              <w:t>.</w:t>
            </w:r>
          </w:p>
        </w:tc>
      </w:tr>
      <w:tr w:rsidR="0038296D" w:rsidTr="00F711CC">
        <w:tc>
          <w:tcPr>
            <w:tcW w:w="817" w:type="dxa"/>
            <w:vMerge/>
            <w:vAlign w:val="center"/>
          </w:tcPr>
          <w:p w:rsidR="0038296D" w:rsidRDefault="0038296D" w:rsidP="00F711CC">
            <w:pPr>
              <w:spacing w:line="360" w:lineRule="auto"/>
              <w:rPr>
                <w:rFonts w:ascii="Arial" w:hAnsi="Arial" w:cs="Arial"/>
                <w:b/>
                <w:iCs/>
                <w:lang w:val="es-ES"/>
              </w:rPr>
            </w:pPr>
          </w:p>
        </w:tc>
        <w:tc>
          <w:tcPr>
            <w:tcW w:w="709" w:type="dxa"/>
            <w:vMerge w:val="restart"/>
          </w:tcPr>
          <w:p w:rsidR="0038296D" w:rsidRDefault="00F711CC" w:rsidP="00F711CC">
            <w:pPr>
              <w:spacing w:line="360" w:lineRule="auto"/>
              <w:rPr>
                <w:rFonts w:ascii="Arial" w:hAnsi="Arial" w:cs="Arial"/>
                <w:b/>
                <w:iCs/>
                <w:lang w:val="es-ES"/>
              </w:rPr>
            </w:pPr>
            <w:r>
              <w:rPr>
                <w:rFonts w:ascii="Arial" w:hAnsi="Arial" w:cs="Arial"/>
                <w:color w:val="000000"/>
                <w:sz w:val="20"/>
                <w:szCs w:val="20"/>
                <w:lang w:eastAsia="es-PE"/>
              </w:rPr>
              <w:t>Sem</w:t>
            </w:r>
          </w:p>
        </w:tc>
        <w:tc>
          <w:tcPr>
            <w:tcW w:w="8221" w:type="dxa"/>
            <w:gridSpan w:val="4"/>
          </w:tcPr>
          <w:p w:rsidR="0038296D" w:rsidRPr="00831302" w:rsidRDefault="0038296D" w:rsidP="00F711CC">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2127" w:type="dxa"/>
            <w:gridSpan w:val="2"/>
            <w:vMerge w:val="restart"/>
          </w:tcPr>
          <w:p w:rsidR="0038296D" w:rsidRPr="00831302" w:rsidRDefault="0038296D" w:rsidP="00F711CC">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551" w:type="dxa"/>
            <w:vMerge w:val="restart"/>
          </w:tcPr>
          <w:p w:rsidR="0038296D" w:rsidRPr="00831302" w:rsidRDefault="0038296D" w:rsidP="00F711CC">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38296D" w:rsidTr="00F711CC">
        <w:tc>
          <w:tcPr>
            <w:tcW w:w="817" w:type="dxa"/>
            <w:vMerge/>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2977" w:type="dxa"/>
          </w:tcPr>
          <w:p w:rsidR="0038296D" w:rsidRDefault="0038296D" w:rsidP="00F711CC">
            <w:pPr>
              <w:spacing w:line="360" w:lineRule="auto"/>
              <w:rPr>
                <w:rFonts w:ascii="Arial" w:hAnsi="Arial" w:cs="Arial"/>
                <w:b/>
                <w:iCs/>
                <w:lang w:val="es-ES"/>
              </w:rPr>
            </w:pPr>
            <w:r w:rsidRPr="00A12BED">
              <w:rPr>
                <w:rFonts w:ascii="Arial" w:hAnsi="Arial" w:cs="Arial"/>
                <w:color w:val="000000"/>
                <w:lang w:eastAsia="es-PE"/>
              </w:rPr>
              <w:t>Conceptual</w:t>
            </w:r>
          </w:p>
        </w:tc>
        <w:tc>
          <w:tcPr>
            <w:tcW w:w="2835" w:type="dxa"/>
            <w:gridSpan w:val="2"/>
            <w:vAlign w:val="center"/>
          </w:tcPr>
          <w:p w:rsidR="0038296D" w:rsidRPr="00A12BED" w:rsidRDefault="0038296D"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2409" w:type="dxa"/>
            <w:vAlign w:val="center"/>
          </w:tcPr>
          <w:p w:rsidR="0038296D" w:rsidRPr="00A12BED" w:rsidRDefault="0038296D"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2127" w:type="dxa"/>
            <w:gridSpan w:val="2"/>
            <w:vMerge/>
          </w:tcPr>
          <w:p w:rsidR="0038296D" w:rsidRDefault="0038296D" w:rsidP="00F711CC">
            <w:pPr>
              <w:spacing w:line="360" w:lineRule="auto"/>
              <w:rPr>
                <w:rFonts w:ascii="Arial" w:hAnsi="Arial" w:cs="Arial"/>
                <w:b/>
                <w:iCs/>
                <w:lang w:val="es-ES"/>
              </w:rPr>
            </w:pPr>
          </w:p>
        </w:tc>
        <w:tc>
          <w:tcPr>
            <w:tcW w:w="2551" w:type="dxa"/>
            <w:vMerge/>
          </w:tcPr>
          <w:p w:rsidR="0038296D" w:rsidRDefault="0038296D" w:rsidP="00F711CC">
            <w:pPr>
              <w:spacing w:line="360" w:lineRule="auto"/>
              <w:rPr>
                <w:rFonts w:ascii="Arial" w:hAnsi="Arial" w:cs="Arial"/>
                <w:b/>
                <w:iCs/>
                <w:lang w:val="es-ES"/>
              </w:rPr>
            </w:pPr>
          </w:p>
        </w:tc>
      </w:tr>
      <w:tr w:rsidR="0038296D" w:rsidTr="00F711CC">
        <w:trPr>
          <w:trHeight w:val="1501"/>
        </w:trPr>
        <w:tc>
          <w:tcPr>
            <w:tcW w:w="817" w:type="dxa"/>
            <w:vMerge/>
            <w:vAlign w:val="center"/>
          </w:tcPr>
          <w:p w:rsidR="0038296D" w:rsidRDefault="0038296D" w:rsidP="00F711CC">
            <w:pPr>
              <w:spacing w:line="360" w:lineRule="auto"/>
              <w:rPr>
                <w:rFonts w:ascii="Arial" w:hAnsi="Arial" w:cs="Arial"/>
                <w:b/>
                <w:iCs/>
                <w:lang w:val="es-ES"/>
              </w:rPr>
            </w:pPr>
          </w:p>
        </w:tc>
        <w:tc>
          <w:tcPr>
            <w:tcW w:w="709" w:type="dxa"/>
          </w:tcPr>
          <w:p w:rsidR="0038296D" w:rsidRDefault="0038296D" w:rsidP="00F711CC">
            <w:pPr>
              <w:spacing w:line="360" w:lineRule="auto"/>
              <w:rPr>
                <w:rFonts w:ascii="Arial" w:hAnsi="Arial" w:cs="Arial"/>
                <w:b/>
                <w:iCs/>
                <w:lang w:val="es-ES"/>
              </w:rPr>
            </w:pPr>
          </w:p>
          <w:p w:rsidR="0038296D" w:rsidRDefault="0038296D" w:rsidP="00F711CC">
            <w:pPr>
              <w:spacing w:line="360" w:lineRule="auto"/>
              <w:rPr>
                <w:rFonts w:ascii="Arial" w:hAnsi="Arial" w:cs="Arial"/>
                <w:b/>
                <w:iCs/>
                <w:lang w:val="es-ES"/>
              </w:rPr>
            </w:pPr>
          </w:p>
          <w:p w:rsidR="0038296D" w:rsidRDefault="0038296D" w:rsidP="00F711CC">
            <w:pPr>
              <w:spacing w:line="360" w:lineRule="auto"/>
              <w:rPr>
                <w:rFonts w:ascii="Arial" w:hAnsi="Arial" w:cs="Arial"/>
                <w:b/>
                <w:iCs/>
                <w:lang w:val="es-ES"/>
              </w:rPr>
            </w:pPr>
            <w:r>
              <w:rPr>
                <w:rFonts w:ascii="Arial" w:hAnsi="Arial" w:cs="Arial"/>
                <w:b/>
                <w:iCs/>
                <w:lang w:val="es-ES"/>
              </w:rPr>
              <w:t>4</w:t>
            </w:r>
          </w:p>
        </w:tc>
        <w:tc>
          <w:tcPr>
            <w:tcW w:w="2977" w:type="dxa"/>
          </w:tcPr>
          <w:p w:rsidR="0038296D" w:rsidRDefault="0038296D" w:rsidP="00151CD5">
            <w:pPr>
              <w:pStyle w:val="Prrafodelista"/>
              <w:numPr>
                <w:ilvl w:val="0"/>
                <w:numId w:val="7"/>
              </w:numPr>
              <w:autoSpaceDE w:val="0"/>
              <w:autoSpaceDN w:val="0"/>
              <w:adjustRightInd w:val="0"/>
              <w:ind w:left="233" w:hanging="233"/>
              <w:rPr>
                <w:rFonts w:ascii="Arial" w:hAnsi="Arial" w:cs="Arial"/>
                <w:color w:val="000000"/>
                <w:sz w:val="18"/>
                <w:szCs w:val="18"/>
              </w:rPr>
            </w:pPr>
            <w:r w:rsidRPr="002448FF">
              <w:rPr>
                <w:rFonts w:ascii="Arial" w:hAnsi="Arial" w:cs="Arial"/>
                <w:color w:val="000000"/>
                <w:sz w:val="18"/>
                <w:szCs w:val="18"/>
              </w:rPr>
              <w:t xml:space="preserve">Principios Generales en la planificación de la atención de emergencias. </w:t>
            </w:r>
          </w:p>
          <w:p w:rsidR="0038296D" w:rsidRPr="0038296D" w:rsidRDefault="0038296D" w:rsidP="00151CD5">
            <w:pPr>
              <w:pStyle w:val="Prrafodelista"/>
              <w:numPr>
                <w:ilvl w:val="0"/>
                <w:numId w:val="7"/>
              </w:numPr>
              <w:autoSpaceDE w:val="0"/>
              <w:autoSpaceDN w:val="0"/>
              <w:adjustRightInd w:val="0"/>
              <w:ind w:left="233" w:hanging="233"/>
              <w:rPr>
                <w:rFonts w:ascii="Arial" w:hAnsi="Arial" w:cs="Arial"/>
                <w:color w:val="000000"/>
                <w:sz w:val="18"/>
                <w:szCs w:val="18"/>
              </w:rPr>
            </w:pPr>
            <w:r w:rsidRPr="0038296D">
              <w:rPr>
                <w:rFonts w:ascii="Arial" w:hAnsi="Arial" w:cs="Arial"/>
                <w:color w:val="000000"/>
                <w:sz w:val="18"/>
                <w:szCs w:val="18"/>
              </w:rPr>
              <w:t>Plan de Contingencia para casos de desastres intra y extra hospitalarios</w:t>
            </w:r>
            <w:r w:rsidRPr="0038296D">
              <w:rPr>
                <w:rFonts w:ascii="Arial" w:hAnsi="Arial" w:cs="Arial"/>
                <w:color w:val="000000"/>
                <w:sz w:val="20"/>
                <w:szCs w:val="20"/>
              </w:rPr>
              <w:t>.</w:t>
            </w:r>
          </w:p>
        </w:tc>
        <w:tc>
          <w:tcPr>
            <w:tcW w:w="2835" w:type="dxa"/>
            <w:gridSpan w:val="2"/>
          </w:tcPr>
          <w:p w:rsidR="0038296D" w:rsidRPr="00C01C45" w:rsidRDefault="0038296D" w:rsidP="0038296D">
            <w:pPr>
              <w:widowControl w:val="0"/>
              <w:autoSpaceDE w:val="0"/>
              <w:autoSpaceDN w:val="0"/>
              <w:adjustRightInd w:val="0"/>
              <w:snapToGrid w:val="0"/>
              <w:jc w:val="both"/>
              <w:rPr>
                <w:rFonts w:ascii="Arial" w:hAnsi="Arial" w:cs="Arial"/>
                <w:color w:val="000000"/>
                <w:sz w:val="18"/>
                <w:szCs w:val="18"/>
              </w:rPr>
            </w:pPr>
            <w:r w:rsidRPr="00801148">
              <w:rPr>
                <w:rFonts w:ascii="Arial" w:hAnsi="Arial" w:cs="Arial"/>
                <w:b/>
                <w:color w:val="000000"/>
                <w:sz w:val="18"/>
                <w:szCs w:val="18"/>
              </w:rPr>
              <w:t>1</w:t>
            </w:r>
            <w:r>
              <w:rPr>
                <w:rFonts w:ascii="Arial" w:hAnsi="Arial" w:cs="Arial"/>
                <w:b/>
                <w:color w:val="000000"/>
                <w:sz w:val="18"/>
                <w:szCs w:val="18"/>
              </w:rPr>
              <w:t xml:space="preserve">-1: Analizar los </w:t>
            </w:r>
            <w:r w:rsidRPr="002448FF">
              <w:rPr>
                <w:rFonts w:ascii="Arial" w:hAnsi="Arial" w:cs="Arial"/>
                <w:color w:val="000000"/>
                <w:sz w:val="18"/>
                <w:szCs w:val="18"/>
              </w:rPr>
              <w:t>Principios Generales en la planificación de la atención de emergencias</w:t>
            </w:r>
          </w:p>
          <w:p w:rsidR="0038296D" w:rsidRPr="00801148" w:rsidRDefault="0038296D" w:rsidP="0038296D">
            <w:pPr>
              <w:widowControl w:val="0"/>
              <w:autoSpaceDE w:val="0"/>
              <w:autoSpaceDN w:val="0"/>
              <w:adjustRightInd w:val="0"/>
              <w:snapToGrid w:val="0"/>
              <w:jc w:val="both"/>
              <w:rPr>
                <w:rFonts w:ascii="Arial" w:hAnsi="Arial" w:cs="Arial"/>
                <w:sz w:val="18"/>
                <w:szCs w:val="18"/>
              </w:rPr>
            </w:pPr>
            <w:r w:rsidRPr="00801148">
              <w:rPr>
                <w:rFonts w:ascii="Arial" w:hAnsi="Arial" w:cs="Arial"/>
                <w:color w:val="000000"/>
                <w:sz w:val="18"/>
                <w:szCs w:val="18"/>
              </w:rPr>
              <w:t>.</w:t>
            </w:r>
          </w:p>
          <w:p w:rsidR="0038296D" w:rsidRPr="00D3434B" w:rsidRDefault="0038296D" w:rsidP="00F711CC">
            <w:pPr>
              <w:widowControl w:val="0"/>
              <w:autoSpaceDE w:val="0"/>
              <w:autoSpaceDN w:val="0"/>
              <w:adjustRightInd w:val="0"/>
              <w:snapToGrid w:val="0"/>
              <w:jc w:val="both"/>
              <w:rPr>
                <w:rFonts w:ascii="Arial" w:hAnsi="Arial" w:cs="Arial"/>
                <w:sz w:val="18"/>
                <w:szCs w:val="18"/>
              </w:rPr>
            </w:pPr>
            <w:r>
              <w:rPr>
                <w:rFonts w:ascii="Arial" w:hAnsi="Arial" w:cs="Arial"/>
                <w:b/>
                <w:color w:val="000000"/>
                <w:sz w:val="18"/>
                <w:szCs w:val="18"/>
              </w:rPr>
              <w:t>2-1</w:t>
            </w:r>
            <w:r w:rsidRPr="00801148">
              <w:rPr>
                <w:rFonts w:ascii="Arial" w:hAnsi="Arial" w:cs="Arial"/>
                <w:b/>
                <w:color w:val="000000"/>
                <w:sz w:val="18"/>
                <w:szCs w:val="18"/>
              </w:rPr>
              <w:t xml:space="preserve">: </w:t>
            </w:r>
            <w:r>
              <w:rPr>
                <w:rFonts w:ascii="Arial" w:hAnsi="Arial" w:cs="Arial"/>
                <w:b/>
                <w:color w:val="000000"/>
                <w:sz w:val="18"/>
                <w:szCs w:val="18"/>
              </w:rPr>
              <w:t xml:space="preserve">Diseñar planes </w:t>
            </w:r>
            <w:r w:rsidRPr="002448FF">
              <w:rPr>
                <w:rFonts w:ascii="Arial" w:hAnsi="Arial" w:cs="Arial"/>
                <w:color w:val="000000"/>
                <w:sz w:val="18"/>
                <w:szCs w:val="18"/>
              </w:rPr>
              <w:t>de Contingencia para casos de desastres intra y extra hospitalarios</w:t>
            </w:r>
            <w:r w:rsidRPr="002448FF">
              <w:rPr>
                <w:rFonts w:ascii="Arial" w:hAnsi="Arial" w:cs="Arial"/>
                <w:color w:val="000000"/>
                <w:sz w:val="20"/>
                <w:szCs w:val="20"/>
              </w:rPr>
              <w:t>.</w:t>
            </w:r>
          </w:p>
        </w:tc>
        <w:tc>
          <w:tcPr>
            <w:tcW w:w="2409" w:type="dxa"/>
          </w:tcPr>
          <w:p w:rsidR="0038296D" w:rsidRDefault="00CE1C49" w:rsidP="00F7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1-2</w:t>
            </w:r>
            <w:r w:rsidRPr="00801148">
              <w:rPr>
                <w:rFonts w:ascii="Arial" w:hAnsi="Arial" w:cs="Arial"/>
                <w:b/>
                <w:color w:val="000000"/>
                <w:sz w:val="18"/>
                <w:szCs w:val="18"/>
              </w:rPr>
              <w:t xml:space="preserve">: </w:t>
            </w:r>
            <w:r>
              <w:rPr>
                <w:rFonts w:ascii="Arial" w:hAnsi="Arial" w:cs="Arial"/>
                <w:b/>
                <w:color w:val="000000"/>
                <w:sz w:val="18"/>
                <w:szCs w:val="18"/>
              </w:rPr>
              <w:t xml:space="preserve">Discutir los </w:t>
            </w:r>
            <w:r w:rsidRPr="002448FF">
              <w:rPr>
                <w:rFonts w:ascii="Arial" w:hAnsi="Arial" w:cs="Arial"/>
                <w:color w:val="000000"/>
                <w:sz w:val="18"/>
                <w:szCs w:val="18"/>
              </w:rPr>
              <w:t>Principios Generales en la planificación de la atención de emergencias</w:t>
            </w:r>
            <w:r w:rsidR="00F6772F">
              <w:rPr>
                <w:rFonts w:ascii="Arial" w:hAnsi="Arial" w:cs="Arial"/>
                <w:color w:val="000000"/>
                <w:sz w:val="18"/>
                <w:szCs w:val="18"/>
              </w:rPr>
              <w:t>.</w:t>
            </w:r>
          </w:p>
          <w:p w:rsidR="00F6772F" w:rsidRPr="00F6772F" w:rsidRDefault="00F6772F" w:rsidP="00F7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2-2</w:t>
            </w:r>
            <w:r w:rsidRPr="00801148">
              <w:rPr>
                <w:rFonts w:ascii="Arial" w:hAnsi="Arial" w:cs="Arial"/>
                <w:b/>
                <w:color w:val="000000"/>
                <w:sz w:val="18"/>
                <w:szCs w:val="18"/>
              </w:rPr>
              <w:t>: P</w:t>
            </w:r>
            <w:r>
              <w:rPr>
                <w:rFonts w:ascii="Arial" w:hAnsi="Arial" w:cs="Arial"/>
                <w:b/>
                <w:color w:val="000000"/>
                <w:sz w:val="18"/>
                <w:szCs w:val="18"/>
              </w:rPr>
              <w:t xml:space="preserve">ropiciar </w:t>
            </w:r>
            <w:r>
              <w:rPr>
                <w:rFonts w:ascii="Arial" w:hAnsi="Arial" w:cs="Arial"/>
                <w:color w:val="000000"/>
                <w:sz w:val="18"/>
                <w:szCs w:val="18"/>
              </w:rPr>
              <w:t xml:space="preserve">la elaboración de </w:t>
            </w:r>
            <w:r>
              <w:rPr>
                <w:rFonts w:ascii="Arial" w:hAnsi="Arial" w:cs="Arial"/>
                <w:b/>
                <w:color w:val="000000"/>
                <w:sz w:val="18"/>
                <w:szCs w:val="18"/>
              </w:rPr>
              <w:t xml:space="preserve">planes </w:t>
            </w:r>
            <w:r w:rsidRPr="002448FF">
              <w:rPr>
                <w:rFonts w:ascii="Arial" w:hAnsi="Arial" w:cs="Arial"/>
                <w:color w:val="000000"/>
                <w:sz w:val="18"/>
                <w:szCs w:val="18"/>
              </w:rPr>
              <w:t>de Contingencia para casos de desastres intra y extra hospitalarios</w:t>
            </w:r>
            <w:r w:rsidRPr="002448FF">
              <w:rPr>
                <w:rFonts w:ascii="Arial" w:hAnsi="Arial" w:cs="Arial"/>
                <w:color w:val="000000"/>
                <w:sz w:val="20"/>
                <w:szCs w:val="20"/>
              </w:rPr>
              <w:t>.</w:t>
            </w:r>
          </w:p>
        </w:tc>
        <w:tc>
          <w:tcPr>
            <w:tcW w:w="2127" w:type="dxa"/>
            <w:gridSpan w:val="2"/>
          </w:tcPr>
          <w:p w:rsidR="00D3434B" w:rsidRPr="00417165" w:rsidRDefault="00D3434B" w:rsidP="00D3434B">
            <w:pPr>
              <w:rPr>
                <w:rFonts w:ascii="Arial" w:hAnsi="Arial" w:cs="Arial"/>
                <w:b/>
                <w:color w:val="000000"/>
                <w:sz w:val="18"/>
                <w:szCs w:val="18"/>
              </w:rPr>
            </w:pPr>
            <w:r>
              <w:rPr>
                <w:rFonts w:ascii="Arial" w:hAnsi="Arial" w:cs="Arial"/>
                <w:b/>
                <w:color w:val="000000"/>
                <w:sz w:val="18"/>
                <w:szCs w:val="18"/>
              </w:rPr>
              <w:t>1-Exposicion</w:t>
            </w:r>
          </w:p>
          <w:p w:rsidR="00D3434B" w:rsidRDefault="00D3434B" w:rsidP="00D3434B">
            <w:pPr>
              <w:rPr>
                <w:rFonts w:ascii="Arial" w:hAnsi="Arial" w:cs="Arial"/>
                <w:color w:val="000000"/>
                <w:sz w:val="18"/>
                <w:szCs w:val="18"/>
              </w:rPr>
            </w:pPr>
          </w:p>
          <w:p w:rsidR="00D3434B" w:rsidRDefault="00D3434B" w:rsidP="00D3434B">
            <w:pPr>
              <w:rPr>
                <w:rFonts w:ascii="Arial" w:hAnsi="Arial" w:cs="Arial"/>
                <w:color w:val="000000"/>
                <w:sz w:val="18"/>
                <w:szCs w:val="18"/>
              </w:rPr>
            </w:pPr>
            <w:r>
              <w:rPr>
                <w:rFonts w:ascii="Arial" w:hAnsi="Arial" w:cs="Arial"/>
                <w:color w:val="000000"/>
                <w:sz w:val="18"/>
                <w:szCs w:val="18"/>
              </w:rPr>
              <w:t>2-Guia Estructurada</w:t>
            </w:r>
          </w:p>
          <w:p w:rsid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 5</w:t>
            </w:r>
          </w:p>
          <w:p w:rsidR="001E4453" w:rsidRPr="00B47A7A" w:rsidRDefault="001E4453" w:rsidP="00D3434B">
            <w:pPr>
              <w:rPr>
                <w:rFonts w:ascii="Arial" w:hAnsi="Arial" w:cs="Arial"/>
                <w:b/>
                <w:color w:val="000000"/>
                <w:sz w:val="18"/>
                <w:szCs w:val="18"/>
              </w:rPr>
            </w:pPr>
            <w:r>
              <w:rPr>
                <w:rFonts w:ascii="Arial" w:hAnsi="Arial" w:cs="Arial"/>
                <w:b/>
                <w:color w:val="000000"/>
                <w:sz w:val="18"/>
                <w:szCs w:val="18"/>
              </w:rPr>
              <w:t xml:space="preserve">3- Visita guiada. </w:t>
            </w:r>
          </w:p>
          <w:p w:rsidR="00D3434B" w:rsidRDefault="00D3434B" w:rsidP="00D3434B">
            <w:pPr>
              <w:rPr>
                <w:rFonts w:ascii="Arial" w:hAnsi="Arial" w:cs="Arial"/>
                <w:color w:val="000000"/>
                <w:sz w:val="18"/>
                <w:szCs w:val="18"/>
              </w:rPr>
            </w:pPr>
          </w:p>
          <w:p w:rsidR="0038296D" w:rsidRPr="00590319" w:rsidRDefault="0038296D" w:rsidP="00D3434B">
            <w:pPr>
              <w:rPr>
                <w:rFonts w:ascii="Arial" w:hAnsi="Arial" w:cs="Arial"/>
                <w:b/>
                <w:iCs/>
              </w:rPr>
            </w:pPr>
          </w:p>
        </w:tc>
        <w:tc>
          <w:tcPr>
            <w:tcW w:w="2551" w:type="dxa"/>
          </w:tcPr>
          <w:p w:rsidR="00D3434B" w:rsidRPr="00D3434B" w:rsidRDefault="00D3434B" w:rsidP="00151CD5">
            <w:pPr>
              <w:pStyle w:val="Prrafodelista"/>
              <w:numPr>
                <w:ilvl w:val="0"/>
                <w:numId w:val="9"/>
              </w:numPr>
              <w:rPr>
                <w:rFonts w:ascii="Arial" w:hAnsi="Arial" w:cs="Arial"/>
                <w:sz w:val="18"/>
                <w:szCs w:val="18"/>
                <w:lang w:val="es-MX"/>
              </w:rPr>
            </w:pPr>
            <w:r w:rsidRPr="00D3434B">
              <w:rPr>
                <w:rFonts w:ascii="Arial" w:hAnsi="Arial" w:cs="Arial"/>
                <w:b/>
                <w:sz w:val="18"/>
                <w:szCs w:val="18"/>
                <w:lang w:val="es-MX"/>
              </w:rPr>
              <w:t>Formula</w:t>
            </w:r>
            <w:r w:rsidRPr="00D3434B">
              <w:rPr>
                <w:rFonts w:ascii="Arial" w:hAnsi="Arial" w:cs="Arial"/>
                <w:sz w:val="18"/>
                <w:szCs w:val="18"/>
                <w:lang w:val="es-MX"/>
              </w:rPr>
              <w:t xml:space="preserve"> los principios </w:t>
            </w:r>
            <w:r w:rsidRPr="00D3434B">
              <w:rPr>
                <w:rFonts w:ascii="Arial" w:hAnsi="Arial" w:cs="Arial"/>
                <w:color w:val="000000"/>
                <w:sz w:val="18"/>
                <w:szCs w:val="18"/>
              </w:rPr>
              <w:t>Generales en la planificación</w:t>
            </w:r>
          </w:p>
          <w:p w:rsidR="0038296D" w:rsidRPr="00D3434B" w:rsidRDefault="00F6772F" w:rsidP="00151CD5">
            <w:pPr>
              <w:pStyle w:val="Prrafodelista"/>
              <w:numPr>
                <w:ilvl w:val="0"/>
                <w:numId w:val="9"/>
              </w:numPr>
              <w:rPr>
                <w:rFonts w:ascii="Arial" w:hAnsi="Arial" w:cs="Arial"/>
                <w:sz w:val="18"/>
                <w:szCs w:val="18"/>
                <w:lang w:val="es-MX"/>
              </w:rPr>
            </w:pPr>
            <w:r>
              <w:rPr>
                <w:rFonts w:ascii="Arial" w:eastAsia="Arial" w:hAnsi="Arial" w:cs="Arial"/>
                <w:b/>
                <w:spacing w:val="-1"/>
                <w:sz w:val="18"/>
                <w:szCs w:val="18"/>
                <w:lang w:val="es-MX"/>
              </w:rPr>
              <w:t xml:space="preserve">Ejemplifica </w:t>
            </w:r>
            <w:r w:rsidR="00D3434B" w:rsidRPr="00D3434B">
              <w:rPr>
                <w:rFonts w:ascii="Arial" w:eastAsia="Arial" w:hAnsi="Arial" w:cs="Arial"/>
                <w:b/>
                <w:spacing w:val="-1"/>
                <w:sz w:val="18"/>
                <w:szCs w:val="18"/>
                <w:lang w:val="es-MX"/>
              </w:rPr>
              <w:t xml:space="preserve"> </w:t>
            </w:r>
            <w:r w:rsidR="00D3434B" w:rsidRPr="00D3434B">
              <w:rPr>
                <w:rFonts w:ascii="Arial" w:eastAsia="Arial" w:hAnsi="Arial" w:cs="Arial"/>
                <w:spacing w:val="-1"/>
                <w:sz w:val="18"/>
                <w:szCs w:val="18"/>
                <w:lang w:val="es-MX"/>
              </w:rPr>
              <w:t>el Plan de contingencia para casos de desastres.</w:t>
            </w:r>
          </w:p>
        </w:tc>
      </w:tr>
      <w:tr w:rsidR="0038296D" w:rsidTr="00F711CC">
        <w:trPr>
          <w:trHeight w:val="1248"/>
        </w:trPr>
        <w:tc>
          <w:tcPr>
            <w:tcW w:w="817" w:type="dxa"/>
            <w:vMerge/>
            <w:vAlign w:val="center"/>
          </w:tcPr>
          <w:p w:rsidR="0038296D" w:rsidRDefault="0038296D" w:rsidP="00F711CC">
            <w:pPr>
              <w:spacing w:line="360" w:lineRule="auto"/>
              <w:rPr>
                <w:rFonts w:ascii="Arial" w:hAnsi="Arial" w:cs="Arial"/>
                <w:b/>
                <w:iCs/>
                <w:lang w:val="es-ES"/>
              </w:rPr>
            </w:pPr>
          </w:p>
        </w:tc>
        <w:tc>
          <w:tcPr>
            <w:tcW w:w="709" w:type="dxa"/>
          </w:tcPr>
          <w:p w:rsidR="0038296D" w:rsidRDefault="0038296D" w:rsidP="00F711CC">
            <w:pPr>
              <w:spacing w:line="360" w:lineRule="auto"/>
              <w:rPr>
                <w:rFonts w:ascii="Arial" w:hAnsi="Arial" w:cs="Arial"/>
                <w:b/>
                <w:iCs/>
                <w:lang w:val="es-ES"/>
              </w:rPr>
            </w:pPr>
            <w:r>
              <w:rPr>
                <w:rFonts w:ascii="Arial" w:hAnsi="Arial" w:cs="Arial"/>
                <w:b/>
                <w:iCs/>
                <w:lang w:val="es-ES"/>
              </w:rPr>
              <w:t>5</w:t>
            </w:r>
          </w:p>
        </w:tc>
        <w:tc>
          <w:tcPr>
            <w:tcW w:w="2977" w:type="dxa"/>
          </w:tcPr>
          <w:p w:rsidR="0038296D" w:rsidRDefault="0038296D" w:rsidP="00151CD5">
            <w:pPr>
              <w:pStyle w:val="Prrafodelista"/>
              <w:numPr>
                <w:ilvl w:val="0"/>
                <w:numId w:val="7"/>
              </w:numPr>
              <w:rPr>
                <w:rFonts w:ascii="Arial" w:hAnsi="Arial" w:cs="Arial"/>
                <w:color w:val="000000"/>
                <w:sz w:val="18"/>
                <w:szCs w:val="18"/>
              </w:rPr>
            </w:pPr>
            <w:r w:rsidRPr="0038296D">
              <w:rPr>
                <w:rFonts w:ascii="Arial" w:hAnsi="Arial" w:cs="Arial"/>
                <w:color w:val="000000"/>
                <w:sz w:val="18"/>
                <w:szCs w:val="18"/>
              </w:rPr>
              <w:t>Comité de Operaciones de Emergencia</w:t>
            </w:r>
          </w:p>
          <w:p w:rsidR="0038296D" w:rsidRPr="0038296D" w:rsidRDefault="0038296D" w:rsidP="00151CD5">
            <w:pPr>
              <w:pStyle w:val="Prrafodelista"/>
              <w:numPr>
                <w:ilvl w:val="0"/>
                <w:numId w:val="7"/>
              </w:numPr>
              <w:rPr>
                <w:rFonts w:ascii="Arial" w:hAnsi="Arial" w:cs="Arial"/>
                <w:color w:val="000000"/>
                <w:sz w:val="18"/>
                <w:szCs w:val="18"/>
              </w:rPr>
            </w:pPr>
            <w:r w:rsidRPr="0038296D">
              <w:rPr>
                <w:rFonts w:ascii="Arial" w:hAnsi="Arial" w:cs="Arial"/>
                <w:color w:val="000000"/>
                <w:sz w:val="18"/>
                <w:szCs w:val="18"/>
              </w:rPr>
              <w:t>Intervención de Enfermería Comunitaria en desastres. Brigadas Comunitarias para desastres</w:t>
            </w:r>
          </w:p>
        </w:tc>
        <w:tc>
          <w:tcPr>
            <w:tcW w:w="2835" w:type="dxa"/>
            <w:gridSpan w:val="2"/>
          </w:tcPr>
          <w:p w:rsidR="0038296D" w:rsidRDefault="0038296D" w:rsidP="0038296D">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3-1</w:t>
            </w:r>
            <w:r w:rsidRPr="00801148">
              <w:rPr>
                <w:rFonts w:ascii="Arial" w:hAnsi="Arial" w:cs="Arial"/>
                <w:b/>
                <w:color w:val="000000"/>
                <w:sz w:val="18"/>
                <w:szCs w:val="18"/>
              </w:rPr>
              <w:t xml:space="preserve">: </w:t>
            </w:r>
            <w:r>
              <w:rPr>
                <w:rFonts w:ascii="Arial" w:hAnsi="Arial" w:cs="Arial"/>
                <w:b/>
                <w:color w:val="000000"/>
                <w:sz w:val="18"/>
                <w:szCs w:val="18"/>
              </w:rPr>
              <w:t xml:space="preserve">Identificar </w:t>
            </w:r>
            <w:r>
              <w:rPr>
                <w:rFonts w:ascii="Arial" w:hAnsi="Arial" w:cs="Arial"/>
                <w:color w:val="000000"/>
                <w:sz w:val="18"/>
                <w:szCs w:val="18"/>
              </w:rPr>
              <w:t>las funciones del Comité Operativo de Emergencias.</w:t>
            </w:r>
          </w:p>
          <w:p w:rsidR="0038296D" w:rsidRPr="00D3434B" w:rsidRDefault="0038296D" w:rsidP="00D3434B">
            <w:pPr>
              <w:widowControl w:val="0"/>
              <w:autoSpaceDE w:val="0"/>
              <w:autoSpaceDN w:val="0"/>
              <w:adjustRightInd w:val="0"/>
              <w:snapToGrid w:val="0"/>
              <w:jc w:val="both"/>
              <w:rPr>
                <w:rFonts w:ascii="Arial" w:hAnsi="Arial" w:cs="Arial"/>
                <w:b/>
                <w:color w:val="000000"/>
                <w:sz w:val="18"/>
                <w:szCs w:val="18"/>
              </w:rPr>
            </w:pPr>
            <w:r w:rsidRPr="00FB52F5">
              <w:rPr>
                <w:rFonts w:ascii="Arial" w:hAnsi="Arial" w:cs="Arial"/>
                <w:b/>
                <w:color w:val="000000"/>
                <w:sz w:val="18"/>
                <w:szCs w:val="18"/>
              </w:rPr>
              <w:t>4-1</w:t>
            </w:r>
            <w:r>
              <w:rPr>
                <w:rFonts w:ascii="Arial" w:hAnsi="Arial" w:cs="Arial"/>
                <w:b/>
                <w:color w:val="000000"/>
                <w:sz w:val="18"/>
                <w:szCs w:val="18"/>
              </w:rPr>
              <w:t xml:space="preserve">: Implantar </w:t>
            </w:r>
            <w:r w:rsidRPr="00FB52F5">
              <w:rPr>
                <w:rFonts w:ascii="Arial" w:hAnsi="Arial" w:cs="Arial"/>
                <w:color w:val="000000"/>
                <w:sz w:val="18"/>
                <w:szCs w:val="18"/>
              </w:rPr>
              <w:t>la organización de brigadas comunitarias para desastres</w:t>
            </w:r>
            <w:r>
              <w:rPr>
                <w:rFonts w:ascii="Arial" w:hAnsi="Arial" w:cs="Arial"/>
                <w:b/>
                <w:color w:val="000000"/>
                <w:sz w:val="18"/>
                <w:szCs w:val="18"/>
              </w:rPr>
              <w:t>.</w:t>
            </w:r>
          </w:p>
        </w:tc>
        <w:tc>
          <w:tcPr>
            <w:tcW w:w="2409" w:type="dxa"/>
          </w:tcPr>
          <w:p w:rsidR="00F6772F" w:rsidRDefault="00F6772F" w:rsidP="00F6772F">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3-2</w:t>
            </w:r>
            <w:r w:rsidRPr="00801148">
              <w:rPr>
                <w:rFonts w:ascii="Arial" w:hAnsi="Arial" w:cs="Arial"/>
                <w:b/>
                <w:color w:val="000000"/>
                <w:sz w:val="18"/>
                <w:szCs w:val="18"/>
              </w:rPr>
              <w:t xml:space="preserve">: </w:t>
            </w:r>
            <w:r>
              <w:rPr>
                <w:rFonts w:ascii="Arial" w:hAnsi="Arial" w:cs="Arial"/>
                <w:b/>
                <w:color w:val="000000"/>
                <w:sz w:val="18"/>
                <w:szCs w:val="18"/>
              </w:rPr>
              <w:t xml:space="preserve">Debatir </w:t>
            </w:r>
            <w:r>
              <w:rPr>
                <w:rFonts w:ascii="Arial" w:hAnsi="Arial" w:cs="Arial"/>
                <w:color w:val="000000"/>
                <w:sz w:val="18"/>
                <w:szCs w:val="18"/>
              </w:rPr>
              <w:t>las funciones del Comité Operativo de Emergencias.</w:t>
            </w:r>
          </w:p>
          <w:p w:rsidR="00F6772F" w:rsidRDefault="00F6772F" w:rsidP="00F6772F">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4-2: Propiciar </w:t>
            </w:r>
            <w:r w:rsidRPr="00FB52F5">
              <w:rPr>
                <w:rFonts w:ascii="Arial" w:hAnsi="Arial" w:cs="Arial"/>
                <w:color w:val="000000"/>
                <w:sz w:val="18"/>
                <w:szCs w:val="18"/>
              </w:rPr>
              <w:t>la organización de brigadas comunitarias para desastres</w:t>
            </w:r>
            <w:r>
              <w:rPr>
                <w:rFonts w:ascii="Arial" w:hAnsi="Arial" w:cs="Arial"/>
                <w:b/>
                <w:color w:val="000000"/>
                <w:sz w:val="18"/>
                <w:szCs w:val="18"/>
              </w:rPr>
              <w:t>.</w:t>
            </w:r>
          </w:p>
          <w:p w:rsidR="0038296D" w:rsidRPr="00F6772F" w:rsidRDefault="0038296D" w:rsidP="00F711CC">
            <w:pPr>
              <w:jc w:val="both"/>
              <w:rPr>
                <w:rFonts w:ascii="Arial" w:hAnsi="Arial" w:cs="Arial"/>
                <w:color w:val="000000"/>
                <w:sz w:val="18"/>
                <w:szCs w:val="18"/>
                <w:lang w:eastAsia="es-PE"/>
              </w:rPr>
            </w:pPr>
          </w:p>
        </w:tc>
        <w:tc>
          <w:tcPr>
            <w:tcW w:w="2127" w:type="dxa"/>
            <w:gridSpan w:val="2"/>
          </w:tcPr>
          <w:p w:rsidR="00D3434B" w:rsidRDefault="00D3434B" w:rsidP="00D3434B">
            <w:pPr>
              <w:rPr>
                <w:rFonts w:ascii="Arial" w:hAnsi="Arial" w:cs="Arial"/>
                <w:b/>
                <w:color w:val="000000"/>
                <w:sz w:val="18"/>
                <w:szCs w:val="18"/>
              </w:rPr>
            </w:pPr>
            <w:r>
              <w:rPr>
                <w:rFonts w:ascii="Arial" w:hAnsi="Arial" w:cs="Arial"/>
                <w:b/>
                <w:color w:val="000000"/>
                <w:sz w:val="18"/>
                <w:szCs w:val="18"/>
              </w:rPr>
              <w:t>3-Exposicion</w:t>
            </w:r>
          </w:p>
          <w:p w:rsidR="00D3434B" w:rsidRPr="008244C2" w:rsidRDefault="00D3434B" w:rsidP="00D3434B">
            <w:pPr>
              <w:rPr>
                <w:rFonts w:ascii="Arial" w:hAnsi="Arial" w:cs="Arial"/>
                <w:b/>
                <w:color w:val="000000"/>
                <w:sz w:val="18"/>
                <w:szCs w:val="18"/>
              </w:rPr>
            </w:pPr>
          </w:p>
          <w:p w:rsidR="00D3434B" w:rsidRPr="00DA6714" w:rsidRDefault="00D3434B" w:rsidP="00D3434B">
            <w:pPr>
              <w:rPr>
                <w:rFonts w:ascii="Arial" w:hAnsi="Arial" w:cs="Arial"/>
                <w:color w:val="000000"/>
                <w:sz w:val="18"/>
                <w:szCs w:val="18"/>
              </w:rPr>
            </w:pPr>
            <w:r w:rsidRPr="00DA6714">
              <w:rPr>
                <w:rFonts w:ascii="Arial" w:hAnsi="Arial" w:cs="Arial"/>
                <w:color w:val="000000"/>
                <w:sz w:val="18"/>
                <w:szCs w:val="18"/>
              </w:rPr>
              <w:t>4-Guía estructurada</w:t>
            </w:r>
          </w:p>
          <w:p w:rsidR="00D3434B" w:rsidRPr="00B47A7A" w:rsidRDefault="00D3434B" w:rsidP="00D3434B">
            <w:pPr>
              <w:rPr>
                <w:rFonts w:ascii="Arial" w:hAnsi="Arial" w:cs="Arial"/>
                <w:b/>
                <w:color w:val="000000"/>
                <w:sz w:val="18"/>
                <w:szCs w:val="18"/>
              </w:rPr>
            </w:pPr>
            <w:r w:rsidRPr="00B47A7A">
              <w:rPr>
                <w:rFonts w:ascii="Arial" w:hAnsi="Arial" w:cs="Arial"/>
                <w:b/>
                <w:color w:val="000000"/>
                <w:sz w:val="18"/>
                <w:szCs w:val="18"/>
              </w:rPr>
              <w:t>Pr</w:t>
            </w:r>
            <w:r>
              <w:rPr>
                <w:rFonts w:ascii="Arial" w:hAnsi="Arial" w:cs="Arial"/>
                <w:b/>
                <w:color w:val="000000"/>
                <w:sz w:val="18"/>
                <w:szCs w:val="18"/>
              </w:rPr>
              <w:t>áctica 6</w:t>
            </w:r>
          </w:p>
          <w:p w:rsidR="0038296D" w:rsidRDefault="0038296D" w:rsidP="00F711CC">
            <w:pPr>
              <w:spacing w:line="360" w:lineRule="auto"/>
              <w:rPr>
                <w:rFonts w:ascii="Arial" w:hAnsi="Arial" w:cs="Arial"/>
                <w:b/>
                <w:iCs/>
                <w:lang w:val="es-ES"/>
              </w:rPr>
            </w:pPr>
          </w:p>
        </w:tc>
        <w:tc>
          <w:tcPr>
            <w:tcW w:w="2551" w:type="dxa"/>
          </w:tcPr>
          <w:p w:rsidR="0038296D" w:rsidRPr="00D3434B" w:rsidRDefault="00D3434B" w:rsidP="00151CD5">
            <w:pPr>
              <w:pStyle w:val="Prrafodelista"/>
              <w:numPr>
                <w:ilvl w:val="0"/>
                <w:numId w:val="10"/>
              </w:numPr>
              <w:rPr>
                <w:rFonts w:ascii="Arial" w:eastAsia="Arial" w:hAnsi="Arial" w:cs="Arial"/>
                <w:spacing w:val="-1"/>
                <w:sz w:val="18"/>
                <w:szCs w:val="18"/>
                <w:lang w:val="es-MX"/>
              </w:rPr>
            </w:pPr>
            <w:r w:rsidRPr="00D3434B">
              <w:rPr>
                <w:rFonts w:ascii="Arial" w:eastAsia="Arial" w:hAnsi="Arial" w:cs="Arial"/>
                <w:b/>
                <w:spacing w:val="1"/>
                <w:sz w:val="18"/>
                <w:szCs w:val="18"/>
                <w:lang w:val="es-MX"/>
              </w:rPr>
              <w:t xml:space="preserve">Distingue </w:t>
            </w:r>
            <w:r w:rsidRPr="00D3434B">
              <w:rPr>
                <w:rFonts w:ascii="Arial" w:eastAsia="Arial" w:hAnsi="Arial" w:cs="Arial"/>
                <w:spacing w:val="1"/>
                <w:sz w:val="18"/>
                <w:szCs w:val="18"/>
                <w:lang w:val="es-MX"/>
              </w:rPr>
              <w:t>el Comité Operativo de Emergencias así como la Intervención comunitaria en desastres y Brigadas comunitarias para desastres</w:t>
            </w:r>
          </w:p>
        </w:tc>
      </w:tr>
      <w:tr w:rsidR="0038296D" w:rsidTr="00F711CC">
        <w:trPr>
          <w:trHeight w:val="704"/>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tcPr>
          <w:p w:rsidR="0038296D" w:rsidRDefault="0038296D" w:rsidP="00F711CC">
            <w:pPr>
              <w:spacing w:line="360" w:lineRule="auto"/>
              <w:rPr>
                <w:rFonts w:ascii="Arial" w:hAnsi="Arial" w:cs="Arial"/>
                <w:b/>
                <w:iCs/>
                <w:lang w:val="es-ES"/>
              </w:rPr>
            </w:pPr>
            <w:r>
              <w:rPr>
                <w:rFonts w:ascii="Arial" w:hAnsi="Arial" w:cs="Arial"/>
                <w:b/>
                <w:iCs/>
                <w:lang w:val="es-ES"/>
              </w:rPr>
              <w:t>6</w:t>
            </w:r>
          </w:p>
        </w:tc>
        <w:tc>
          <w:tcPr>
            <w:tcW w:w="2977" w:type="dxa"/>
          </w:tcPr>
          <w:p w:rsidR="0038296D" w:rsidRPr="0038296D" w:rsidRDefault="0038296D" w:rsidP="00151CD5">
            <w:pPr>
              <w:pStyle w:val="Prrafodelista"/>
              <w:numPr>
                <w:ilvl w:val="0"/>
                <w:numId w:val="7"/>
              </w:numPr>
              <w:rPr>
                <w:rFonts w:ascii="Arial" w:hAnsi="Arial" w:cs="Arial"/>
                <w:color w:val="000000"/>
                <w:sz w:val="18"/>
                <w:szCs w:val="18"/>
                <w:lang w:eastAsia="es-PE"/>
              </w:rPr>
            </w:pPr>
            <w:r w:rsidRPr="0038296D">
              <w:rPr>
                <w:rFonts w:ascii="Arial" w:hAnsi="Arial" w:cs="Arial"/>
                <w:color w:val="000000"/>
                <w:sz w:val="18"/>
                <w:szCs w:val="18"/>
              </w:rPr>
              <w:t>Clasificación de víctimas en incidentes con víctimas en masa</w:t>
            </w:r>
          </w:p>
        </w:tc>
        <w:tc>
          <w:tcPr>
            <w:tcW w:w="2835" w:type="dxa"/>
            <w:gridSpan w:val="2"/>
          </w:tcPr>
          <w:p w:rsidR="0038296D" w:rsidRPr="00D3434B" w:rsidRDefault="00D3434B" w:rsidP="00D3434B">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5-1: Reconocer </w:t>
            </w:r>
            <w:r w:rsidRPr="004916D5">
              <w:rPr>
                <w:rFonts w:ascii="Arial" w:hAnsi="Arial" w:cs="Arial"/>
                <w:color w:val="000000"/>
                <w:sz w:val="18"/>
                <w:szCs w:val="18"/>
              </w:rPr>
              <w:t xml:space="preserve">la </w:t>
            </w:r>
            <w:r>
              <w:rPr>
                <w:rFonts w:ascii="Arial" w:hAnsi="Arial" w:cs="Arial"/>
                <w:color w:val="000000"/>
                <w:sz w:val="18"/>
                <w:szCs w:val="18"/>
              </w:rPr>
              <w:t>clasificación de víctimas en masa.</w:t>
            </w:r>
          </w:p>
        </w:tc>
        <w:tc>
          <w:tcPr>
            <w:tcW w:w="2409" w:type="dxa"/>
          </w:tcPr>
          <w:p w:rsidR="0038296D" w:rsidRDefault="00F6772F" w:rsidP="00F6772F">
            <w:pPr>
              <w:rPr>
                <w:rFonts w:ascii="Arial" w:hAnsi="Arial" w:cs="Arial"/>
                <w:b/>
                <w:iCs/>
                <w:lang w:val="es-ES"/>
              </w:rPr>
            </w:pPr>
            <w:r>
              <w:rPr>
                <w:rFonts w:ascii="Arial" w:hAnsi="Arial" w:cs="Arial"/>
                <w:b/>
                <w:color w:val="000000"/>
                <w:sz w:val="18"/>
                <w:szCs w:val="18"/>
              </w:rPr>
              <w:t xml:space="preserve">5-2: Participar en </w:t>
            </w:r>
            <w:r w:rsidRPr="004916D5">
              <w:rPr>
                <w:rFonts w:ascii="Arial" w:hAnsi="Arial" w:cs="Arial"/>
                <w:color w:val="000000"/>
                <w:sz w:val="18"/>
                <w:szCs w:val="18"/>
              </w:rPr>
              <w:t xml:space="preserve">la </w:t>
            </w:r>
            <w:r>
              <w:rPr>
                <w:rFonts w:ascii="Arial" w:hAnsi="Arial" w:cs="Arial"/>
                <w:color w:val="000000"/>
                <w:sz w:val="18"/>
                <w:szCs w:val="18"/>
              </w:rPr>
              <w:t>clasificación de víctimas en masa.</w:t>
            </w:r>
          </w:p>
        </w:tc>
        <w:tc>
          <w:tcPr>
            <w:tcW w:w="2127" w:type="dxa"/>
            <w:gridSpan w:val="2"/>
          </w:tcPr>
          <w:p w:rsidR="00D3434B" w:rsidRDefault="00D3434B" w:rsidP="00D3434B">
            <w:pPr>
              <w:rPr>
                <w:rFonts w:ascii="Arial" w:hAnsi="Arial" w:cs="Arial"/>
                <w:b/>
                <w:sz w:val="18"/>
                <w:szCs w:val="18"/>
              </w:rPr>
            </w:pPr>
            <w:r w:rsidRPr="00DA6714">
              <w:rPr>
                <w:rFonts w:ascii="Arial" w:hAnsi="Arial" w:cs="Arial"/>
                <w:b/>
                <w:sz w:val="18"/>
                <w:szCs w:val="18"/>
              </w:rPr>
              <w:t>5-Taller</w:t>
            </w:r>
          </w:p>
          <w:p w:rsidR="00D3434B" w:rsidRDefault="00D3434B" w:rsidP="00D3434B">
            <w:pPr>
              <w:rPr>
                <w:rFonts w:ascii="Arial" w:hAnsi="Arial" w:cs="Arial"/>
                <w:sz w:val="18"/>
                <w:szCs w:val="18"/>
              </w:rPr>
            </w:pPr>
            <w:r w:rsidRPr="00DA6714">
              <w:rPr>
                <w:rFonts w:ascii="Arial" w:hAnsi="Arial" w:cs="Arial"/>
                <w:sz w:val="18"/>
                <w:szCs w:val="18"/>
              </w:rPr>
              <w:t>6-</w:t>
            </w:r>
            <w:r>
              <w:rPr>
                <w:rFonts w:ascii="Arial" w:hAnsi="Arial" w:cs="Arial"/>
                <w:sz w:val="18"/>
                <w:szCs w:val="18"/>
              </w:rPr>
              <w:t xml:space="preserve">Guìa de valoración de víctimas en masa. </w:t>
            </w:r>
          </w:p>
          <w:p w:rsidR="0038296D" w:rsidRP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w:t>
            </w:r>
            <w:r>
              <w:rPr>
                <w:rFonts w:ascii="Arial" w:hAnsi="Arial" w:cs="Arial"/>
                <w:b/>
                <w:color w:val="000000"/>
                <w:sz w:val="18"/>
                <w:szCs w:val="18"/>
              </w:rPr>
              <w:t xml:space="preserve"> 7</w:t>
            </w:r>
          </w:p>
        </w:tc>
        <w:tc>
          <w:tcPr>
            <w:tcW w:w="2551" w:type="dxa"/>
          </w:tcPr>
          <w:p w:rsidR="0038296D" w:rsidRPr="00D3434B" w:rsidRDefault="00D3434B" w:rsidP="00151CD5">
            <w:pPr>
              <w:pStyle w:val="Prrafodelista"/>
              <w:numPr>
                <w:ilvl w:val="0"/>
                <w:numId w:val="10"/>
              </w:numPr>
              <w:rPr>
                <w:rFonts w:ascii="Arial" w:eastAsia="Arial" w:hAnsi="Arial" w:cs="Arial"/>
                <w:spacing w:val="-1"/>
                <w:sz w:val="18"/>
                <w:szCs w:val="18"/>
                <w:lang w:val="es-MX"/>
              </w:rPr>
            </w:pPr>
            <w:r w:rsidRPr="00D3434B">
              <w:rPr>
                <w:rFonts w:ascii="Arial" w:eastAsia="Arial" w:hAnsi="Arial" w:cs="Arial"/>
                <w:b/>
                <w:spacing w:val="-1"/>
                <w:sz w:val="18"/>
                <w:szCs w:val="18"/>
                <w:lang w:val="es-MX"/>
              </w:rPr>
              <w:t xml:space="preserve">Categoriza </w:t>
            </w:r>
            <w:r w:rsidRPr="00D3434B">
              <w:rPr>
                <w:rFonts w:ascii="Arial" w:eastAsia="Arial" w:hAnsi="Arial" w:cs="Arial"/>
                <w:spacing w:val="1"/>
                <w:sz w:val="18"/>
                <w:szCs w:val="18"/>
                <w:lang w:val="es-MX"/>
              </w:rPr>
              <w:t xml:space="preserve"> a las víctimas en masa.</w:t>
            </w:r>
          </w:p>
        </w:tc>
      </w:tr>
      <w:tr w:rsidR="0038296D" w:rsidTr="00F711CC">
        <w:trPr>
          <w:trHeight w:val="1116"/>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val="restart"/>
          </w:tcPr>
          <w:p w:rsidR="0038296D" w:rsidRDefault="0038296D" w:rsidP="00F711CC">
            <w:pPr>
              <w:spacing w:line="360" w:lineRule="auto"/>
              <w:rPr>
                <w:rFonts w:ascii="Arial" w:hAnsi="Arial" w:cs="Arial"/>
                <w:b/>
                <w:iCs/>
                <w:lang w:val="es-ES"/>
              </w:rPr>
            </w:pPr>
            <w:r>
              <w:rPr>
                <w:rFonts w:ascii="Arial" w:hAnsi="Arial" w:cs="Arial"/>
                <w:b/>
                <w:iCs/>
                <w:lang w:val="es-ES"/>
              </w:rPr>
              <w:t>7</w:t>
            </w:r>
          </w:p>
        </w:tc>
        <w:tc>
          <w:tcPr>
            <w:tcW w:w="2977" w:type="dxa"/>
          </w:tcPr>
          <w:p w:rsidR="0038296D" w:rsidRPr="0038296D" w:rsidRDefault="0038296D" w:rsidP="00151CD5">
            <w:pPr>
              <w:pStyle w:val="Prrafodelista"/>
              <w:numPr>
                <w:ilvl w:val="0"/>
                <w:numId w:val="8"/>
              </w:numPr>
              <w:rPr>
                <w:rFonts w:ascii="Arial" w:hAnsi="Arial" w:cs="Arial"/>
                <w:color w:val="000000"/>
                <w:sz w:val="18"/>
                <w:szCs w:val="18"/>
              </w:rPr>
            </w:pPr>
            <w:r w:rsidRPr="0038296D">
              <w:rPr>
                <w:rFonts w:ascii="Arial" w:hAnsi="Arial" w:cs="Arial"/>
                <w:color w:val="000000"/>
                <w:sz w:val="18"/>
                <w:szCs w:val="18"/>
              </w:rPr>
              <w:t>Evaluación de daños y análisis de necesidades en desastres</w:t>
            </w:r>
          </w:p>
          <w:p w:rsidR="0038296D" w:rsidRPr="0038296D" w:rsidRDefault="0038296D" w:rsidP="00151CD5">
            <w:pPr>
              <w:pStyle w:val="Prrafodelista"/>
              <w:numPr>
                <w:ilvl w:val="0"/>
                <w:numId w:val="8"/>
              </w:numPr>
              <w:ind w:left="318" w:hanging="284"/>
              <w:rPr>
                <w:rFonts w:ascii="Arial" w:hAnsi="Arial" w:cs="Arial"/>
                <w:color w:val="000000"/>
                <w:sz w:val="18"/>
                <w:szCs w:val="18"/>
              </w:rPr>
            </w:pPr>
            <w:r w:rsidRPr="0038296D">
              <w:rPr>
                <w:rFonts w:ascii="Arial" w:hAnsi="Arial" w:cs="Arial"/>
                <w:color w:val="000000"/>
                <w:sz w:val="18"/>
                <w:szCs w:val="18"/>
              </w:rPr>
              <w:t>Vigilancia epidemiológica de los desastres</w:t>
            </w:r>
          </w:p>
        </w:tc>
        <w:tc>
          <w:tcPr>
            <w:tcW w:w="2835" w:type="dxa"/>
            <w:gridSpan w:val="2"/>
          </w:tcPr>
          <w:p w:rsidR="00D3434B" w:rsidRDefault="00D3434B" w:rsidP="00D3434B">
            <w:pPr>
              <w:widowControl w:val="0"/>
              <w:autoSpaceDE w:val="0"/>
              <w:autoSpaceDN w:val="0"/>
              <w:adjustRightInd w:val="0"/>
              <w:snapToGrid w:val="0"/>
              <w:jc w:val="both"/>
              <w:rPr>
                <w:rFonts w:ascii="Arial" w:hAnsi="Arial" w:cs="Arial"/>
                <w:color w:val="000000"/>
                <w:sz w:val="18"/>
                <w:szCs w:val="18"/>
              </w:rPr>
            </w:pPr>
            <w:r w:rsidRPr="003A561A">
              <w:rPr>
                <w:rFonts w:ascii="Arial" w:hAnsi="Arial" w:cs="Arial"/>
                <w:b/>
                <w:color w:val="000000"/>
                <w:sz w:val="18"/>
                <w:szCs w:val="18"/>
              </w:rPr>
              <w:t>6-1: identificar</w:t>
            </w:r>
            <w:r>
              <w:rPr>
                <w:rFonts w:ascii="Arial" w:hAnsi="Arial" w:cs="Arial"/>
                <w:color w:val="000000"/>
                <w:sz w:val="18"/>
                <w:szCs w:val="18"/>
              </w:rPr>
              <w:t>: los daños y el análisis de necesidades en desastres.</w:t>
            </w:r>
          </w:p>
          <w:p w:rsidR="0038296D" w:rsidRPr="00590319" w:rsidRDefault="00DF11CC" w:rsidP="00DF11CC">
            <w:pPr>
              <w:rPr>
                <w:rFonts w:ascii="Arial" w:hAnsi="Arial" w:cs="Arial"/>
                <w:b/>
                <w:iCs/>
              </w:rPr>
            </w:pPr>
            <w:r>
              <w:rPr>
                <w:rFonts w:ascii="Arial" w:hAnsi="Arial" w:cs="Arial"/>
                <w:b/>
                <w:color w:val="000000"/>
                <w:sz w:val="18"/>
                <w:szCs w:val="18"/>
              </w:rPr>
              <w:t xml:space="preserve">7-1: </w:t>
            </w:r>
            <w:r w:rsidR="00D3434B" w:rsidRPr="003A561A">
              <w:rPr>
                <w:rFonts w:ascii="Arial" w:hAnsi="Arial" w:cs="Arial"/>
                <w:b/>
                <w:color w:val="000000"/>
                <w:sz w:val="18"/>
                <w:szCs w:val="18"/>
              </w:rPr>
              <w:t>Analizar</w:t>
            </w:r>
            <w:r w:rsidR="00D3434B">
              <w:rPr>
                <w:rFonts w:ascii="Arial" w:hAnsi="Arial" w:cs="Arial"/>
                <w:color w:val="000000"/>
                <w:sz w:val="18"/>
                <w:szCs w:val="18"/>
              </w:rPr>
              <w:t>: la Vigilancia Epidemiológica y los desastres.</w:t>
            </w:r>
          </w:p>
        </w:tc>
        <w:tc>
          <w:tcPr>
            <w:tcW w:w="2409" w:type="dxa"/>
          </w:tcPr>
          <w:p w:rsidR="00DF11CC" w:rsidRDefault="00DF11CC" w:rsidP="00DF11CC">
            <w:pPr>
              <w:widowControl w:val="0"/>
              <w:autoSpaceDE w:val="0"/>
              <w:autoSpaceDN w:val="0"/>
              <w:adjustRightInd w:val="0"/>
              <w:snapToGrid w:val="0"/>
              <w:jc w:val="both"/>
              <w:rPr>
                <w:rFonts w:ascii="Arial" w:hAnsi="Arial" w:cs="Arial"/>
                <w:color w:val="000000"/>
                <w:sz w:val="18"/>
                <w:szCs w:val="18"/>
              </w:rPr>
            </w:pPr>
            <w:r>
              <w:rPr>
                <w:rFonts w:ascii="Arial" w:hAnsi="Arial" w:cs="Arial"/>
                <w:b/>
                <w:color w:val="000000"/>
                <w:sz w:val="18"/>
                <w:szCs w:val="18"/>
              </w:rPr>
              <w:t xml:space="preserve">6-2: Debatir  </w:t>
            </w:r>
            <w:r>
              <w:rPr>
                <w:rFonts w:ascii="Arial" w:hAnsi="Arial" w:cs="Arial"/>
                <w:color w:val="000000"/>
                <w:sz w:val="18"/>
                <w:szCs w:val="18"/>
              </w:rPr>
              <w:t>los daños y el análisis de necesidades en desastres.</w:t>
            </w:r>
          </w:p>
          <w:p w:rsidR="0038296D" w:rsidRPr="00DF11CC" w:rsidRDefault="00DF11CC" w:rsidP="00DF11CC">
            <w:pPr>
              <w:rPr>
                <w:rFonts w:ascii="Arial" w:hAnsi="Arial" w:cs="Arial"/>
                <w:b/>
                <w:iCs/>
              </w:rPr>
            </w:pPr>
            <w:r>
              <w:rPr>
                <w:rFonts w:ascii="Arial" w:hAnsi="Arial" w:cs="Arial"/>
                <w:b/>
                <w:color w:val="000000"/>
                <w:sz w:val="18"/>
                <w:szCs w:val="18"/>
              </w:rPr>
              <w:t xml:space="preserve">7-2: Asumir </w:t>
            </w:r>
            <w:r>
              <w:rPr>
                <w:rFonts w:ascii="Arial" w:hAnsi="Arial" w:cs="Arial"/>
                <w:color w:val="000000"/>
                <w:sz w:val="18"/>
                <w:szCs w:val="18"/>
              </w:rPr>
              <w:t xml:space="preserve"> la Vigilancia Epidemiológica y los desastres.</w:t>
            </w:r>
          </w:p>
        </w:tc>
        <w:tc>
          <w:tcPr>
            <w:tcW w:w="2127" w:type="dxa"/>
            <w:gridSpan w:val="2"/>
          </w:tcPr>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7-Visita institución</w:t>
            </w:r>
          </w:p>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Con guía de valoración.</w:t>
            </w:r>
          </w:p>
          <w:p w:rsidR="00D3434B" w:rsidRDefault="00D3434B" w:rsidP="00D3434B">
            <w:pPr>
              <w:rPr>
                <w:rFonts w:ascii="Arial" w:hAnsi="Arial" w:cs="Arial"/>
                <w:color w:val="000000"/>
                <w:sz w:val="18"/>
                <w:szCs w:val="18"/>
                <w:lang w:eastAsia="es-PE"/>
              </w:rPr>
            </w:pPr>
            <w:r>
              <w:rPr>
                <w:rFonts w:ascii="Arial" w:hAnsi="Arial" w:cs="Arial"/>
                <w:color w:val="000000"/>
                <w:sz w:val="18"/>
                <w:szCs w:val="18"/>
                <w:lang w:eastAsia="es-PE"/>
              </w:rPr>
              <w:t>8-Panel de discusión de vigilancia epidemiológica.</w:t>
            </w:r>
          </w:p>
          <w:p w:rsidR="0038296D" w:rsidRPr="00D3434B" w:rsidRDefault="00D3434B" w:rsidP="00D3434B">
            <w:pPr>
              <w:rPr>
                <w:rFonts w:ascii="Arial" w:hAnsi="Arial" w:cs="Arial"/>
                <w:b/>
                <w:color w:val="000000"/>
                <w:sz w:val="18"/>
                <w:szCs w:val="18"/>
              </w:rPr>
            </w:pPr>
            <w:r w:rsidRPr="00B47A7A">
              <w:rPr>
                <w:rFonts w:ascii="Arial" w:hAnsi="Arial" w:cs="Arial"/>
                <w:b/>
                <w:color w:val="000000"/>
                <w:sz w:val="18"/>
                <w:szCs w:val="18"/>
              </w:rPr>
              <w:t>Práctica</w:t>
            </w:r>
            <w:r>
              <w:rPr>
                <w:rFonts w:ascii="Arial" w:hAnsi="Arial" w:cs="Arial"/>
                <w:b/>
                <w:color w:val="000000"/>
                <w:sz w:val="18"/>
                <w:szCs w:val="18"/>
              </w:rPr>
              <w:t xml:space="preserve"> 8</w:t>
            </w:r>
          </w:p>
        </w:tc>
        <w:tc>
          <w:tcPr>
            <w:tcW w:w="2551" w:type="dxa"/>
          </w:tcPr>
          <w:p w:rsidR="00D3434B" w:rsidRPr="00D3434B" w:rsidRDefault="00D3434B" w:rsidP="00151CD5">
            <w:pPr>
              <w:pStyle w:val="Prrafodelista"/>
              <w:numPr>
                <w:ilvl w:val="0"/>
                <w:numId w:val="10"/>
              </w:numPr>
              <w:rPr>
                <w:rFonts w:ascii="Arial" w:eastAsia="Arial" w:hAnsi="Arial" w:cs="Arial"/>
                <w:sz w:val="18"/>
                <w:szCs w:val="18"/>
                <w:lang w:val="es-MX"/>
              </w:rPr>
            </w:pPr>
            <w:r w:rsidRPr="00D3434B">
              <w:rPr>
                <w:rFonts w:ascii="Arial" w:eastAsia="Arial" w:hAnsi="Arial" w:cs="Arial"/>
                <w:b/>
                <w:spacing w:val="-1"/>
                <w:sz w:val="18"/>
                <w:szCs w:val="18"/>
                <w:lang w:val="es-MX"/>
              </w:rPr>
              <w:t xml:space="preserve">Distingue </w:t>
            </w:r>
            <w:r w:rsidRPr="00D3434B">
              <w:rPr>
                <w:rFonts w:ascii="Arial" w:eastAsia="Arial" w:hAnsi="Arial" w:cs="Arial"/>
                <w:spacing w:val="-1"/>
                <w:sz w:val="18"/>
                <w:szCs w:val="18"/>
                <w:lang w:val="es-MX"/>
              </w:rPr>
              <w:t>los daños y análisis de necesidades en desastres</w:t>
            </w:r>
            <w:r w:rsidRPr="00D3434B">
              <w:rPr>
                <w:rFonts w:ascii="Arial" w:eastAsia="Arial" w:hAnsi="Arial" w:cs="Arial"/>
                <w:b/>
                <w:spacing w:val="-1"/>
                <w:sz w:val="18"/>
                <w:szCs w:val="18"/>
                <w:lang w:val="es-MX"/>
              </w:rPr>
              <w:t>.</w:t>
            </w:r>
          </w:p>
          <w:p w:rsidR="0038296D" w:rsidRPr="00D3434B" w:rsidRDefault="00D3434B" w:rsidP="00151CD5">
            <w:pPr>
              <w:pStyle w:val="Prrafodelista"/>
              <w:numPr>
                <w:ilvl w:val="0"/>
                <w:numId w:val="10"/>
              </w:numPr>
              <w:rPr>
                <w:rFonts w:ascii="Arial" w:eastAsia="Arial" w:hAnsi="Arial" w:cs="Arial"/>
                <w:sz w:val="18"/>
                <w:szCs w:val="18"/>
                <w:lang w:val="es-MX"/>
              </w:rPr>
            </w:pPr>
            <w:r w:rsidRPr="00D3434B">
              <w:rPr>
                <w:rFonts w:ascii="Arial" w:eastAsia="Arial" w:hAnsi="Arial" w:cs="Arial"/>
                <w:b/>
                <w:sz w:val="18"/>
                <w:szCs w:val="18"/>
                <w:lang w:val="es-MX"/>
              </w:rPr>
              <w:t xml:space="preserve">Reconoce </w:t>
            </w:r>
            <w:r w:rsidRPr="00D3434B">
              <w:rPr>
                <w:rFonts w:ascii="Arial" w:hAnsi="Arial" w:cs="Arial"/>
                <w:color w:val="000000"/>
                <w:sz w:val="18"/>
                <w:szCs w:val="18"/>
              </w:rPr>
              <w:t>la Vigilancia Epidemiológica y los desastres</w:t>
            </w:r>
          </w:p>
        </w:tc>
      </w:tr>
      <w:tr w:rsidR="0038296D" w:rsidTr="00F711CC">
        <w:trPr>
          <w:trHeight w:val="276"/>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12899" w:type="dxa"/>
            <w:gridSpan w:val="7"/>
          </w:tcPr>
          <w:p w:rsidR="0038296D" w:rsidRPr="00801148" w:rsidRDefault="0038296D" w:rsidP="00F711CC">
            <w:pPr>
              <w:pStyle w:val="Prrafodelista"/>
              <w:ind w:left="356"/>
              <w:jc w:val="center"/>
              <w:rPr>
                <w:rFonts w:ascii="Arial" w:hAnsi="Arial" w:cs="Arial"/>
                <w:sz w:val="18"/>
                <w:szCs w:val="18"/>
              </w:rPr>
            </w:pPr>
            <w:r w:rsidRPr="002B7559">
              <w:rPr>
                <w:rFonts w:ascii="Arial" w:hAnsi="Arial" w:cs="Arial"/>
                <w:b/>
                <w:color w:val="000000"/>
                <w:sz w:val="20"/>
                <w:szCs w:val="20"/>
                <w:lang w:eastAsia="es-PE"/>
              </w:rPr>
              <w:t>EVALUACION DE LA UNIDAD DIDACTICA</w:t>
            </w:r>
          </w:p>
        </w:tc>
      </w:tr>
      <w:tr w:rsidR="0038296D" w:rsidTr="00F711CC">
        <w:trPr>
          <w:trHeight w:val="78"/>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4394" w:type="dxa"/>
            <w:gridSpan w:val="2"/>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CONOCIMIENTOS</w:t>
            </w:r>
          </w:p>
        </w:tc>
        <w:tc>
          <w:tcPr>
            <w:tcW w:w="4394" w:type="dxa"/>
            <w:gridSpan w:val="3"/>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PRODUCTO</w:t>
            </w:r>
          </w:p>
        </w:tc>
        <w:tc>
          <w:tcPr>
            <w:tcW w:w="4111" w:type="dxa"/>
            <w:gridSpan w:val="2"/>
          </w:tcPr>
          <w:p w:rsidR="0038296D" w:rsidRPr="002B7559" w:rsidRDefault="0038296D" w:rsidP="00F711CC">
            <w:pPr>
              <w:jc w:val="center"/>
              <w:rPr>
                <w:rFonts w:ascii="Arial" w:hAnsi="Arial" w:cs="Arial"/>
                <w:b/>
                <w:color w:val="000000"/>
                <w:sz w:val="20"/>
                <w:szCs w:val="20"/>
                <w:lang w:eastAsia="es-PE"/>
              </w:rPr>
            </w:pPr>
            <w:r w:rsidRPr="002B7559">
              <w:rPr>
                <w:rFonts w:ascii="Arial" w:hAnsi="Arial" w:cs="Arial"/>
                <w:b/>
                <w:color w:val="000000"/>
                <w:sz w:val="20"/>
                <w:szCs w:val="20"/>
                <w:lang w:eastAsia="es-PE"/>
              </w:rPr>
              <w:t>EVIDENCIA DE DESEMPEÑO</w:t>
            </w:r>
          </w:p>
        </w:tc>
      </w:tr>
      <w:tr w:rsidR="0038296D" w:rsidTr="00F711CC">
        <w:trPr>
          <w:trHeight w:val="699"/>
        </w:trPr>
        <w:tc>
          <w:tcPr>
            <w:tcW w:w="817" w:type="dxa"/>
            <w:vMerge/>
            <w:textDirection w:val="btLr"/>
            <w:vAlign w:val="center"/>
          </w:tcPr>
          <w:p w:rsidR="0038296D" w:rsidRDefault="0038296D" w:rsidP="00F711CC">
            <w:pPr>
              <w:spacing w:line="360" w:lineRule="auto"/>
              <w:rPr>
                <w:rFonts w:ascii="Arial" w:hAnsi="Arial" w:cs="Arial"/>
                <w:b/>
                <w:iCs/>
                <w:lang w:val="es-ES"/>
              </w:rPr>
            </w:pPr>
          </w:p>
        </w:tc>
        <w:tc>
          <w:tcPr>
            <w:tcW w:w="709" w:type="dxa"/>
            <w:vMerge/>
          </w:tcPr>
          <w:p w:rsidR="0038296D" w:rsidRDefault="0038296D" w:rsidP="00F711CC">
            <w:pPr>
              <w:spacing w:line="360" w:lineRule="auto"/>
              <w:rPr>
                <w:rFonts w:ascii="Arial" w:hAnsi="Arial" w:cs="Arial"/>
                <w:b/>
                <w:iCs/>
                <w:lang w:val="es-ES"/>
              </w:rPr>
            </w:pPr>
          </w:p>
        </w:tc>
        <w:tc>
          <w:tcPr>
            <w:tcW w:w="4394" w:type="dxa"/>
            <w:gridSpan w:val="2"/>
          </w:tcPr>
          <w:p w:rsidR="0038296D" w:rsidRPr="002B7559" w:rsidRDefault="00F711CC" w:rsidP="00F711CC">
            <w:pPr>
              <w:pStyle w:val="Default"/>
              <w:jc w:val="both"/>
              <w:rPr>
                <w:rFonts w:ascii="Arial" w:eastAsia="Times New Roman" w:hAnsi="Arial" w:cs="Arial"/>
                <w:sz w:val="20"/>
                <w:szCs w:val="20"/>
                <w:lang w:eastAsia="es-PE"/>
              </w:rPr>
            </w:pPr>
            <w:r w:rsidRPr="00730FD0">
              <w:rPr>
                <w:rFonts w:ascii="Arial" w:hAnsi="Arial" w:cs="Arial"/>
                <w:sz w:val="18"/>
                <w:szCs w:val="18"/>
              </w:rPr>
              <w:t>Exposición y control de lectura</w:t>
            </w:r>
          </w:p>
        </w:tc>
        <w:tc>
          <w:tcPr>
            <w:tcW w:w="4394" w:type="dxa"/>
            <w:gridSpan w:val="3"/>
          </w:tcPr>
          <w:p w:rsidR="00F711CC" w:rsidRPr="00730FD0" w:rsidRDefault="00F711CC" w:rsidP="00151CD5">
            <w:pPr>
              <w:pStyle w:val="Default"/>
              <w:numPr>
                <w:ilvl w:val="0"/>
                <w:numId w:val="6"/>
              </w:numPr>
              <w:ind w:left="245" w:hanging="245"/>
              <w:jc w:val="both"/>
              <w:rPr>
                <w:rFonts w:ascii="Arial" w:eastAsia="Times New Roman" w:hAnsi="Arial" w:cs="Arial"/>
                <w:sz w:val="18"/>
                <w:szCs w:val="18"/>
                <w:lang w:eastAsia="es-PE"/>
              </w:rPr>
            </w:pPr>
            <w:r w:rsidRPr="00730FD0">
              <w:rPr>
                <w:rFonts w:ascii="Arial" w:hAnsi="Arial" w:cs="Arial"/>
                <w:sz w:val="18"/>
                <w:szCs w:val="18"/>
              </w:rPr>
              <w:t>Entrega de informe de práctica y plan de contingencia.</w:t>
            </w:r>
          </w:p>
          <w:p w:rsidR="00F711CC" w:rsidRPr="00730FD0" w:rsidRDefault="00F711CC" w:rsidP="00151CD5">
            <w:pPr>
              <w:pStyle w:val="Default"/>
              <w:numPr>
                <w:ilvl w:val="0"/>
                <w:numId w:val="6"/>
              </w:numPr>
              <w:ind w:left="245" w:hanging="245"/>
              <w:jc w:val="both"/>
              <w:rPr>
                <w:rFonts w:ascii="Arial" w:eastAsia="Times New Roman" w:hAnsi="Arial" w:cs="Arial"/>
                <w:sz w:val="18"/>
                <w:szCs w:val="18"/>
                <w:lang w:eastAsia="es-PE"/>
              </w:rPr>
            </w:pPr>
            <w:r w:rsidRPr="00730FD0">
              <w:rPr>
                <w:rFonts w:ascii="Arial" w:hAnsi="Arial" w:cs="Arial"/>
                <w:sz w:val="18"/>
                <w:szCs w:val="18"/>
              </w:rPr>
              <w:t>Entre</w:t>
            </w:r>
            <w:r w:rsidR="00B65D0C">
              <w:rPr>
                <w:rFonts w:ascii="Arial" w:hAnsi="Arial" w:cs="Arial"/>
                <w:sz w:val="18"/>
                <w:szCs w:val="18"/>
              </w:rPr>
              <w:t xml:space="preserve">ga esquema de </w:t>
            </w:r>
            <w:r w:rsidRPr="00730FD0">
              <w:rPr>
                <w:rFonts w:ascii="Arial" w:hAnsi="Arial" w:cs="Arial"/>
                <w:sz w:val="18"/>
                <w:szCs w:val="18"/>
              </w:rPr>
              <w:t xml:space="preserve"> Planificación de la atención de Emergencias.</w:t>
            </w:r>
          </w:p>
          <w:p w:rsidR="00F711CC" w:rsidRPr="00730FD0" w:rsidRDefault="00B65D0C" w:rsidP="00151CD5">
            <w:pPr>
              <w:pStyle w:val="Default"/>
              <w:numPr>
                <w:ilvl w:val="0"/>
                <w:numId w:val="6"/>
              </w:numPr>
              <w:ind w:left="245" w:hanging="245"/>
              <w:jc w:val="both"/>
              <w:rPr>
                <w:rFonts w:ascii="Arial" w:eastAsia="Times New Roman" w:hAnsi="Arial" w:cs="Arial"/>
                <w:sz w:val="18"/>
                <w:szCs w:val="18"/>
                <w:lang w:eastAsia="es-PE"/>
              </w:rPr>
            </w:pPr>
            <w:r>
              <w:rPr>
                <w:rFonts w:ascii="Arial" w:hAnsi="Arial" w:cs="Arial"/>
                <w:sz w:val="18"/>
                <w:szCs w:val="18"/>
              </w:rPr>
              <w:t>Realiza la formación de brigadas en zona asignada.</w:t>
            </w:r>
          </w:p>
          <w:p w:rsidR="00F711CC" w:rsidRDefault="00F711CC" w:rsidP="00151CD5">
            <w:pPr>
              <w:pStyle w:val="Default"/>
              <w:numPr>
                <w:ilvl w:val="0"/>
                <w:numId w:val="6"/>
              </w:numPr>
              <w:ind w:left="245" w:hanging="245"/>
              <w:jc w:val="both"/>
              <w:rPr>
                <w:rFonts w:ascii="Arial" w:eastAsia="Times New Roman" w:hAnsi="Arial" w:cs="Arial"/>
                <w:sz w:val="18"/>
                <w:szCs w:val="18"/>
                <w:lang w:eastAsia="es-PE"/>
              </w:rPr>
            </w:pPr>
            <w:r w:rsidRPr="00730FD0">
              <w:rPr>
                <w:rFonts w:ascii="Arial" w:hAnsi="Arial" w:cs="Arial"/>
                <w:sz w:val="18"/>
                <w:szCs w:val="18"/>
              </w:rPr>
              <w:t>Entrega de informe de práctica</w:t>
            </w:r>
            <w:r>
              <w:rPr>
                <w:rFonts w:ascii="Arial" w:hAnsi="Arial" w:cs="Arial"/>
                <w:sz w:val="18"/>
                <w:szCs w:val="18"/>
              </w:rPr>
              <w:t>, elabora una guía de triaje de emergencia</w:t>
            </w:r>
            <w:r w:rsidRPr="00730FD0">
              <w:rPr>
                <w:rFonts w:ascii="Arial" w:hAnsi="Arial" w:cs="Arial"/>
                <w:sz w:val="18"/>
                <w:szCs w:val="18"/>
              </w:rPr>
              <w:t>.</w:t>
            </w:r>
          </w:p>
          <w:p w:rsidR="0038296D" w:rsidRPr="00F711CC" w:rsidRDefault="00492DDE" w:rsidP="00151CD5">
            <w:pPr>
              <w:pStyle w:val="Default"/>
              <w:numPr>
                <w:ilvl w:val="0"/>
                <w:numId w:val="6"/>
              </w:numPr>
              <w:ind w:left="245" w:hanging="245"/>
              <w:jc w:val="both"/>
              <w:rPr>
                <w:rFonts w:ascii="Arial" w:eastAsia="Times New Roman" w:hAnsi="Arial" w:cs="Arial"/>
                <w:sz w:val="18"/>
                <w:szCs w:val="18"/>
                <w:lang w:eastAsia="es-PE"/>
              </w:rPr>
            </w:pPr>
            <w:r>
              <w:rPr>
                <w:rFonts w:ascii="Arial" w:hAnsi="Arial" w:cs="Arial"/>
                <w:sz w:val="18"/>
                <w:szCs w:val="18"/>
              </w:rPr>
              <w:t>Trabajo grupal de Evaluación de Daños y análisis de necesidades.</w:t>
            </w:r>
          </w:p>
        </w:tc>
        <w:tc>
          <w:tcPr>
            <w:tcW w:w="4111" w:type="dxa"/>
            <w:gridSpan w:val="2"/>
          </w:tcPr>
          <w:p w:rsidR="00F711CC" w:rsidRDefault="00AE55E2" w:rsidP="00151CD5">
            <w:pPr>
              <w:pStyle w:val="Default"/>
              <w:numPr>
                <w:ilvl w:val="0"/>
                <w:numId w:val="6"/>
              </w:numPr>
              <w:ind w:left="459" w:hanging="283"/>
              <w:jc w:val="both"/>
              <w:rPr>
                <w:rFonts w:ascii="Arial" w:eastAsia="Times New Roman" w:hAnsi="Arial" w:cs="Arial"/>
                <w:sz w:val="18"/>
                <w:szCs w:val="18"/>
                <w:lang w:eastAsia="es-PE"/>
              </w:rPr>
            </w:pPr>
            <w:r>
              <w:rPr>
                <w:rFonts w:ascii="Arial" w:eastAsia="Times New Roman" w:hAnsi="Arial" w:cs="Arial"/>
                <w:sz w:val="18"/>
                <w:szCs w:val="18"/>
                <w:lang w:eastAsia="es-PE"/>
              </w:rPr>
              <w:t>Realiza conclusiones de medidas de solución ante las vulnerabilidades encontradas</w:t>
            </w:r>
            <w:r w:rsidR="00F711CC" w:rsidRPr="00730FD0">
              <w:rPr>
                <w:rFonts w:ascii="Arial" w:eastAsia="Times New Roman" w:hAnsi="Arial" w:cs="Arial"/>
                <w:sz w:val="18"/>
                <w:szCs w:val="18"/>
                <w:lang w:eastAsia="es-PE"/>
              </w:rPr>
              <w:t>.</w:t>
            </w:r>
          </w:p>
          <w:p w:rsidR="00492DDE" w:rsidRPr="00730FD0" w:rsidRDefault="00492DDE" w:rsidP="00151CD5">
            <w:pPr>
              <w:pStyle w:val="Default"/>
              <w:numPr>
                <w:ilvl w:val="0"/>
                <w:numId w:val="6"/>
              </w:numPr>
              <w:ind w:left="459" w:hanging="283"/>
              <w:jc w:val="both"/>
              <w:rPr>
                <w:rFonts w:ascii="Arial" w:eastAsia="Times New Roman" w:hAnsi="Arial" w:cs="Arial"/>
                <w:sz w:val="18"/>
                <w:szCs w:val="18"/>
                <w:lang w:eastAsia="es-PE"/>
              </w:rPr>
            </w:pPr>
            <w:r>
              <w:rPr>
                <w:rFonts w:ascii="Arial" w:eastAsia="Times New Roman" w:hAnsi="Arial" w:cs="Arial"/>
                <w:sz w:val="18"/>
                <w:szCs w:val="18"/>
                <w:lang w:eastAsia="es-PE"/>
              </w:rPr>
              <w:t>Entrega de fichas sobre enfermedades emergentes post desastre.</w:t>
            </w:r>
          </w:p>
          <w:p w:rsidR="0038296D" w:rsidRPr="009C0067" w:rsidRDefault="00F711CC" w:rsidP="00151CD5">
            <w:pPr>
              <w:pStyle w:val="Default"/>
              <w:numPr>
                <w:ilvl w:val="0"/>
                <w:numId w:val="6"/>
              </w:numPr>
              <w:ind w:left="459" w:hanging="283"/>
              <w:jc w:val="both"/>
              <w:rPr>
                <w:rFonts w:ascii="Arial" w:eastAsia="Times New Roman" w:hAnsi="Arial" w:cs="Arial"/>
                <w:sz w:val="20"/>
                <w:szCs w:val="20"/>
                <w:lang w:eastAsia="es-PE"/>
              </w:rPr>
            </w:pPr>
            <w:r w:rsidRPr="00730FD0">
              <w:rPr>
                <w:rFonts w:ascii="Arial" w:eastAsia="Times New Roman" w:hAnsi="Arial" w:cs="Arial"/>
                <w:sz w:val="18"/>
                <w:szCs w:val="18"/>
                <w:lang w:eastAsia="es-PE"/>
              </w:rPr>
              <w:t>Entrega Plan de contingencia.</w:t>
            </w:r>
          </w:p>
        </w:tc>
      </w:tr>
    </w:tbl>
    <w:p w:rsidR="0057465C" w:rsidRDefault="0057465C" w:rsidP="00031981">
      <w:pPr>
        <w:autoSpaceDE w:val="0"/>
        <w:autoSpaceDN w:val="0"/>
        <w:adjustRightInd w:val="0"/>
        <w:rPr>
          <w:rFonts w:ascii="Arial" w:hAnsi="Arial" w:cs="Arial"/>
          <w:b/>
          <w:iCs/>
          <w:sz w:val="20"/>
          <w:szCs w:val="20"/>
          <w:lang w:val="es-ES"/>
        </w:rPr>
      </w:pPr>
    </w:p>
    <w:p w:rsidR="00F711CC" w:rsidRDefault="00F711CC" w:rsidP="00031981">
      <w:pPr>
        <w:autoSpaceDE w:val="0"/>
        <w:autoSpaceDN w:val="0"/>
        <w:adjustRightInd w:val="0"/>
        <w:rPr>
          <w:rFonts w:ascii="Arial" w:hAnsi="Arial" w:cs="Arial"/>
          <w:b/>
          <w:iCs/>
          <w:sz w:val="20"/>
          <w:szCs w:val="20"/>
          <w:lang w:val="es-ES"/>
        </w:rPr>
      </w:pPr>
    </w:p>
    <w:tbl>
      <w:tblPr>
        <w:tblStyle w:val="Tablaconcuadrcula"/>
        <w:tblW w:w="15593" w:type="dxa"/>
        <w:tblInd w:w="-1310" w:type="dxa"/>
        <w:tblLayout w:type="fixed"/>
        <w:tblLook w:val="04A0" w:firstRow="1" w:lastRow="0" w:firstColumn="1" w:lastColumn="0" w:noHBand="0" w:noVBand="1"/>
      </w:tblPr>
      <w:tblGrid>
        <w:gridCol w:w="709"/>
        <w:gridCol w:w="567"/>
        <w:gridCol w:w="3261"/>
        <w:gridCol w:w="3544"/>
        <w:gridCol w:w="3118"/>
        <w:gridCol w:w="1559"/>
        <w:gridCol w:w="2835"/>
      </w:tblGrid>
      <w:tr w:rsidR="00C6522C" w:rsidTr="001B25DC">
        <w:tc>
          <w:tcPr>
            <w:tcW w:w="709" w:type="dxa"/>
            <w:vMerge w:val="restart"/>
            <w:textDirection w:val="btLr"/>
            <w:vAlign w:val="center"/>
          </w:tcPr>
          <w:p w:rsidR="00C6522C" w:rsidRPr="00410FD7" w:rsidRDefault="00C6522C" w:rsidP="00F711CC">
            <w:pPr>
              <w:rPr>
                <w:rFonts w:ascii="Arial" w:hAnsi="Arial" w:cs="Arial"/>
                <w:b/>
                <w:i/>
                <w:color w:val="000000"/>
                <w:sz w:val="18"/>
                <w:szCs w:val="18"/>
                <w:lang w:eastAsia="es-PE"/>
              </w:rPr>
            </w:pPr>
            <w:r>
              <w:rPr>
                <w:rFonts w:ascii="Arial" w:hAnsi="Arial" w:cs="Arial"/>
                <w:b/>
                <w:color w:val="000000"/>
                <w:sz w:val="18"/>
                <w:szCs w:val="18"/>
              </w:rPr>
              <w:t xml:space="preserve">        </w:t>
            </w:r>
          </w:p>
          <w:p w:rsidR="00C6522C" w:rsidRPr="00410FD7" w:rsidRDefault="00C6522C" w:rsidP="00F711CC">
            <w:pPr>
              <w:rPr>
                <w:rFonts w:ascii="Arial" w:hAnsi="Arial" w:cs="Arial"/>
                <w:b/>
                <w:i/>
                <w:color w:val="000000"/>
                <w:sz w:val="18"/>
                <w:szCs w:val="18"/>
                <w:lang w:eastAsia="es-PE"/>
              </w:rPr>
            </w:pPr>
            <w:r w:rsidRPr="002C0DB8">
              <w:rPr>
                <w:rFonts w:ascii="Arial" w:hAnsi="Arial" w:cs="Arial"/>
                <w:b/>
                <w:i/>
                <w:color w:val="000000"/>
                <w:sz w:val="18"/>
                <w:szCs w:val="18"/>
                <w:lang w:eastAsia="es-PE"/>
              </w:rPr>
              <w:t xml:space="preserve">Unidad Didáctica </w:t>
            </w:r>
            <w:r>
              <w:rPr>
                <w:rFonts w:ascii="Arial" w:hAnsi="Arial" w:cs="Arial"/>
                <w:b/>
                <w:i/>
                <w:color w:val="000000"/>
                <w:sz w:val="18"/>
                <w:szCs w:val="18"/>
                <w:lang w:eastAsia="es-PE"/>
              </w:rPr>
              <w:t>I</w:t>
            </w:r>
            <w:r w:rsidRPr="002C0DB8">
              <w:rPr>
                <w:rFonts w:ascii="Arial" w:hAnsi="Arial" w:cs="Arial"/>
                <w:b/>
                <w:i/>
                <w:color w:val="000000"/>
                <w:sz w:val="18"/>
                <w:szCs w:val="18"/>
                <w:lang w:eastAsia="es-PE"/>
              </w:rPr>
              <w:t>III :</w:t>
            </w:r>
            <w:r>
              <w:rPr>
                <w:rFonts w:ascii="Arial" w:hAnsi="Arial" w:cs="Arial"/>
                <w:b/>
                <w:i/>
                <w:color w:val="000000"/>
                <w:sz w:val="18"/>
                <w:szCs w:val="18"/>
                <w:lang w:eastAsia="es-PE"/>
              </w:rPr>
              <w:t xml:space="preserve">  </w:t>
            </w:r>
            <w:r w:rsidRPr="002A0AC8">
              <w:rPr>
                <w:rFonts w:ascii="Arial" w:hAnsi="Arial" w:cs="Arial"/>
                <w:b/>
                <w:bCs/>
                <w:sz w:val="18"/>
                <w:szCs w:val="18"/>
              </w:rPr>
              <w:t xml:space="preserve">ATENCIÓN DE </w:t>
            </w:r>
            <w:r>
              <w:rPr>
                <w:rFonts w:ascii="Arial" w:hAnsi="Arial" w:cs="Arial"/>
                <w:b/>
                <w:bCs/>
                <w:sz w:val="18"/>
                <w:szCs w:val="18"/>
              </w:rPr>
              <w:t xml:space="preserve">PRIMEROS AUXILIOS Y </w:t>
            </w:r>
            <w:r w:rsidRPr="002A0AC8">
              <w:rPr>
                <w:rFonts w:ascii="Arial" w:hAnsi="Arial" w:cs="Arial"/>
                <w:b/>
                <w:bCs/>
                <w:sz w:val="18"/>
                <w:szCs w:val="18"/>
              </w:rPr>
              <w:t xml:space="preserve"> </w:t>
            </w:r>
            <w:r>
              <w:rPr>
                <w:rFonts w:ascii="Arial" w:hAnsi="Arial" w:cs="Arial"/>
                <w:b/>
                <w:bCs/>
                <w:sz w:val="18"/>
                <w:szCs w:val="18"/>
              </w:rPr>
              <w:t xml:space="preserve">EMERGENCIAS </w:t>
            </w:r>
            <w:r w:rsidRPr="002A0AC8">
              <w:rPr>
                <w:rFonts w:ascii="Arial" w:hAnsi="Arial" w:cs="Arial"/>
                <w:b/>
                <w:bCs/>
                <w:sz w:val="18"/>
                <w:szCs w:val="18"/>
              </w:rPr>
              <w:t xml:space="preserve"> EXTRA HOSPITALARIAS</w:t>
            </w:r>
          </w:p>
        </w:tc>
        <w:tc>
          <w:tcPr>
            <w:tcW w:w="14884" w:type="dxa"/>
            <w:gridSpan w:val="6"/>
          </w:tcPr>
          <w:p w:rsidR="00C6522C" w:rsidRPr="008A4CA6" w:rsidRDefault="00C6522C" w:rsidP="00F711CC">
            <w:pPr>
              <w:rPr>
                <w:rFonts w:ascii="Arial" w:hAnsi="Arial" w:cs="Arial"/>
                <w:b/>
                <w:color w:val="000000"/>
                <w:sz w:val="20"/>
                <w:szCs w:val="20"/>
                <w:lang w:eastAsia="es-PE"/>
              </w:rPr>
            </w:pPr>
            <w:r w:rsidRPr="008A4CA6">
              <w:rPr>
                <w:rFonts w:ascii="Arial" w:hAnsi="Arial" w:cs="Arial"/>
                <w:b/>
                <w:color w:val="000000"/>
                <w:sz w:val="20"/>
                <w:szCs w:val="20"/>
                <w:lang w:eastAsia="es-PE"/>
              </w:rPr>
              <w:t xml:space="preserve">CAPACIDAD  DE LA UNIDAD DIDÁCTICA III : </w:t>
            </w:r>
          </w:p>
          <w:p w:rsidR="00C6522C" w:rsidRPr="00817261" w:rsidRDefault="00C6522C" w:rsidP="00F711CC">
            <w:pPr>
              <w:spacing w:line="276" w:lineRule="auto"/>
              <w:ind w:right="77"/>
              <w:jc w:val="both"/>
              <w:rPr>
                <w:rFonts w:ascii="Arial" w:eastAsia="Arial" w:hAnsi="Arial" w:cs="Arial"/>
                <w:sz w:val="20"/>
                <w:szCs w:val="20"/>
                <w:lang w:val="es-MX"/>
              </w:rPr>
            </w:pPr>
            <w:r w:rsidRPr="008A4CA6">
              <w:rPr>
                <w:rFonts w:ascii="Arial" w:eastAsia="Arial" w:hAnsi="Arial" w:cs="Arial"/>
                <w:sz w:val="20"/>
                <w:szCs w:val="20"/>
                <w:lang w:val="es-ES"/>
              </w:rPr>
              <w:t>En el contexto mundial hay necesidad de brindar</w:t>
            </w:r>
            <w:r w:rsidRPr="00750EDE">
              <w:rPr>
                <w:rFonts w:ascii="Arial" w:eastAsia="Arial" w:hAnsi="Arial" w:cs="Arial"/>
                <w:sz w:val="20"/>
                <w:szCs w:val="20"/>
                <w:lang w:val="es-ES"/>
              </w:rPr>
              <w:t xml:space="preserve"> cuidados inmediatos, adecuados o temporales a una persona víctima de un accidente o enfermedad antes de ser atendido en un centro asistencial, así como la importancia del trasporte asistido</w:t>
            </w:r>
            <w:r>
              <w:rPr>
                <w:rFonts w:ascii="Arial" w:hAnsi="Arial" w:cs="Arial"/>
                <w:sz w:val="20"/>
                <w:szCs w:val="20"/>
              </w:rPr>
              <w:t xml:space="preserve"> de emergencias en desastres</w:t>
            </w:r>
            <w:r w:rsidRPr="002B7559">
              <w:rPr>
                <w:rFonts w:ascii="Arial" w:eastAsia="Arial" w:hAnsi="Arial" w:cs="Arial"/>
                <w:sz w:val="20"/>
                <w:szCs w:val="20"/>
                <w:lang w:val="es-MX"/>
              </w:rPr>
              <w:t>.</w:t>
            </w:r>
          </w:p>
        </w:tc>
      </w:tr>
      <w:tr w:rsidR="00C6522C" w:rsidTr="001B25DC">
        <w:tc>
          <w:tcPr>
            <w:tcW w:w="709" w:type="dxa"/>
            <w:vMerge/>
            <w:vAlign w:val="center"/>
          </w:tcPr>
          <w:p w:rsidR="00C6522C" w:rsidRDefault="00C6522C" w:rsidP="00F711CC">
            <w:pPr>
              <w:spacing w:line="360" w:lineRule="auto"/>
              <w:rPr>
                <w:rFonts w:ascii="Arial" w:hAnsi="Arial" w:cs="Arial"/>
                <w:b/>
                <w:iCs/>
                <w:lang w:val="es-ES"/>
              </w:rPr>
            </w:pPr>
          </w:p>
        </w:tc>
        <w:tc>
          <w:tcPr>
            <w:tcW w:w="567" w:type="dxa"/>
            <w:vMerge w:val="restart"/>
          </w:tcPr>
          <w:p w:rsidR="00C6522C" w:rsidRPr="00AE55E2" w:rsidRDefault="00C6522C" w:rsidP="00F711CC">
            <w:pPr>
              <w:spacing w:line="360" w:lineRule="auto"/>
              <w:rPr>
                <w:rFonts w:ascii="Arial" w:hAnsi="Arial" w:cs="Arial"/>
                <w:b/>
                <w:iCs/>
                <w:sz w:val="16"/>
                <w:szCs w:val="16"/>
                <w:lang w:val="es-ES"/>
              </w:rPr>
            </w:pPr>
            <w:r w:rsidRPr="00AE55E2">
              <w:rPr>
                <w:rFonts w:ascii="Arial" w:hAnsi="Arial" w:cs="Arial"/>
                <w:b/>
                <w:color w:val="000000"/>
                <w:sz w:val="16"/>
                <w:szCs w:val="16"/>
                <w:lang w:eastAsia="es-PE"/>
              </w:rPr>
              <w:t>Sem</w:t>
            </w:r>
          </w:p>
        </w:tc>
        <w:tc>
          <w:tcPr>
            <w:tcW w:w="9923" w:type="dxa"/>
            <w:gridSpan w:val="3"/>
          </w:tcPr>
          <w:p w:rsidR="00C6522C" w:rsidRPr="00831302" w:rsidRDefault="00C6522C" w:rsidP="00F711CC">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1559" w:type="dxa"/>
            <w:vMerge w:val="restart"/>
          </w:tcPr>
          <w:p w:rsidR="00C6522C" w:rsidRPr="00831302" w:rsidRDefault="00C6522C" w:rsidP="00F711CC">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2835" w:type="dxa"/>
            <w:vMerge w:val="restart"/>
          </w:tcPr>
          <w:p w:rsidR="00C6522C" w:rsidRPr="00831302" w:rsidRDefault="00C6522C" w:rsidP="00F711CC">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1B6E49" w:rsidTr="001B25DC">
        <w:tc>
          <w:tcPr>
            <w:tcW w:w="709" w:type="dxa"/>
            <w:vMerge/>
            <w:vAlign w:val="center"/>
          </w:tcPr>
          <w:p w:rsidR="00C6522C" w:rsidRDefault="00C6522C" w:rsidP="00F711CC">
            <w:pPr>
              <w:spacing w:line="360" w:lineRule="auto"/>
              <w:rPr>
                <w:rFonts w:ascii="Arial" w:hAnsi="Arial" w:cs="Arial"/>
                <w:b/>
                <w:iCs/>
                <w:lang w:val="es-ES"/>
              </w:rPr>
            </w:pPr>
          </w:p>
        </w:tc>
        <w:tc>
          <w:tcPr>
            <w:tcW w:w="567" w:type="dxa"/>
            <w:vMerge/>
          </w:tcPr>
          <w:p w:rsidR="00C6522C" w:rsidRDefault="00C6522C" w:rsidP="00F711CC">
            <w:pPr>
              <w:spacing w:line="360" w:lineRule="auto"/>
              <w:rPr>
                <w:rFonts w:ascii="Arial" w:hAnsi="Arial" w:cs="Arial"/>
                <w:b/>
                <w:iCs/>
                <w:lang w:val="es-ES"/>
              </w:rPr>
            </w:pPr>
          </w:p>
        </w:tc>
        <w:tc>
          <w:tcPr>
            <w:tcW w:w="3261" w:type="dxa"/>
          </w:tcPr>
          <w:p w:rsidR="00C6522C" w:rsidRDefault="00C6522C" w:rsidP="00F711CC">
            <w:pPr>
              <w:spacing w:line="360" w:lineRule="auto"/>
              <w:rPr>
                <w:rFonts w:ascii="Arial" w:hAnsi="Arial" w:cs="Arial"/>
                <w:b/>
                <w:iCs/>
                <w:lang w:val="es-ES"/>
              </w:rPr>
            </w:pPr>
            <w:r w:rsidRPr="00A12BED">
              <w:rPr>
                <w:rFonts w:ascii="Arial" w:hAnsi="Arial" w:cs="Arial"/>
                <w:color w:val="000000"/>
                <w:lang w:eastAsia="es-PE"/>
              </w:rPr>
              <w:t>Conceptual</w:t>
            </w:r>
          </w:p>
        </w:tc>
        <w:tc>
          <w:tcPr>
            <w:tcW w:w="3544" w:type="dxa"/>
            <w:vAlign w:val="center"/>
          </w:tcPr>
          <w:p w:rsidR="00C6522C" w:rsidRPr="00A12BED" w:rsidRDefault="00C6522C" w:rsidP="00F711CC">
            <w:pPr>
              <w:jc w:val="center"/>
              <w:rPr>
                <w:rFonts w:ascii="Arial" w:hAnsi="Arial" w:cs="Arial"/>
                <w:color w:val="000000"/>
                <w:lang w:eastAsia="es-PE"/>
              </w:rPr>
            </w:pPr>
            <w:r w:rsidRPr="00A12BED">
              <w:rPr>
                <w:rFonts w:ascii="Arial" w:hAnsi="Arial" w:cs="Arial"/>
                <w:color w:val="000000"/>
                <w:lang w:eastAsia="es-PE"/>
              </w:rPr>
              <w:t>Procedimental</w:t>
            </w:r>
          </w:p>
        </w:tc>
        <w:tc>
          <w:tcPr>
            <w:tcW w:w="3118" w:type="dxa"/>
            <w:vAlign w:val="center"/>
          </w:tcPr>
          <w:p w:rsidR="00C6522C" w:rsidRPr="00A12BED" w:rsidRDefault="00C6522C" w:rsidP="00F711CC">
            <w:pPr>
              <w:jc w:val="center"/>
              <w:rPr>
                <w:rFonts w:ascii="Arial" w:hAnsi="Arial" w:cs="Arial"/>
                <w:color w:val="000000"/>
                <w:lang w:eastAsia="es-PE"/>
              </w:rPr>
            </w:pPr>
            <w:r w:rsidRPr="00A12BED">
              <w:rPr>
                <w:rFonts w:ascii="Arial" w:hAnsi="Arial" w:cs="Arial"/>
                <w:color w:val="000000"/>
                <w:lang w:eastAsia="es-PE"/>
              </w:rPr>
              <w:t>Actitudinal</w:t>
            </w:r>
          </w:p>
        </w:tc>
        <w:tc>
          <w:tcPr>
            <w:tcW w:w="1559" w:type="dxa"/>
            <w:vMerge/>
          </w:tcPr>
          <w:p w:rsidR="00C6522C" w:rsidRDefault="00C6522C" w:rsidP="00F711CC">
            <w:pPr>
              <w:spacing w:line="360" w:lineRule="auto"/>
              <w:rPr>
                <w:rFonts w:ascii="Arial" w:hAnsi="Arial" w:cs="Arial"/>
                <w:b/>
                <w:iCs/>
                <w:lang w:val="es-ES"/>
              </w:rPr>
            </w:pPr>
          </w:p>
        </w:tc>
        <w:tc>
          <w:tcPr>
            <w:tcW w:w="2835" w:type="dxa"/>
            <w:vMerge/>
          </w:tcPr>
          <w:p w:rsidR="00C6522C" w:rsidRDefault="00C6522C" w:rsidP="00F711CC">
            <w:pPr>
              <w:spacing w:line="360" w:lineRule="auto"/>
              <w:rPr>
                <w:rFonts w:ascii="Arial" w:hAnsi="Arial" w:cs="Arial"/>
                <w:b/>
                <w:iCs/>
                <w:lang w:val="es-ES"/>
              </w:rPr>
            </w:pPr>
          </w:p>
        </w:tc>
      </w:tr>
      <w:tr w:rsidR="001B6E49" w:rsidTr="001B25DC">
        <w:trPr>
          <w:trHeight w:val="789"/>
        </w:trPr>
        <w:tc>
          <w:tcPr>
            <w:tcW w:w="709" w:type="dxa"/>
            <w:vMerge/>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p>
          <w:p w:rsidR="00C6522C" w:rsidRDefault="00C6522C" w:rsidP="00F711CC">
            <w:pPr>
              <w:spacing w:line="360" w:lineRule="auto"/>
              <w:rPr>
                <w:rFonts w:ascii="Arial" w:hAnsi="Arial" w:cs="Arial"/>
                <w:b/>
                <w:iCs/>
                <w:lang w:val="es-ES"/>
              </w:rPr>
            </w:pPr>
            <w:r>
              <w:rPr>
                <w:rFonts w:ascii="Arial" w:hAnsi="Arial" w:cs="Arial"/>
                <w:b/>
                <w:iCs/>
                <w:lang w:val="es-ES"/>
              </w:rPr>
              <w:t>8</w:t>
            </w:r>
          </w:p>
        </w:tc>
        <w:tc>
          <w:tcPr>
            <w:tcW w:w="3261" w:type="dxa"/>
          </w:tcPr>
          <w:p w:rsidR="00C6522C" w:rsidRPr="00131EE6" w:rsidRDefault="00C6522C" w:rsidP="00151CD5">
            <w:pPr>
              <w:pStyle w:val="Prrafodelista"/>
              <w:numPr>
                <w:ilvl w:val="0"/>
                <w:numId w:val="11"/>
              </w:numPr>
              <w:rPr>
                <w:rFonts w:ascii="Arial" w:hAnsi="Arial" w:cs="Arial"/>
                <w:color w:val="000000"/>
                <w:sz w:val="16"/>
                <w:szCs w:val="16"/>
                <w:lang w:eastAsia="es-PE"/>
              </w:rPr>
            </w:pPr>
            <w:r w:rsidRPr="00131EE6">
              <w:rPr>
                <w:rFonts w:ascii="Arial" w:hAnsi="Arial" w:cs="Arial"/>
                <w:color w:val="000000"/>
                <w:sz w:val="16"/>
                <w:szCs w:val="16"/>
                <w:lang w:eastAsia="es-PE"/>
              </w:rPr>
              <w:t>Primeros Auxilios.</w:t>
            </w:r>
            <w:r w:rsidRPr="00131EE6">
              <w:rPr>
                <w:rFonts w:ascii="Arial" w:eastAsia="Arial Unicode MS" w:hAnsi="Arial" w:cs="Arial"/>
                <w:sz w:val="16"/>
                <w:szCs w:val="16"/>
              </w:rPr>
              <w:t xml:space="preserve"> </w:t>
            </w:r>
          </w:p>
          <w:p w:rsidR="00C6522C" w:rsidRPr="00131EE6" w:rsidRDefault="00C6522C" w:rsidP="00151CD5">
            <w:pPr>
              <w:pStyle w:val="Prrafodelista"/>
              <w:numPr>
                <w:ilvl w:val="0"/>
                <w:numId w:val="11"/>
              </w:numPr>
              <w:rPr>
                <w:rFonts w:ascii="Arial" w:hAnsi="Arial" w:cs="Arial"/>
                <w:color w:val="000000"/>
                <w:sz w:val="16"/>
                <w:szCs w:val="16"/>
                <w:lang w:eastAsia="es-PE"/>
              </w:rPr>
            </w:pPr>
            <w:r w:rsidRPr="00AE55E2">
              <w:rPr>
                <w:rFonts w:ascii="Arial" w:eastAsia="Arial Unicode MS" w:hAnsi="Arial" w:cs="Arial"/>
                <w:sz w:val="16"/>
                <w:szCs w:val="16"/>
              </w:rPr>
              <w:t>CONVULSIONES</w:t>
            </w:r>
            <w:r w:rsidRPr="00131EE6">
              <w:rPr>
                <w:rFonts w:ascii="Arial" w:eastAsia="Arial Unicode MS" w:hAnsi="Arial" w:cs="Arial"/>
                <w:sz w:val="16"/>
                <w:szCs w:val="16"/>
              </w:rPr>
              <w:t xml:space="preserve"> Concepto, Generalidades, Medidas de primeros Auxilios.</w:t>
            </w:r>
          </w:p>
        </w:tc>
        <w:tc>
          <w:tcPr>
            <w:tcW w:w="3544" w:type="dxa"/>
          </w:tcPr>
          <w:p w:rsidR="00C6522C" w:rsidRPr="00131EE6" w:rsidRDefault="00492DDE" w:rsidP="00F711CC">
            <w:pPr>
              <w:widowControl w:val="0"/>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color w:val="000000"/>
                <w:sz w:val="16"/>
                <w:szCs w:val="16"/>
              </w:rPr>
              <w:t xml:space="preserve">1-1: Identificar los </w:t>
            </w:r>
            <w:r w:rsidRPr="00131EE6">
              <w:rPr>
                <w:rFonts w:ascii="Arial" w:hAnsi="Arial" w:cs="Arial"/>
                <w:color w:val="000000"/>
                <w:sz w:val="16"/>
                <w:szCs w:val="16"/>
                <w:lang w:eastAsia="es-PE"/>
              </w:rPr>
              <w:t>Primeros Auxilios.</w:t>
            </w:r>
          </w:p>
          <w:p w:rsidR="00492DDE" w:rsidRPr="00131EE6" w:rsidRDefault="004030CC" w:rsidP="004030CC">
            <w:pPr>
              <w:widowControl w:val="0"/>
              <w:autoSpaceDE w:val="0"/>
              <w:autoSpaceDN w:val="0"/>
              <w:adjustRightInd w:val="0"/>
              <w:snapToGrid w:val="0"/>
              <w:jc w:val="both"/>
              <w:rPr>
                <w:rFonts w:ascii="Arial" w:hAnsi="Arial" w:cs="Arial"/>
                <w:sz w:val="16"/>
                <w:szCs w:val="16"/>
              </w:rPr>
            </w:pPr>
            <w:r w:rsidRPr="00131EE6">
              <w:rPr>
                <w:rFonts w:ascii="Arial" w:hAnsi="Arial" w:cs="Arial"/>
                <w:b/>
                <w:color w:val="000000"/>
                <w:sz w:val="16"/>
                <w:szCs w:val="16"/>
              </w:rPr>
              <w:t xml:space="preserve">2-1: </w:t>
            </w:r>
            <w:r w:rsidR="00492DDE" w:rsidRPr="00131EE6">
              <w:rPr>
                <w:rFonts w:ascii="Arial" w:hAnsi="Arial" w:cs="Arial"/>
                <w:b/>
                <w:color w:val="000000"/>
                <w:sz w:val="16"/>
                <w:szCs w:val="16"/>
              </w:rPr>
              <w:t xml:space="preserve">Reconocer </w:t>
            </w:r>
            <w:r w:rsidR="00492DDE" w:rsidRPr="00131EE6">
              <w:rPr>
                <w:rFonts w:ascii="Arial" w:eastAsia="Arial Unicode MS" w:hAnsi="Arial" w:cs="Arial"/>
                <w:b/>
                <w:sz w:val="16"/>
                <w:szCs w:val="16"/>
              </w:rPr>
              <w:t>CONVULSIONES</w:t>
            </w:r>
            <w:r w:rsidR="00492DDE" w:rsidRPr="00131EE6">
              <w:rPr>
                <w:rFonts w:ascii="Arial" w:eastAsia="Arial Unicode MS" w:hAnsi="Arial" w:cs="Arial"/>
                <w:sz w:val="16"/>
                <w:szCs w:val="16"/>
              </w:rPr>
              <w:t xml:space="preserve"> Concepto, Generalidades, Medidas de primeros Auxilios.</w:t>
            </w:r>
          </w:p>
        </w:tc>
        <w:tc>
          <w:tcPr>
            <w:tcW w:w="3118" w:type="dxa"/>
          </w:tcPr>
          <w:p w:rsidR="00492DDE" w:rsidRPr="00131EE6" w:rsidRDefault="004030CC" w:rsidP="00492DDE">
            <w:pPr>
              <w:widowControl w:val="0"/>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color w:val="000000"/>
                <w:sz w:val="16"/>
                <w:szCs w:val="16"/>
              </w:rPr>
              <w:t xml:space="preserve">2-1: Discutir </w:t>
            </w:r>
            <w:r w:rsidRPr="00131EE6">
              <w:rPr>
                <w:rFonts w:ascii="Arial" w:hAnsi="Arial" w:cs="Arial"/>
                <w:color w:val="000000"/>
                <w:sz w:val="16"/>
                <w:szCs w:val="16"/>
              </w:rPr>
              <w:t xml:space="preserve">la importancia de </w:t>
            </w:r>
            <w:r w:rsidR="00492DDE" w:rsidRPr="00131EE6">
              <w:rPr>
                <w:rFonts w:ascii="Arial" w:hAnsi="Arial" w:cs="Arial"/>
                <w:color w:val="000000"/>
                <w:sz w:val="16"/>
                <w:szCs w:val="16"/>
              </w:rPr>
              <w:t xml:space="preserve"> los </w:t>
            </w:r>
            <w:r w:rsidR="00492DDE" w:rsidRPr="00131EE6">
              <w:rPr>
                <w:rFonts w:ascii="Arial" w:hAnsi="Arial" w:cs="Arial"/>
                <w:color w:val="000000"/>
                <w:sz w:val="16"/>
                <w:szCs w:val="16"/>
                <w:lang w:eastAsia="es-PE"/>
              </w:rPr>
              <w:t>Primeros Auxilios.</w:t>
            </w:r>
          </w:p>
          <w:p w:rsidR="00C6522C" w:rsidRPr="00131EE6" w:rsidRDefault="004030CC" w:rsidP="004030CC">
            <w:pPr>
              <w:widowControl w:val="0"/>
              <w:autoSpaceDE w:val="0"/>
              <w:autoSpaceDN w:val="0"/>
              <w:adjustRightInd w:val="0"/>
              <w:snapToGrid w:val="0"/>
              <w:jc w:val="both"/>
              <w:rPr>
                <w:rFonts w:ascii="Arial" w:hAnsi="Arial" w:cs="Arial"/>
                <w:b/>
                <w:color w:val="000000"/>
                <w:sz w:val="16"/>
                <w:szCs w:val="16"/>
              </w:rPr>
            </w:pPr>
            <w:r w:rsidRPr="00131EE6">
              <w:rPr>
                <w:rFonts w:ascii="Arial" w:hAnsi="Arial" w:cs="Arial"/>
                <w:b/>
                <w:color w:val="000000"/>
                <w:sz w:val="16"/>
                <w:szCs w:val="16"/>
              </w:rPr>
              <w:t xml:space="preserve">2-1: Debatir </w:t>
            </w:r>
            <w:r w:rsidRPr="00131EE6">
              <w:rPr>
                <w:rFonts w:ascii="Arial" w:eastAsia="Arial Unicode MS" w:hAnsi="Arial" w:cs="Arial"/>
                <w:b/>
                <w:sz w:val="16"/>
                <w:szCs w:val="16"/>
              </w:rPr>
              <w:t>CONVULSIONES</w:t>
            </w:r>
            <w:r w:rsidRPr="00131EE6">
              <w:rPr>
                <w:rFonts w:ascii="Arial" w:eastAsia="Arial Unicode MS" w:hAnsi="Arial" w:cs="Arial"/>
                <w:sz w:val="16"/>
                <w:szCs w:val="16"/>
              </w:rPr>
              <w:t xml:space="preserve"> Concepto, Generalidades, Medidas de primeros Auxilios.</w:t>
            </w:r>
          </w:p>
        </w:tc>
        <w:tc>
          <w:tcPr>
            <w:tcW w:w="1559" w:type="dxa"/>
          </w:tcPr>
          <w:p w:rsidR="00D84AAD" w:rsidRPr="00D84AAD" w:rsidRDefault="00D84AAD" w:rsidP="00151CD5">
            <w:pPr>
              <w:pStyle w:val="Prrafodelista"/>
              <w:numPr>
                <w:ilvl w:val="0"/>
                <w:numId w:val="20"/>
              </w:numPr>
              <w:rPr>
                <w:rFonts w:ascii="Arial" w:hAnsi="Arial" w:cs="Arial"/>
                <w:b/>
                <w:iCs/>
                <w:sz w:val="16"/>
                <w:szCs w:val="16"/>
                <w:lang w:val="es-ES"/>
              </w:rPr>
            </w:pPr>
            <w:r w:rsidRPr="00D84AAD">
              <w:rPr>
                <w:rFonts w:ascii="Arial" w:hAnsi="Arial" w:cs="Arial"/>
                <w:b/>
                <w:iCs/>
                <w:sz w:val="16"/>
                <w:szCs w:val="16"/>
                <w:lang w:val="es-ES"/>
              </w:rPr>
              <w:t>Seminario.</w:t>
            </w:r>
          </w:p>
          <w:p w:rsidR="004030CC" w:rsidRPr="00D84AAD" w:rsidRDefault="004030CC" w:rsidP="00D84AAD">
            <w:pPr>
              <w:rPr>
                <w:rFonts w:ascii="Arial" w:hAnsi="Arial" w:cs="Arial"/>
                <w:b/>
                <w:sz w:val="16"/>
                <w:szCs w:val="16"/>
              </w:rPr>
            </w:pPr>
            <w:r w:rsidRPr="00D84AAD">
              <w:rPr>
                <w:rFonts w:ascii="Arial" w:hAnsi="Arial" w:cs="Arial"/>
                <w:b/>
                <w:sz w:val="16"/>
                <w:szCs w:val="16"/>
              </w:rPr>
              <w:t>Taller</w:t>
            </w:r>
          </w:p>
          <w:p w:rsidR="00C6522C" w:rsidRPr="00131EE6" w:rsidRDefault="00C6522C" w:rsidP="00F711CC">
            <w:pPr>
              <w:rPr>
                <w:rFonts w:ascii="Arial" w:hAnsi="Arial" w:cs="Arial"/>
                <w:b/>
                <w:iCs/>
                <w:sz w:val="16"/>
                <w:szCs w:val="16"/>
              </w:rPr>
            </w:pPr>
          </w:p>
          <w:p w:rsidR="004030CC" w:rsidRPr="00131EE6" w:rsidRDefault="004030CC" w:rsidP="004030CC">
            <w:pPr>
              <w:rPr>
                <w:rFonts w:ascii="Arial" w:hAnsi="Arial" w:cs="Arial"/>
                <w:b/>
                <w:sz w:val="16"/>
                <w:szCs w:val="16"/>
              </w:rPr>
            </w:pPr>
            <w:r w:rsidRPr="00131EE6">
              <w:rPr>
                <w:rFonts w:ascii="Arial" w:hAnsi="Arial" w:cs="Arial"/>
                <w:b/>
                <w:sz w:val="16"/>
                <w:szCs w:val="16"/>
              </w:rPr>
              <w:t>2-</w:t>
            </w:r>
            <w:r w:rsidR="00D84AAD">
              <w:rPr>
                <w:rFonts w:ascii="Arial" w:hAnsi="Arial" w:cs="Arial"/>
                <w:b/>
                <w:sz w:val="16"/>
                <w:szCs w:val="16"/>
              </w:rPr>
              <w:t xml:space="preserve">  Seminario </w:t>
            </w:r>
            <w:r w:rsidRPr="00131EE6">
              <w:rPr>
                <w:rFonts w:ascii="Arial" w:hAnsi="Arial" w:cs="Arial"/>
                <w:b/>
                <w:sz w:val="16"/>
                <w:szCs w:val="16"/>
              </w:rPr>
              <w:t xml:space="preserve">Caso Clínico. </w:t>
            </w:r>
          </w:p>
          <w:p w:rsidR="004030CC" w:rsidRPr="001E4453" w:rsidRDefault="004030CC" w:rsidP="00F711CC">
            <w:pPr>
              <w:rPr>
                <w:rFonts w:ascii="Arial" w:hAnsi="Arial" w:cs="Arial"/>
                <w:b/>
                <w:sz w:val="16"/>
                <w:szCs w:val="16"/>
              </w:rPr>
            </w:pPr>
            <w:r w:rsidRPr="00131EE6">
              <w:rPr>
                <w:rFonts w:ascii="Arial" w:hAnsi="Arial" w:cs="Arial"/>
                <w:b/>
                <w:color w:val="000000"/>
                <w:sz w:val="16"/>
                <w:szCs w:val="16"/>
              </w:rPr>
              <w:t>Práctica 9.</w:t>
            </w:r>
          </w:p>
        </w:tc>
        <w:tc>
          <w:tcPr>
            <w:tcW w:w="2835" w:type="dxa"/>
          </w:tcPr>
          <w:p w:rsidR="004030CC" w:rsidRPr="00131EE6" w:rsidRDefault="004030CC" w:rsidP="00151CD5">
            <w:pPr>
              <w:pStyle w:val="Prrafodelista"/>
              <w:widowControl w:val="0"/>
              <w:numPr>
                <w:ilvl w:val="0"/>
                <w:numId w:val="16"/>
              </w:numPr>
              <w:autoSpaceDE w:val="0"/>
              <w:autoSpaceDN w:val="0"/>
              <w:adjustRightInd w:val="0"/>
              <w:snapToGrid w:val="0"/>
              <w:jc w:val="both"/>
              <w:rPr>
                <w:rFonts w:ascii="Arial" w:hAnsi="Arial" w:cs="Arial"/>
                <w:color w:val="000000"/>
                <w:sz w:val="16"/>
                <w:szCs w:val="16"/>
                <w:lang w:eastAsia="es-PE"/>
              </w:rPr>
            </w:pPr>
            <w:r w:rsidRPr="00131EE6">
              <w:rPr>
                <w:rFonts w:ascii="Arial" w:hAnsi="Arial" w:cs="Arial"/>
                <w:b/>
                <w:sz w:val="16"/>
                <w:szCs w:val="16"/>
                <w:lang w:val="es-MX"/>
              </w:rPr>
              <w:t>Ejemplifica</w:t>
            </w:r>
            <w:r w:rsidRPr="00131EE6">
              <w:rPr>
                <w:rFonts w:ascii="Arial" w:hAnsi="Arial" w:cs="Arial"/>
                <w:sz w:val="16"/>
                <w:szCs w:val="16"/>
                <w:lang w:val="es-MX"/>
              </w:rPr>
              <w:t xml:space="preserve"> </w:t>
            </w:r>
            <w:r w:rsidRPr="00131EE6">
              <w:rPr>
                <w:rFonts w:ascii="Arial" w:hAnsi="Arial" w:cs="Arial"/>
                <w:b/>
                <w:color w:val="000000"/>
                <w:sz w:val="16"/>
                <w:szCs w:val="16"/>
              </w:rPr>
              <w:t xml:space="preserve">los </w:t>
            </w:r>
            <w:r w:rsidRPr="00131EE6">
              <w:rPr>
                <w:rFonts w:ascii="Arial" w:hAnsi="Arial" w:cs="Arial"/>
                <w:color w:val="000000"/>
                <w:sz w:val="16"/>
                <w:szCs w:val="16"/>
                <w:lang w:eastAsia="es-PE"/>
              </w:rPr>
              <w:t>Primeros Auxilios.</w:t>
            </w:r>
          </w:p>
          <w:p w:rsidR="00C6522C" w:rsidRPr="00131EE6" w:rsidRDefault="004030CC" w:rsidP="00151CD5">
            <w:pPr>
              <w:pStyle w:val="Prrafodelista"/>
              <w:numPr>
                <w:ilvl w:val="0"/>
                <w:numId w:val="9"/>
              </w:numPr>
              <w:rPr>
                <w:rFonts w:ascii="Arial" w:hAnsi="Arial" w:cs="Arial"/>
                <w:b/>
                <w:sz w:val="16"/>
                <w:szCs w:val="16"/>
                <w:lang w:val="es-MX"/>
              </w:rPr>
            </w:pPr>
            <w:r w:rsidRPr="00131EE6">
              <w:rPr>
                <w:rFonts w:ascii="Arial" w:hAnsi="Arial" w:cs="Arial"/>
                <w:b/>
                <w:sz w:val="16"/>
                <w:szCs w:val="16"/>
                <w:lang w:val="es-MX"/>
              </w:rPr>
              <w:t xml:space="preserve">Fundamenta </w:t>
            </w:r>
            <w:r w:rsidRPr="00131EE6">
              <w:rPr>
                <w:rFonts w:ascii="Arial" w:eastAsia="Arial Unicode MS" w:hAnsi="Arial" w:cs="Arial"/>
                <w:sz w:val="16"/>
                <w:szCs w:val="16"/>
              </w:rPr>
              <w:t>Convulsiones Concepto, Generalidades, Medidas de primeros Auxilios.</w:t>
            </w:r>
          </w:p>
        </w:tc>
      </w:tr>
      <w:tr w:rsidR="001B6E49" w:rsidTr="001B25DC">
        <w:trPr>
          <w:trHeight w:val="1248"/>
        </w:trPr>
        <w:tc>
          <w:tcPr>
            <w:tcW w:w="709" w:type="dxa"/>
            <w:vMerge/>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9</w:t>
            </w:r>
          </w:p>
        </w:tc>
        <w:tc>
          <w:tcPr>
            <w:tcW w:w="3261" w:type="dxa"/>
          </w:tcPr>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eastAsia="Arial Unicode MS" w:hAnsi="Arial" w:cs="Arial"/>
                <w:sz w:val="16"/>
                <w:szCs w:val="16"/>
              </w:rPr>
              <w:t>HEMORRAGIAS Concepto, Generalidades. Tipos, Medidas de primeros Auxilios.</w:t>
            </w:r>
          </w:p>
          <w:p w:rsidR="00C6522C" w:rsidRPr="00131EE6" w:rsidRDefault="00C6522C" w:rsidP="00151CD5">
            <w:pPr>
              <w:pStyle w:val="Prrafodelista"/>
              <w:numPr>
                <w:ilvl w:val="0"/>
                <w:numId w:val="12"/>
              </w:numPr>
              <w:jc w:val="both"/>
              <w:rPr>
                <w:rFonts w:ascii="Arial" w:eastAsia="Arial Unicode MS" w:hAnsi="Arial" w:cs="Arial"/>
                <w:sz w:val="16"/>
                <w:szCs w:val="16"/>
              </w:rPr>
            </w:pPr>
            <w:r w:rsidRPr="00131EE6">
              <w:rPr>
                <w:rFonts w:ascii="Arial" w:eastAsia="Arial Unicode MS" w:hAnsi="Arial" w:cs="Arial"/>
                <w:sz w:val="16"/>
                <w:szCs w:val="16"/>
              </w:rPr>
              <w:t>QUEMADURAS. Concepto. Grados. Porcentajes, Medidas de primeros Auxilios, Cuidados.</w:t>
            </w:r>
          </w:p>
        </w:tc>
        <w:tc>
          <w:tcPr>
            <w:tcW w:w="3544" w:type="dxa"/>
          </w:tcPr>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3-1: Discutir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4-1: Debatir  </w:t>
            </w:r>
            <w:r w:rsidRPr="00131EE6">
              <w:rPr>
                <w:rFonts w:ascii="Arial" w:eastAsia="Arial Unicode MS" w:hAnsi="Arial" w:cs="Arial"/>
                <w:sz w:val="16"/>
                <w:szCs w:val="16"/>
              </w:rPr>
              <w:t>Hemorragias Concepto, Generalidades. Tipos, Medidas de primeros Auxilios.</w:t>
            </w:r>
          </w:p>
          <w:p w:rsidR="00C6522C"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5-1: Debatir  </w:t>
            </w:r>
            <w:r w:rsidRPr="00131EE6">
              <w:rPr>
                <w:rFonts w:ascii="Arial" w:eastAsia="Arial Unicode MS" w:hAnsi="Arial" w:cs="Arial"/>
                <w:sz w:val="16"/>
                <w:szCs w:val="16"/>
              </w:rPr>
              <w:t>QUEMADURAS. Concepto. Grados. Porcentajes, Medidas de primeros Auxilios, Cuidados.</w:t>
            </w:r>
          </w:p>
        </w:tc>
        <w:tc>
          <w:tcPr>
            <w:tcW w:w="3118" w:type="dxa"/>
          </w:tcPr>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3-2: Describe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F06416" w:rsidRPr="00131EE6" w:rsidRDefault="00F06416" w:rsidP="00F06416">
            <w:pPr>
              <w:jc w:val="both"/>
              <w:rPr>
                <w:rFonts w:ascii="Arial" w:eastAsia="Arial Unicode MS" w:hAnsi="Arial" w:cs="Arial"/>
                <w:sz w:val="16"/>
                <w:szCs w:val="16"/>
              </w:rPr>
            </w:pPr>
            <w:r w:rsidRPr="00131EE6">
              <w:rPr>
                <w:rFonts w:ascii="Arial" w:hAnsi="Arial" w:cs="Arial"/>
                <w:b/>
                <w:color w:val="000000"/>
                <w:sz w:val="16"/>
                <w:szCs w:val="16"/>
              </w:rPr>
              <w:t xml:space="preserve">4-2: identifica </w:t>
            </w:r>
            <w:r w:rsidRPr="00131EE6">
              <w:rPr>
                <w:rFonts w:ascii="Arial" w:eastAsia="Arial Unicode MS" w:hAnsi="Arial" w:cs="Arial"/>
                <w:sz w:val="16"/>
                <w:szCs w:val="16"/>
              </w:rPr>
              <w:t>Hemorragias Concepto, Generalidades. Tipos, Medidas de primeros Auxilios.</w:t>
            </w:r>
          </w:p>
          <w:p w:rsidR="00C6522C" w:rsidRPr="00131EE6" w:rsidRDefault="00F06416" w:rsidP="00F711CC">
            <w:pPr>
              <w:jc w:val="both"/>
              <w:rPr>
                <w:rFonts w:ascii="Arial" w:eastAsia="Arial Unicode MS" w:hAnsi="Arial" w:cs="Arial"/>
                <w:sz w:val="16"/>
                <w:szCs w:val="16"/>
              </w:rPr>
            </w:pPr>
            <w:r w:rsidRPr="00131EE6">
              <w:rPr>
                <w:rFonts w:ascii="Arial" w:hAnsi="Arial" w:cs="Arial"/>
                <w:b/>
                <w:color w:val="000000"/>
                <w:sz w:val="16"/>
                <w:szCs w:val="16"/>
              </w:rPr>
              <w:t>5</w:t>
            </w:r>
            <w:r w:rsidR="00FF5AC7" w:rsidRPr="00131EE6">
              <w:rPr>
                <w:rFonts w:ascii="Arial" w:hAnsi="Arial" w:cs="Arial"/>
                <w:b/>
                <w:color w:val="000000"/>
                <w:sz w:val="16"/>
                <w:szCs w:val="16"/>
              </w:rPr>
              <w:t>-2</w:t>
            </w:r>
            <w:r w:rsidRPr="00131EE6">
              <w:rPr>
                <w:rFonts w:ascii="Arial" w:hAnsi="Arial" w:cs="Arial"/>
                <w:b/>
                <w:color w:val="000000"/>
                <w:sz w:val="16"/>
                <w:szCs w:val="16"/>
              </w:rPr>
              <w:t xml:space="preserve">: Debatir  </w:t>
            </w:r>
            <w:r w:rsidRPr="00131EE6">
              <w:rPr>
                <w:rFonts w:ascii="Arial" w:eastAsia="Arial Unicode MS" w:hAnsi="Arial" w:cs="Arial"/>
                <w:sz w:val="16"/>
                <w:szCs w:val="16"/>
              </w:rPr>
              <w:t>Quemaduras. Concepto. Grados. Porcentajes, Medidas de primeros Auxilios, Cuidados.</w:t>
            </w:r>
          </w:p>
        </w:tc>
        <w:tc>
          <w:tcPr>
            <w:tcW w:w="1559" w:type="dxa"/>
          </w:tcPr>
          <w:p w:rsidR="00FF5AC7" w:rsidRPr="00131EE6"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3- Seminario.</w:t>
            </w:r>
          </w:p>
          <w:p w:rsidR="00FF5AC7" w:rsidRPr="00131EE6"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4- Taller – Simulación.</w:t>
            </w:r>
          </w:p>
          <w:p w:rsidR="00FF5AC7" w:rsidRDefault="00FF5AC7" w:rsidP="00F711CC">
            <w:pPr>
              <w:spacing w:line="360" w:lineRule="auto"/>
              <w:rPr>
                <w:rFonts w:ascii="Arial" w:hAnsi="Arial" w:cs="Arial"/>
                <w:b/>
                <w:iCs/>
                <w:sz w:val="16"/>
                <w:szCs w:val="16"/>
                <w:lang w:val="es-ES"/>
              </w:rPr>
            </w:pPr>
            <w:r w:rsidRPr="00131EE6">
              <w:rPr>
                <w:rFonts w:ascii="Arial" w:hAnsi="Arial" w:cs="Arial"/>
                <w:b/>
                <w:iCs/>
                <w:sz w:val="16"/>
                <w:szCs w:val="16"/>
                <w:lang w:val="es-ES"/>
              </w:rPr>
              <w:t>5- Caso Clínico.</w:t>
            </w:r>
          </w:p>
          <w:p w:rsidR="00D84AAD" w:rsidRPr="00131EE6" w:rsidRDefault="00D84AAD" w:rsidP="00F711CC">
            <w:pPr>
              <w:spacing w:line="360" w:lineRule="auto"/>
              <w:rPr>
                <w:rFonts w:ascii="Arial" w:hAnsi="Arial" w:cs="Arial"/>
                <w:b/>
                <w:iCs/>
                <w:sz w:val="16"/>
                <w:szCs w:val="16"/>
                <w:lang w:val="es-ES"/>
              </w:rPr>
            </w:pPr>
            <w:r>
              <w:rPr>
                <w:rFonts w:ascii="Arial" w:hAnsi="Arial" w:cs="Arial"/>
                <w:b/>
                <w:iCs/>
                <w:sz w:val="16"/>
                <w:szCs w:val="16"/>
                <w:lang w:val="es-ES"/>
              </w:rPr>
              <w:t>Practica 10</w:t>
            </w:r>
          </w:p>
          <w:p w:rsidR="00FF5AC7" w:rsidRPr="00131EE6" w:rsidRDefault="00FF5AC7" w:rsidP="00F711CC">
            <w:pPr>
              <w:spacing w:line="360" w:lineRule="auto"/>
              <w:rPr>
                <w:rFonts w:ascii="Arial" w:hAnsi="Arial" w:cs="Arial"/>
                <w:b/>
                <w:iCs/>
                <w:sz w:val="16"/>
                <w:szCs w:val="16"/>
                <w:lang w:val="es-ES"/>
              </w:rPr>
            </w:pPr>
          </w:p>
        </w:tc>
        <w:tc>
          <w:tcPr>
            <w:tcW w:w="2835" w:type="dxa"/>
          </w:tcPr>
          <w:p w:rsidR="00FF5AC7" w:rsidRPr="00131EE6" w:rsidRDefault="00FF5AC7" w:rsidP="00151CD5">
            <w:pPr>
              <w:pStyle w:val="Prrafodelista"/>
              <w:numPr>
                <w:ilvl w:val="0"/>
                <w:numId w:val="9"/>
              </w:numPr>
              <w:jc w:val="both"/>
              <w:rPr>
                <w:rFonts w:ascii="Arial" w:eastAsia="Arial Unicode MS" w:hAnsi="Arial" w:cs="Arial"/>
                <w:sz w:val="16"/>
                <w:szCs w:val="16"/>
              </w:rPr>
            </w:pPr>
            <w:r w:rsidRPr="00131EE6">
              <w:rPr>
                <w:rFonts w:ascii="Arial" w:eastAsia="Arial" w:hAnsi="Arial" w:cs="Arial"/>
                <w:b/>
                <w:spacing w:val="-1"/>
                <w:sz w:val="16"/>
                <w:szCs w:val="16"/>
                <w:lang w:val="es-MX"/>
              </w:rPr>
              <w:t>Reconoce</w:t>
            </w:r>
            <w:r w:rsidRPr="00131EE6">
              <w:rPr>
                <w:rFonts w:ascii="Arial" w:eastAsia="Arial" w:hAnsi="Arial" w:cs="Arial"/>
                <w:spacing w:val="-1"/>
                <w:sz w:val="16"/>
                <w:szCs w:val="16"/>
                <w:lang w:val="es-MX"/>
              </w:rPr>
              <w:t xml:space="preserve"> </w:t>
            </w:r>
            <w:r w:rsidRPr="00131EE6">
              <w:rPr>
                <w:rFonts w:ascii="Arial" w:hAnsi="Arial" w:cs="Arial"/>
                <w:color w:val="000000"/>
                <w:sz w:val="16"/>
                <w:szCs w:val="16"/>
                <w:lang w:eastAsia="es-PE"/>
              </w:rPr>
              <w:t xml:space="preserve">Heridas </w:t>
            </w:r>
            <w:r w:rsidRPr="00131EE6">
              <w:rPr>
                <w:rFonts w:ascii="Arial" w:eastAsia="Arial Unicode MS" w:hAnsi="Arial" w:cs="Arial"/>
                <w:sz w:val="16"/>
                <w:szCs w:val="16"/>
              </w:rPr>
              <w:t>Concepto, Generalidades. Tipos, Medidas de primeros Auxilios.</w:t>
            </w:r>
          </w:p>
          <w:p w:rsidR="00C6522C" w:rsidRPr="00131EE6" w:rsidRDefault="001B6E49" w:rsidP="00151CD5">
            <w:pPr>
              <w:pStyle w:val="Prrafodelista"/>
              <w:numPr>
                <w:ilvl w:val="0"/>
                <w:numId w:val="10"/>
              </w:numPr>
              <w:rPr>
                <w:rFonts w:ascii="Arial" w:eastAsia="Arial" w:hAnsi="Arial" w:cs="Arial"/>
                <w:spacing w:val="-1"/>
                <w:sz w:val="16"/>
                <w:szCs w:val="16"/>
                <w:lang w:val="es-MX"/>
              </w:rPr>
            </w:pPr>
            <w:r w:rsidRPr="00131EE6">
              <w:rPr>
                <w:rFonts w:ascii="Arial" w:hAnsi="Arial" w:cs="Arial"/>
                <w:b/>
                <w:sz w:val="16"/>
                <w:szCs w:val="16"/>
              </w:rPr>
              <w:t xml:space="preserve">Describe las </w:t>
            </w:r>
            <w:r w:rsidRPr="00131EE6">
              <w:rPr>
                <w:rFonts w:ascii="Arial" w:eastAsia="Arial Unicode MS" w:hAnsi="Arial" w:cs="Arial"/>
                <w:sz w:val="16"/>
                <w:szCs w:val="16"/>
              </w:rPr>
              <w:t>Hemorragias Concepto, Generalidades. Tipos, Medidas de primeros Auxilios.</w:t>
            </w:r>
          </w:p>
          <w:p w:rsidR="001B6E49" w:rsidRPr="00131EE6" w:rsidRDefault="001B6E49" w:rsidP="00151CD5">
            <w:pPr>
              <w:pStyle w:val="Prrafodelista"/>
              <w:numPr>
                <w:ilvl w:val="0"/>
                <w:numId w:val="10"/>
              </w:numPr>
              <w:rPr>
                <w:rFonts w:ascii="Arial" w:eastAsia="Arial" w:hAnsi="Arial" w:cs="Arial"/>
                <w:spacing w:val="-1"/>
                <w:sz w:val="16"/>
                <w:szCs w:val="16"/>
                <w:lang w:val="es-MX"/>
              </w:rPr>
            </w:pPr>
            <w:r w:rsidRPr="00131EE6">
              <w:rPr>
                <w:rFonts w:ascii="Arial" w:hAnsi="Arial" w:cs="Arial"/>
                <w:b/>
                <w:sz w:val="16"/>
                <w:szCs w:val="16"/>
              </w:rPr>
              <w:t>Describe</w:t>
            </w:r>
            <w:r w:rsidRPr="00131EE6">
              <w:rPr>
                <w:rFonts w:ascii="Arial" w:eastAsia="Arial Unicode MS" w:hAnsi="Arial" w:cs="Arial"/>
                <w:sz w:val="16"/>
                <w:szCs w:val="16"/>
              </w:rPr>
              <w:t xml:space="preserve"> Quemaduras. Concepto. Grados. Porcentajes, Medidas de primeros Auxilios, Cuidados.</w:t>
            </w:r>
          </w:p>
        </w:tc>
      </w:tr>
      <w:tr w:rsidR="001B6E49" w:rsidTr="001B25DC">
        <w:trPr>
          <w:trHeight w:val="704"/>
        </w:trPr>
        <w:tc>
          <w:tcPr>
            <w:tcW w:w="709" w:type="dxa"/>
            <w:vMerge/>
            <w:textDirection w:val="btLr"/>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10</w:t>
            </w:r>
          </w:p>
        </w:tc>
        <w:tc>
          <w:tcPr>
            <w:tcW w:w="3261" w:type="dxa"/>
          </w:tcPr>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sz w:val="16"/>
                <w:szCs w:val="16"/>
              </w:rPr>
              <w:t>SOPORTE BÁSICO DE VIDA ADULTO, NIÑOS Y LACTANTES,</w:t>
            </w:r>
            <w:r w:rsidR="00FF5AC7" w:rsidRPr="00131EE6">
              <w:rPr>
                <w:rFonts w:ascii="Arial" w:eastAsia="Arial Unicode MS" w:hAnsi="Arial" w:cs="Arial"/>
                <w:sz w:val="16"/>
                <w:szCs w:val="16"/>
              </w:rPr>
              <w:t xml:space="preserve"> </w:t>
            </w:r>
            <w:r w:rsidRPr="00131EE6">
              <w:rPr>
                <w:rFonts w:ascii="Arial" w:eastAsia="Arial Unicode MS" w:hAnsi="Arial" w:cs="Arial"/>
                <w:sz w:val="16"/>
                <w:szCs w:val="16"/>
              </w:rPr>
              <w:t>concepto, Objetivos, signos y síntomas, causas de paro cardiorrespiratorio,  cadena de vida, maniobras. Guías 2015</w:t>
            </w:r>
            <w:r w:rsidR="00FF5AC7" w:rsidRPr="00131EE6">
              <w:rPr>
                <w:rFonts w:ascii="Arial" w:eastAsia="Arial Unicode MS" w:hAnsi="Arial" w:cs="Arial"/>
                <w:sz w:val="16"/>
                <w:szCs w:val="16"/>
              </w:rPr>
              <w:t>.</w:t>
            </w:r>
          </w:p>
        </w:tc>
        <w:tc>
          <w:tcPr>
            <w:tcW w:w="3544" w:type="dxa"/>
          </w:tcPr>
          <w:p w:rsidR="00C6522C" w:rsidRPr="00131EE6" w:rsidRDefault="00FF5AC7" w:rsidP="00F711CC">
            <w:pPr>
              <w:widowControl w:val="0"/>
              <w:autoSpaceDE w:val="0"/>
              <w:autoSpaceDN w:val="0"/>
              <w:adjustRightInd w:val="0"/>
              <w:snapToGrid w:val="0"/>
              <w:jc w:val="both"/>
              <w:rPr>
                <w:rFonts w:ascii="Arial" w:hAnsi="Arial" w:cs="Arial"/>
                <w:color w:val="000000"/>
                <w:sz w:val="16"/>
                <w:szCs w:val="16"/>
              </w:rPr>
            </w:pPr>
            <w:r w:rsidRPr="00131EE6">
              <w:rPr>
                <w:rFonts w:ascii="Arial" w:hAnsi="Arial" w:cs="Arial"/>
                <w:b/>
                <w:color w:val="000000"/>
                <w:sz w:val="16"/>
                <w:szCs w:val="16"/>
              </w:rPr>
              <w:t xml:space="preserve">6-1: Comprender </w:t>
            </w:r>
            <w:r w:rsidRPr="00131EE6">
              <w:rPr>
                <w:rFonts w:ascii="Arial" w:hAnsi="Arial" w:cs="Arial"/>
                <w:color w:val="000000"/>
                <w:sz w:val="16"/>
                <w:szCs w:val="16"/>
              </w:rPr>
              <w:t xml:space="preserve">el </w:t>
            </w:r>
            <w:r w:rsidRPr="00131EE6">
              <w:rPr>
                <w:rFonts w:ascii="Arial" w:eastAsia="Arial Unicode MS" w:hAnsi="Arial" w:cs="Arial"/>
                <w:sz w:val="16"/>
                <w:szCs w:val="16"/>
              </w:rPr>
              <w:t>SOPORTE BÁSICO DE VIDA ADULTO, NIÑOS Y LACTANTES, concepto, Objetivos, signos y síntomas, causas de paro cardiorrespiratorio,  cadena de vida, maniobras. Guías 2015.</w:t>
            </w:r>
          </w:p>
        </w:tc>
        <w:tc>
          <w:tcPr>
            <w:tcW w:w="3118" w:type="dxa"/>
          </w:tcPr>
          <w:p w:rsidR="00C6522C" w:rsidRPr="00131EE6" w:rsidRDefault="00FF5AC7" w:rsidP="00F711CC">
            <w:pPr>
              <w:rPr>
                <w:rFonts w:ascii="Arial" w:hAnsi="Arial" w:cs="Arial"/>
                <w:b/>
                <w:iCs/>
                <w:sz w:val="16"/>
                <w:szCs w:val="16"/>
                <w:lang w:val="es-ES"/>
              </w:rPr>
            </w:pPr>
            <w:r w:rsidRPr="00131EE6">
              <w:rPr>
                <w:rFonts w:ascii="Arial" w:hAnsi="Arial" w:cs="Arial"/>
                <w:b/>
                <w:color w:val="000000"/>
                <w:sz w:val="16"/>
                <w:szCs w:val="16"/>
              </w:rPr>
              <w:t xml:space="preserve">6-2: Simular  </w:t>
            </w:r>
            <w:r w:rsidRPr="00131EE6">
              <w:rPr>
                <w:rFonts w:ascii="Arial" w:hAnsi="Arial" w:cs="Arial"/>
                <w:color w:val="000000"/>
                <w:sz w:val="16"/>
                <w:szCs w:val="16"/>
              </w:rPr>
              <w:t xml:space="preserve">el </w:t>
            </w:r>
            <w:r w:rsidRPr="00131EE6">
              <w:rPr>
                <w:rFonts w:ascii="Arial" w:eastAsia="Arial Unicode MS" w:hAnsi="Arial" w:cs="Arial"/>
                <w:sz w:val="16"/>
                <w:szCs w:val="16"/>
              </w:rPr>
              <w:t>SOPORTE BÁSICO DE VIDA ADULTO, NIÑOS Y LACTANTES, concepto, Objetivos, signos y síntomas, causas de paro cardiorrespiratorio,  cadena de vida, maniobras. Guías 2015.</w:t>
            </w:r>
          </w:p>
        </w:tc>
        <w:tc>
          <w:tcPr>
            <w:tcW w:w="1559" w:type="dxa"/>
          </w:tcPr>
          <w:p w:rsidR="00C6522C" w:rsidRPr="00131EE6" w:rsidRDefault="001B6E49" w:rsidP="00F711CC">
            <w:pPr>
              <w:rPr>
                <w:rFonts w:ascii="Arial" w:hAnsi="Arial" w:cs="Arial"/>
                <w:b/>
                <w:color w:val="000000"/>
                <w:sz w:val="16"/>
                <w:szCs w:val="16"/>
              </w:rPr>
            </w:pPr>
            <w:r w:rsidRPr="00131EE6">
              <w:rPr>
                <w:rFonts w:ascii="Arial" w:hAnsi="Arial" w:cs="Arial"/>
                <w:b/>
                <w:color w:val="000000"/>
                <w:sz w:val="16"/>
                <w:szCs w:val="16"/>
              </w:rPr>
              <w:t xml:space="preserve">6- </w:t>
            </w:r>
            <w:r w:rsidR="00D84AAD">
              <w:rPr>
                <w:rFonts w:ascii="Arial" w:hAnsi="Arial" w:cs="Arial"/>
                <w:b/>
                <w:color w:val="000000"/>
                <w:sz w:val="16"/>
                <w:szCs w:val="16"/>
              </w:rPr>
              <w:t xml:space="preserve"> Seminario  </w:t>
            </w:r>
            <w:r w:rsidRPr="00131EE6">
              <w:rPr>
                <w:rFonts w:ascii="Arial" w:hAnsi="Arial" w:cs="Arial"/>
                <w:b/>
                <w:color w:val="000000"/>
                <w:sz w:val="16"/>
                <w:szCs w:val="16"/>
              </w:rPr>
              <w:t xml:space="preserve">Taller- </w:t>
            </w:r>
            <w:r w:rsidR="00F94634" w:rsidRPr="00131EE6">
              <w:rPr>
                <w:rFonts w:ascii="Arial" w:hAnsi="Arial" w:cs="Arial"/>
                <w:b/>
                <w:color w:val="000000"/>
                <w:sz w:val="16"/>
                <w:szCs w:val="16"/>
              </w:rPr>
              <w:t>Simulación</w:t>
            </w:r>
            <w:r w:rsidRPr="00131EE6">
              <w:rPr>
                <w:rFonts w:ascii="Arial" w:hAnsi="Arial" w:cs="Arial"/>
                <w:b/>
                <w:color w:val="000000"/>
                <w:sz w:val="16"/>
                <w:szCs w:val="16"/>
              </w:rPr>
              <w:t>.</w:t>
            </w:r>
          </w:p>
        </w:tc>
        <w:tc>
          <w:tcPr>
            <w:tcW w:w="2835" w:type="dxa"/>
          </w:tcPr>
          <w:p w:rsidR="00C6522C" w:rsidRPr="00131EE6" w:rsidRDefault="001B6E49" w:rsidP="00151CD5">
            <w:pPr>
              <w:pStyle w:val="Prrafodelista"/>
              <w:numPr>
                <w:ilvl w:val="0"/>
                <w:numId w:val="10"/>
              </w:numPr>
              <w:rPr>
                <w:rFonts w:ascii="Arial" w:eastAsia="Arial" w:hAnsi="Arial" w:cs="Arial"/>
                <w:b/>
                <w:spacing w:val="-1"/>
                <w:sz w:val="16"/>
                <w:szCs w:val="16"/>
                <w:lang w:val="es-MX"/>
              </w:rPr>
            </w:pPr>
            <w:r w:rsidRPr="00131EE6">
              <w:rPr>
                <w:rFonts w:ascii="Arial" w:eastAsia="Arial" w:hAnsi="Arial" w:cs="Arial"/>
                <w:b/>
                <w:spacing w:val="-1"/>
                <w:sz w:val="16"/>
                <w:szCs w:val="16"/>
                <w:lang w:val="es-MX"/>
              </w:rPr>
              <w:t xml:space="preserve">Ejemplifica </w:t>
            </w:r>
            <w:r w:rsidRPr="00131EE6">
              <w:rPr>
                <w:rFonts w:ascii="Arial" w:hAnsi="Arial" w:cs="Arial"/>
                <w:color w:val="000000"/>
                <w:sz w:val="16"/>
                <w:szCs w:val="16"/>
              </w:rPr>
              <w:t xml:space="preserve">el </w:t>
            </w:r>
            <w:r w:rsidRPr="00131EE6">
              <w:rPr>
                <w:rFonts w:ascii="Arial" w:eastAsia="Arial Unicode MS" w:hAnsi="Arial" w:cs="Arial"/>
                <w:sz w:val="16"/>
                <w:szCs w:val="16"/>
              </w:rPr>
              <w:t>SOPORTE BÁSICO DE VIDA ADULTO, NIÑOS Y LACTANTES, concepto, Objetivos, signos y síntomas, causas de paro cardiorrespiratorio,  cadena de vida, maniobras. Guías 2015.</w:t>
            </w:r>
          </w:p>
        </w:tc>
      </w:tr>
      <w:tr w:rsidR="001B6E49" w:rsidTr="001B25DC">
        <w:trPr>
          <w:trHeight w:val="1116"/>
        </w:trPr>
        <w:tc>
          <w:tcPr>
            <w:tcW w:w="709" w:type="dxa"/>
            <w:vMerge/>
            <w:textDirection w:val="btLr"/>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11</w:t>
            </w:r>
          </w:p>
        </w:tc>
        <w:tc>
          <w:tcPr>
            <w:tcW w:w="3261" w:type="dxa"/>
          </w:tcPr>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sz w:val="16"/>
                <w:szCs w:val="16"/>
              </w:rPr>
              <w:t>OBSTRUCCIÓN DE VÍAS AÉREAS EN ADULTOS.NIÑOS Y LACTANTES, Definición, Causas, Factores de riesgo, Tipos de obstrucción, reconocimiento de la obstrucción, Maniobras, Medidas de actuación.</w:t>
            </w:r>
          </w:p>
        </w:tc>
        <w:tc>
          <w:tcPr>
            <w:tcW w:w="3544" w:type="dxa"/>
          </w:tcPr>
          <w:p w:rsidR="00C6522C" w:rsidRPr="00131EE6" w:rsidRDefault="001B6E49" w:rsidP="001B6E49">
            <w:pPr>
              <w:rPr>
                <w:rFonts w:ascii="Arial" w:hAnsi="Arial" w:cs="Arial"/>
                <w:iCs/>
                <w:sz w:val="16"/>
                <w:szCs w:val="16"/>
              </w:rPr>
            </w:pPr>
            <w:r w:rsidRPr="00131EE6">
              <w:rPr>
                <w:rFonts w:ascii="Arial" w:hAnsi="Arial" w:cs="Arial"/>
                <w:iCs/>
                <w:sz w:val="16"/>
                <w:szCs w:val="16"/>
              </w:rPr>
              <w:t xml:space="preserve">7-1: </w:t>
            </w:r>
            <w:r w:rsidRPr="00131EE6">
              <w:rPr>
                <w:rFonts w:ascii="Arial" w:hAnsi="Arial" w:cs="Arial"/>
                <w:b/>
                <w:iCs/>
                <w:sz w:val="16"/>
                <w:szCs w:val="16"/>
              </w:rPr>
              <w:t xml:space="preserve">Reconocer </w:t>
            </w:r>
            <w:r w:rsidRPr="00131EE6">
              <w:rPr>
                <w:rFonts w:ascii="Arial" w:hAnsi="Arial" w:cs="Arial"/>
                <w:iCs/>
                <w:sz w:val="16"/>
                <w:szCs w:val="16"/>
              </w:rPr>
              <w:t xml:space="preserve">la </w:t>
            </w:r>
            <w:r w:rsidRPr="00131EE6">
              <w:rPr>
                <w:rFonts w:ascii="Arial" w:eastAsia="Arial Unicode MS" w:hAnsi="Arial" w:cs="Arial"/>
                <w:sz w:val="16"/>
                <w:szCs w:val="16"/>
              </w:rPr>
              <w:t>OBSTRUCCIÓN DE VÍAS AÉREAS EN ADULTOS.NIÑOS Y LACTANTES, Definición, Causas, Factores de riesgo, Tipos de obstrucción, reconocimiento de la obstrucción, Maniobras, Medidas de actuación.</w:t>
            </w:r>
          </w:p>
        </w:tc>
        <w:tc>
          <w:tcPr>
            <w:tcW w:w="3118" w:type="dxa"/>
          </w:tcPr>
          <w:p w:rsidR="00C6522C" w:rsidRPr="00131EE6" w:rsidRDefault="000A453B" w:rsidP="00F711CC">
            <w:pPr>
              <w:rPr>
                <w:rFonts w:ascii="Arial" w:hAnsi="Arial" w:cs="Arial"/>
                <w:b/>
                <w:iCs/>
                <w:sz w:val="16"/>
                <w:szCs w:val="16"/>
                <w:lang w:val="es-ES"/>
              </w:rPr>
            </w:pPr>
            <w:r w:rsidRPr="00131EE6">
              <w:rPr>
                <w:rFonts w:ascii="Arial" w:hAnsi="Arial" w:cs="Arial"/>
                <w:b/>
                <w:color w:val="000000"/>
                <w:sz w:val="16"/>
                <w:szCs w:val="16"/>
              </w:rPr>
              <w:t>7-2</w:t>
            </w:r>
            <w:r w:rsidR="00B31BE6">
              <w:rPr>
                <w:rFonts w:ascii="Arial" w:hAnsi="Arial" w:cs="Arial"/>
                <w:b/>
                <w:color w:val="000000"/>
                <w:sz w:val="16"/>
                <w:szCs w:val="16"/>
              </w:rPr>
              <w:t>: Simular</w:t>
            </w:r>
            <w:r w:rsidRPr="00131EE6">
              <w:rPr>
                <w:rFonts w:ascii="Arial" w:hAnsi="Arial" w:cs="Arial"/>
                <w:b/>
                <w:color w:val="000000"/>
                <w:sz w:val="16"/>
                <w:szCs w:val="16"/>
              </w:rPr>
              <w:t xml:space="preserve">  </w:t>
            </w:r>
            <w:r w:rsidRPr="00131EE6">
              <w:rPr>
                <w:rFonts w:ascii="Arial" w:hAnsi="Arial" w:cs="Arial"/>
                <w:iCs/>
                <w:sz w:val="16"/>
                <w:szCs w:val="16"/>
              </w:rPr>
              <w:t xml:space="preserve">la </w:t>
            </w:r>
            <w:r w:rsidRPr="00131EE6">
              <w:rPr>
                <w:rFonts w:ascii="Arial" w:eastAsia="Arial Unicode MS" w:hAnsi="Arial" w:cs="Arial"/>
                <w:sz w:val="16"/>
                <w:szCs w:val="16"/>
              </w:rPr>
              <w:t>OBSTRUCCIÓN DE VÍAS AÉREAS EN ADULTOS.NIÑOS Y LACTANTES, Definición, Causas, Factores de riesgo, Tipos de obstrucción, reconocimiento de la obstrucción, Maniobras</w:t>
            </w:r>
          </w:p>
        </w:tc>
        <w:tc>
          <w:tcPr>
            <w:tcW w:w="1559" w:type="dxa"/>
          </w:tcPr>
          <w:p w:rsidR="00C6522C" w:rsidRPr="00131EE6" w:rsidRDefault="00F94634" w:rsidP="00F711CC">
            <w:pPr>
              <w:rPr>
                <w:rFonts w:ascii="Arial" w:hAnsi="Arial" w:cs="Arial"/>
                <w:b/>
                <w:color w:val="000000"/>
                <w:sz w:val="16"/>
                <w:szCs w:val="16"/>
              </w:rPr>
            </w:pPr>
            <w:r w:rsidRPr="00131EE6">
              <w:rPr>
                <w:rFonts w:ascii="Arial" w:hAnsi="Arial" w:cs="Arial"/>
                <w:b/>
                <w:color w:val="000000"/>
                <w:sz w:val="16"/>
                <w:szCs w:val="16"/>
              </w:rPr>
              <w:t xml:space="preserve">7- </w:t>
            </w:r>
            <w:r w:rsidR="00D84AAD">
              <w:rPr>
                <w:rFonts w:ascii="Arial" w:hAnsi="Arial" w:cs="Arial"/>
                <w:b/>
                <w:color w:val="000000"/>
                <w:sz w:val="16"/>
                <w:szCs w:val="16"/>
              </w:rPr>
              <w:t xml:space="preserve">Seminario </w:t>
            </w:r>
            <w:r w:rsidRPr="00131EE6">
              <w:rPr>
                <w:rFonts w:ascii="Arial" w:hAnsi="Arial" w:cs="Arial"/>
                <w:b/>
                <w:color w:val="000000"/>
                <w:sz w:val="16"/>
                <w:szCs w:val="16"/>
              </w:rPr>
              <w:t>Taller- Simulación.</w:t>
            </w:r>
          </w:p>
        </w:tc>
        <w:tc>
          <w:tcPr>
            <w:tcW w:w="2835" w:type="dxa"/>
          </w:tcPr>
          <w:p w:rsidR="00C6522C" w:rsidRPr="00131EE6" w:rsidRDefault="00F94634" w:rsidP="00151CD5">
            <w:pPr>
              <w:pStyle w:val="Prrafodelista"/>
              <w:numPr>
                <w:ilvl w:val="0"/>
                <w:numId w:val="10"/>
              </w:numPr>
              <w:rPr>
                <w:rFonts w:ascii="Arial" w:eastAsia="Arial" w:hAnsi="Arial" w:cs="Arial"/>
                <w:sz w:val="16"/>
                <w:szCs w:val="16"/>
                <w:lang w:val="es-MX"/>
              </w:rPr>
            </w:pPr>
            <w:r w:rsidRPr="00131EE6">
              <w:rPr>
                <w:rFonts w:ascii="Arial" w:eastAsia="Arial" w:hAnsi="Arial" w:cs="Arial"/>
                <w:b/>
                <w:spacing w:val="-1"/>
                <w:sz w:val="16"/>
                <w:szCs w:val="16"/>
                <w:lang w:val="es-MX"/>
              </w:rPr>
              <w:t xml:space="preserve">Ejemplifica </w:t>
            </w:r>
            <w:r w:rsidRPr="00131EE6">
              <w:rPr>
                <w:rFonts w:ascii="Arial" w:hAnsi="Arial" w:cs="Arial"/>
                <w:iCs/>
                <w:sz w:val="16"/>
                <w:szCs w:val="16"/>
              </w:rPr>
              <w:t xml:space="preserve">la </w:t>
            </w:r>
            <w:r w:rsidRPr="00131EE6">
              <w:rPr>
                <w:rFonts w:ascii="Arial" w:eastAsia="Arial Unicode MS" w:hAnsi="Arial" w:cs="Arial"/>
                <w:sz w:val="16"/>
                <w:szCs w:val="16"/>
              </w:rPr>
              <w:t>OBSTRUCCIÓN DE VÍAS AÉREAS EN ADULTOS.NIÑOS Y LACTANTES, Definición, Causas, Factores de riesgo, Tipos de obstrucción, reconocimiento de la obstrucción, Maniobras, Medidas de actuación.</w:t>
            </w:r>
          </w:p>
        </w:tc>
      </w:tr>
      <w:tr w:rsidR="001B6E49" w:rsidTr="001B25DC">
        <w:trPr>
          <w:trHeight w:val="1116"/>
        </w:trPr>
        <w:tc>
          <w:tcPr>
            <w:tcW w:w="709" w:type="dxa"/>
            <w:vMerge/>
            <w:textDirection w:val="btLr"/>
            <w:vAlign w:val="center"/>
          </w:tcPr>
          <w:p w:rsidR="00C6522C" w:rsidRDefault="00C6522C" w:rsidP="00F711CC">
            <w:pPr>
              <w:spacing w:line="360" w:lineRule="auto"/>
              <w:rPr>
                <w:rFonts w:ascii="Arial" w:hAnsi="Arial" w:cs="Arial"/>
                <w:b/>
                <w:iCs/>
                <w:lang w:val="es-ES"/>
              </w:rPr>
            </w:pPr>
          </w:p>
        </w:tc>
        <w:tc>
          <w:tcPr>
            <w:tcW w:w="567" w:type="dxa"/>
          </w:tcPr>
          <w:p w:rsidR="00C6522C" w:rsidRDefault="00C6522C" w:rsidP="00F711CC">
            <w:pPr>
              <w:spacing w:line="360" w:lineRule="auto"/>
              <w:rPr>
                <w:rFonts w:ascii="Arial" w:hAnsi="Arial" w:cs="Arial"/>
                <w:b/>
                <w:iCs/>
                <w:lang w:val="es-ES"/>
              </w:rPr>
            </w:pPr>
            <w:r>
              <w:rPr>
                <w:rFonts w:ascii="Arial" w:hAnsi="Arial" w:cs="Arial"/>
                <w:b/>
                <w:iCs/>
                <w:lang w:val="es-ES"/>
              </w:rPr>
              <w:t>12</w:t>
            </w:r>
          </w:p>
        </w:tc>
        <w:tc>
          <w:tcPr>
            <w:tcW w:w="3261" w:type="dxa"/>
          </w:tcPr>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sz w:val="16"/>
                <w:szCs w:val="16"/>
              </w:rPr>
              <w:t xml:space="preserve">INTOXICACIONES. PICADURAS Y MORDEDURAS. Envenenamiento. Tipos. Signos y síntomas. Medidas de primeros Auxilios. </w:t>
            </w:r>
          </w:p>
          <w:p w:rsidR="00C6522C" w:rsidRPr="00131EE6" w:rsidRDefault="00C6522C" w:rsidP="00151CD5">
            <w:pPr>
              <w:pStyle w:val="Prrafodelista"/>
              <w:numPr>
                <w:ilvl w:val="0"/>
                <w:numId w:val="7"/>
              </w:numPr>
              <w:jc w:val="both"/>
              <w:rPr>
                <w:rFonts w:ascii="Arial" w:eastAsia="Arial Unicode MS" w:hAnsi="Arial" w:cs="Arial"/>
                <w:sz w:val="16"/>
                <w:szCs w:val="16"/>
              </w:rPr>
            </w:pPr>
            <w:r w:rsidRPr="00131EE6">
              <w:rPr>
                <w:rFonts w:ascii="Arial" w:eastAsia="Arial Unicode MS" w:hAnsi="Arial" w:cs="Arial"/>
                <w:b/>
                <w:sz w:val="16"/>
                <w:szCs w:val="16"/>
              </w:rPr>
              <w:t>BOTIQUÍN</w:t>
            </w:r>
            <w:r w:rsidRPr="00131EE6">
              <w:rPr>
                <w:rFonts w:ascii="Arial" w:eastAsia="Arial Unicode MS" w:hAnsi="Arial" w:cs="Arial"/>
                <w:sz w:val="16"/>
                <w:szCs w:val="16"/>
              </w:rPr>
              <w:t>, Componentes, Tipos, Botiquín en caso de desastres</w:t>
            </w:r>
          </w:p>
        </w:tc>
        <w:tc>
          <w:tcPr>
            <w:tcW w:w="3544" w:type="dxa"/>
          </w:tcPr>
          <w:p w:rsidR="008B3A6F" w:rsidRPr="00131EE6" w:rsidRDefault="001B6E49" w:rsidP="008B3A6F">
            <w:pPr>
              <w:ind w:left="34"/>
              <w:jc w:val="both"/>
              <w:rPr>
                <w:rFonts w:ascii="Arial" w:eastAsia="Arial Unicode MS" w:hAnsi="Arial" w:cs="Arial"/>
                <w:sz w:val="16"/>
                <w:szCs w:val="16"/>
              </w:rPr>
            </w:pPr>
            <w:r w:rsidRPr="00131EE6">
              <w:rPr>
                <w:rFonts w:ascii="Arial" w:hAnsi="Arial" w:cs="Arial"/>
                <w:b/>
                <w:iCs/>
                <w:sz w:val="16"/>
                <w:szCs w:val="16"/>
              </w:rPr>
              <w:t xml:space="preserve">8-1: </w:t>
            </w:r>
            <w:r w:rsidR="008B3A6F" w:rsidRPr="00131EE6">
              <w:rPr>
                <w:rFonts w:ascii="Arial" w:hAnsi="Arial" w:cs="Arial"/>
                <w:b/>
                <w:color w:val="000000"/>
                <w:sz w:val="16"/>
                <w:szCs w:val="16"/>
              </w:rPr>
              <w:t xml:space="preserve">Reconocer las </w:t>
            </w:r>
            <w:r w:rsidR="008B3A6F" w:rsidRPr="00131EE6">
              <w:rPr>
                <w:rFonts w:ascii="Arial" w:eastAsia="Arial Unicode MS" w:hAnsi="Arial" w:cs="Arial"/>
                <w:sz w:val="16"/>
                <w:szCs w:val="16"/>
              </w:rPr>
              <w:t xml:space="preserve">INTOXICACIONES. PICADURAS Y MORDEDURAS. Envenenamiento. Tipos. Signos y síntomas. Medidas de primeros Auxilios. </w:t>
            </w:r>
          </w:p>
          <w:p w:rsidR="00C6522C" w:rsidRPr="00131EE6" w:rsidRDefault="008B3A6F" w:rsidP="008B3A6F">
            <w:pPr>
              <w:ind w:left="34"/>
              <w:jc w:val="both"/>
              <w:rPr>
                <w:rFonts w:ascii="Arial" w:eastAsia="Arial Unicode MS" w:hAnsi="Arial" w:cs="Arial"/>
                <w:sz w:val="16"/>
                <w:szCs w:val="16"/>
              </w:rPr>
            </w:pPr>
            <w:r w:rsidRPr="00131EE6">
              <w:rPr>
                <w:rFonts w:ascii="Arial" w:hAnsi="Arial" w:cs="Arial"/>
                <w:b/>
                <w:iCs/>
                <w:sz w:val="16"/>
                <w:szCs w:val="16"/>
              </w:rPr>
              <w:t xml:space="preserve">9-1: Distinguir el </w:t>
            </w:r>
            <w:r w:rsidRPr="00131EE6">
              <w:rPr>
                <w:rFonts w:ascii="Arial" w:eastAsia="Arial Unicode MS" w:hAnsi="Arial" w:cs="Arial"/>
                <w:b/>
                <w:sz w:val="16"/>
                <w:szCs w:val="16"/>
              </w:rPr>
              <w:t>BOTIQUÍN</w:t>
            </w:r>
            <w:r w:rsidRPr="00131EE6">
              <w:rPr>
                <w:rFonts w:ascii="Arial" w:eastAsia="Arial Unicode MS" w:hAnsi="Arial" w:cs="Arial"/>
                <w:sz w:val="16"/>
                <w:szCs w:val="16"/>
              </w:rPr>
              <w:t>, Componentes, Tipos, Botiquín en caso de desastres</w:t>
            </w:r>
          </w:p>
        </w:tc>
        <w:tc>
          <w:tcPr>
            <w:tcW w:w="3118" w:type="dxa"/>
          </w:tcPr>
          <w:p w:rsidR="000A453B" w:rsidRDefault="000A453B" w:rsidP="000A453B">
            <w:pPr>
              <w:ind w:left="34"/>
              <w:jc w:val="both"/>
              <w:rPr>
                <w:rFonts w:ascii="Arial" w:eastAsia="Arial Unicode MS" w:hAnsi="Arial" w:cs="Arial"/>
                <w:sz w:val="16"/>
                <w:szCs w:val="16"/>
              </w:rPr>
            </w:pPr>
            <w:r w:rsidRPr="00131EE6">
              <w:rPr>
                <w:rFonts w:ascii="Arial" w:hAnsi="Arial" w:cs="Arial"/>
                <w:b/>
                <w:color w:val="000000"/>
                <w:sz w:val="16"/>
                <w:szCs w:val="16"/>
              </w:rPr>
              <w:t xml:space="preserve">8.2: Debatir las diferencias entre las </w:t>
            </w:r>
            <w:r w:rsidRPr="00131EE6">
              <w:rPr>
                <w:rFonts w:ascii="Arial" w:eastAsia="Arial Unicode MS" w:hAnsi="Arial" w:cs="Arial"/>
                <w:sz w:val="16"/>
                <w:szCs w:val="16"/>
              </w:rPr>
              <w:t xml:space="preserve">INTOXICACIONES. PICADURAS Y MORDEDURAS. Envenenamiento. Tipos. Signos y síntomas. Medidas de primeros Auxilios. </w:t>
            </w:r>
          </w:p>
          <w:p w:rsidR="00131EE6" w:rsidRPr="00131EE6" w:rsidRDefault="00131EE6" w:rsidP="000A453B">
            <w:pPr>
              <w:ind w:left="34"/>
              <w:jc w:val="both"/>
              <w:rPr>
                <w:rFonts w:ascii="Arial" w:eastAsia="Arial Unicode MS" w:hAnsi="Arial" w:cs="Arial"/>
                <w:sz w:val="16"/>
                <w:szCs w:val="16"/>
              </w:rPr>
            </w:pPr>
            <w:r>
              <w:rPr>
                <w:rFonts w:ascii="Arial" w:hAnsi="Arial" w:cs="Arial"/>
                <w:b/>
                <w:color w:val="000000"/>
                <w:sz w:val="16"/>
                <w:szCs w:val="16"/>
              </w:rPr>
              <w:t xml:space="preserve">9-2 Implantar </w:t>
            </w:r>
            <w:r w:rsidRPr="00131EE6">
              <w:rPr>
                <w:rFonts w:ascii="Arial" w:hAnsi="Arial" w:cs="Arial"/>
                <w:b/>
                <w:iCs/>
                <w:sz w:val="16"/>
                <w:szCs w:val="16"/>
              </w:rPr>
              <w:t xml:space="preserve">el </w:t>
            </w:r>
            <w:r w:rsidRPr="00131EE6">
              <w:rPr>
                <w:rFonts w:ascii="Arial" w:eastAsia="Arial Unicode MS" w:hAnsi="Arial" w:cs="Arial"/>
                <w:b/>
                <w:sz w:val="16"/>
                <w:szCs w:val="16"/>
              </w:rPr>
              <w:t>BOTIQUÍN</w:t>
            </w:r>
            <w:r w:rsidRPr="00131EE6">
              <w:rPr>
                <w:rFonts w:ascii="Arial" w:eastAsia="Arial Unicode MS" w:hAnsi="Arial" w:cs="Arial"/>
                <w:sz w:val="16"/>
                <w:szCs w:val="16"/>
              </w:rPr>
              <w:t xml:space="preserve">, </w:t>
            </w:r>
            <w:r>
              <w:rPr>
                <w:rFonts w:ascii="Arial" w:eastAsia="Arial Unicode MS" w:hAnsi="Arial" w:cs="Arial"/>
                <w:sz w:val="16"/>
                <w:szCs w:val="16"/>
              </w:rPr>
              <w:t xml:space="preserve">y sus </w:t>
            </w:r>
            <w:r w:rsidRPr="00131EE6">
              <w:rPr>
                <w:rFonts w:ascii="Arial" w:eastAsia="Arial Unicode MS" w:hAnsi="Arial" w:cs="Arial"/>
                <w:sz w:val="16"/>
                <w:szCs w:val="16"/>
              </w:rPr>
              <w:t>Componentes</w:t>
            </w:r>
            <w:r>
              <w:rPr>
                <w:rFonts w:ascii="Arial" w:eastAsia="Arial Unicode MS" w:hAnsi="Arial" w:cs="Arial"/>
                <w:sz w:val="16"/>
                <w:szCs w:val="16"/>
              </w:rPr>
              <w:t>.</w:t>
            </w:r>
          </w:p>
          <w:p w:rsidR="00C6522C" w:rsidRPr="00131EE6" w:rsidRDefault="00C6522C" w:rsidP="000A453B">
            <w:pPr>
              <w:rPr>
                <w:rFonts w:ascii="Arial" w:hAnsi="Arial" w:cs="Arial"/>
                <w:b/>
                <w:iCs/>
                <w:sz w:val="16"/>
                <w:szCs w:val="16"/>
                <w:lang w:val="es-ES"/>
              </w:rPr>
            </w:pPr>
          </w:p>
        </w:tc>
        <w:tc>
          <w:tcPr>
            <w:tcW w:w="1559" w:type="dxa"/>
          </w:tcPr>
          <w:p w:rsidR="00F94634" w:rsidRDefault="00F94634" w:rsidP="00F94634">
            <w:pPr>
              <w:rPr>
                <w:rFonts w:ascii="Arial" w:hAnsi="Arial" w:cs="Arial"/>
                <w:b/>
                <w:iCs/>
                <w:sz w:val="16"/>
                <w:szCs w:val="16"/>
                <w:lang w:val="es-ES"/>
              </w:rPr>
            </w:pPr>
            <w:r w:rsidRPr="00131EE6">
              <w:rPr>
                <w:rFonts w:ascii="Arial" w:hAnsi="Arial" w:cs="Arial"/>
                <w:b/>
                <w:iCs/>
                <w:sz w:val="16"/>
                <w:szCs w:val="16"/>
                <w:lang w:val="es-ES"/>
              </w:rPr>
              <w:t>8- Seminario. Caso Clínico.</w:t>
            </w:r>
          </w:p>
          <w:p w:rsidR="00D84AAD" w:rsidRPr="00131EE6" w:rsidRDefault="001E4453" w:rsidP="001E4453">
            <w:pPr>
              <w:spacing w:line="360" w:lineRule="auto"/>
              <w:rPr>
                <w:rFonts w:ascii="Arial" w:hAnsi="Arial" w:cs="Arial"/>
                <w:b/>
                <w:iCs/>
                <w:sz w:val="16"/>
                <w:szCs w:val="16"/>
                <w:lang w:val="es-ES"/>
              </w:rPr>
            </w:pPr>
            <w:r>
              <w:rPr>
                <w:rFonts w:ascii="Arial" w:hAnsi="Arial" w:cs="Arial"/>
                <w:b/>
                <w:iCs/>
                <w:sz w:val="16"/>
                <w:szCs w:val="16"/>
                <w:lang w:val="es-ES"/>
              </w:rPr>
              <w:t>Practica 11</w:t>
            </w:r>
          </w:p>
          <w:p w:rsidR="00F94634" w:rsidRPr="00131EE6" w:rsidRDefault="00F94634" w:rsidP="00F94634">
            <w:pPr>
              <w:rPr>
                <w:rFonts w:ascii="Arial" w:hAnsi="Arial" w:cs="Arial"/>
                <w:b/>
                <w:iCs/>
                <w:sz w:val="16"/>
                <w:szCs w:val="16"/>
                <w:lang w:val="es-ES"/>
              </w:rPr>
            </w:pPr>
          </w:p>
          <w:p w:rsidR="00F94634" w:rsidRPr="00131EE6" w:rsidRDefault="00F94634" w:rsidP="00F94634">
            <w:pPr>
              <w:rPr>
                <w:rFonts w:ascii="Arial" w:hAnsi="Arial" w:cs="Arial"/>
                <w:b/>
                <w:iCs/>
                <w:sz w:val="16"/>
                <w:szCs w:val="16"/>
                <w:lang w:val="es-ES"/>
              </w:rPr>
            </w:pPr>
            <w:r w:rsidRPr="00131EE6">
              <w:rPr>
                <w:rFonts w:ascii="Arial" w:hAnsi="Arial" w:cs="Arial"/>
                <w:b/>
                <w:iCs/>
                <w:sz w:val="16"/>
                <w:szCs w:val="16"/>
                <w:lang w:val="es-ES"/>
              </w:rPr>
              <w:t>9- Proyecto</w:t>
            </w:r>
          </w:p>
          <w:p w:rsidR="00C6522C" w:rsidRPr="00131EE6" w:rsidRDefault="00C6522C" w:rsidP="00F711CC">
            <w:pPr>
              <w:rPr>
                <w:rFonts w:ascii="Arial" w:hAnsi="Arial" w:cs="Arial"/>
                <w:b/>
                <w:color w:val="000000"/>
                <w:sz w:val="16"/>
                <w:szCs w:val="16"/>
                <w:lang w:val="es-ES"/>
              </w:rPr>
            </w:pPr>
          </w:p>
        </w:tc>
        <w:tc>
          <w:tcPr>
            <w:tcW w:w="2835" w:type="dxa"/>
          </w:tcPr>
          <w:p w:rsidR="00F94634" w:rsidRPr="00131EE6" w:rsidRDefault="00F94634" w:rsidP="00151CD5">
            <w:pPr>
              <w:pStyle w:val="Prrafodelista"/>
              <w:numPr>
                <w:ilvl w:val="0"/>
                <w:numId w:val="10"/>
              </w:numPr>
              <w:rPr>
                <w:rFonts w:ascii="Arial" w:eastAsia="Arial" w:hAnsi="Arial" w:cs="Arial"/>
                <w:sz w:val="16"/>
                <w:szCs w:val="16"/>
                <w:lang w:val="es-MX"/>
              </w:rPr>
            </w:pPr>
            <w:r w:rsidRPr="00131EE6">
              <w:rPr>
                <w:rFonts w:ascii="Arial" w:eastAsia="Arial" w:hAnsi="Arial" w:cs="Arial"/>
                <w:b/>
                <w:spacing w:val="-1"/>
                <w:sz w:val="16"/>
                <w:szCs w:val="16"/>
                <w:lang w:val="es-MX"/>
              </w:rPr>
              <w:t>D</w:t>
            </w:r>
            <w:r w:rsidRPr="00131EE6">
              <w:rPr>
                <w:rFonts w:ascii="Arial" w:eastAsia="Arial" w:hAnsi="Arial" w:cs="Arial"/>
                <w:b/>
                <w:sz w:val="16"/>
                <w:szCs w:val="16"/>
                <w:lang w:val="es-MX"/>
              </w:rPr>
              <w:t xml:space="preserve">iferencia </w:t>
            </w:r>
            <w:r w:rsidRPr="00131EE6">
              <w:rPr>
                <w:rFonts w:ascii="Arial" w:eastAsia="Arial" w:hAnsi="Arial" w:cs="Arial"/>
                <w:b/>
                <w:spacing w:val="-2"/>
                <w:sz w:val="16"/>
                <w:szCs w:val="16"/>
                <w:lang w:val="es-MX"/>
              </w:rPr>
              <w:t xml:space="preserve">  las </w:t>
            </w:r>
            <w:r w:rsidRPr="00131EE6">
              <w:rPr>
                <w:rFonts w:ascii="Arial" w:eastAsia="Arial Unicode MS" w:hAnsi="Arial" w:cs="Arial"/>
                <w:sz w:val="16"/>
                <w:szCs w:val="16"/>
              </w:rPr>
              <w:t>INTOXICACIONES. PICADURAS Y MORDEDURAS. Envenenamiento. Tipos. Signos y síntomas. Medidas de primeros Auxilios.</w:t>
            </w:r>
          </w:p>
          <w:p w:rsidR="00F94634" w:rsidRPr="00131EE6" w:rsidRDefault="00F94634" w:rsidP="00151CD5">
            <w:pPr>
              <w:pStyle w:val="Prrafodelista"/>
              <w:numPr>
                <w:ilvl w:val="0"/>
                <w:numId w:val="10"/>
              </w:numPr>
              <w:rPr>
                <w:rFonts w:ascii="Arial" w:eastAsia="Arial" w:hAnsi="Arial" w:cs="Arial"/>
                <w:sz w:val="16"/>
                <w:szCs w:val="16"/>
                <w:lang w:val="es-MX"/>
              </w:rPr>
            </w:pPr>
            <w:r w:rsidRPr="00131EE6">
              <w:rPr>
                <w:rFonts w:ascii="Arial" w:eastAsia="Arial" w:hAnsi="Arial" w:cs="Arial"/>
                <w:b/>
                <w:spacing w:val="-1"/>
                <w:sz w:val="16"/>
                <w:szCs w:val="16"/>
                <w:lang w:val="es-ES"/>
              </w:rPr>
              <w:t xml:space="preserve">Identifica </w:t>
            </w:r>
            <w:r w:rsidRPr="00131EE6">
              <w:rPr>
                <w:rFonts w:ascii="Arial" w:hAnsi="Arial" w:cs="Arial"/>
                <w:b/>
                <w:iCs/>
                <w:sz w:val="16"/>
                <w:szCs w:val="16"/>
              </w:rPr>
              <w:t xml:space="preserve">el </w:t>
            </w:r>
            <w:r w:rsidRPr="00131EE6">
              <w:rPr>
                <w:rFonts w:ascii="Arial" w:eastAsia="Arial Unicode MS" w:hAnsi="Arial" w:cs="Arial"/>
                <w:b/>
                <w:sz w:val="16"/>
                <w:szCs w:val="16"/>
              </w:rPr>
              <w:t>BOTIQUÍN</w:t>
            </w:r>
            <w:r w:rsidRPr="00131EE6">
              <w:rPr>
                <w:rFonts w:ascii="Arial" w:eastAsia="Arial Unicode MS" w:hAnsi="Arial" w:cs="Arial"/>
                <w:sz w:val="16"/>
                <w:szCs w:val="16"/>
              </w:rPr>
              <w:t>, Componentes, Tipos, Botiquín en caso de desastres</w:t>
            </w:r>
          </w:p>
        </w:tc>
      </w:tr>
      <w:tr w:rsidR="00C6522C" w:rsidTr="001B25DC">
        <w:trPr>
          <w:trHeight w:val="301"/>
        </w:trPr>
        <w:tc>
          <w:tcPr>
            <w:tcW w:w="1276" w:type="dxa"/>
            <w:gridSpan w:val="2"/>
            <w:textDirection w:val="btLr"/>
            <w:vAlign w:val="center"/>
          </w:tcPr>
          <w:p w:rsidR="00C6522C" w:rsidRDefault="00C6522C" w:rsidP="00F711CC">
            <w:pPr>
              <w:spacing w:line="360" w:lineRule="auto"/>
              <w:rPr>
                <w:rFonts w:ascii="Arial" w:hAnsi="Arial" w:cs="Arial"/>
                <w:b/>
                <w:iCs/>
                <w:lang w:val="es-ES"/>
              </w:rPr>
            </w:pPr>
          </w:p>
        </w:tc>
        <w:tc>
          <w:tcPr>
            <w:tcW w:w="14317" w:type="dxa"/>
            <w:gridSpan w:val="5"/>
          </w:tcPr>
          <w:p w:rsidR="00C6522C" w:rsidRPr="00D3434B" w:rsidRDefault="00C6522C" w:rsidP="00C6522C">
            <w:pPr>
              <w:pStyle w:val="Prrafodelista"/>
              <w:ind w:left="360"/>
              <w:jc w:val="center"/>
              <w:rPr>
                <w:rFonts w:ascii="Arial" w:eastAsia="Arial" w:hAnsi="Arial" w:cs="Arial"/>
                <w:sz w:val="18"/>
                <w:szCs w:val="18"/>
                <w:lang w:val="es-MX"/>
              </w:rPr>
            </w:pPr>
            <w:r w:rsidRPr="002B7559">
              <w:rPr>
                <w:rFonts w:ascii="Arial" w:hAnsi="Arial" w:cs="Arial"/>
                <w:b/>
                <w:color w:val="000000"/>
                <w:sz w:val="20"/>
                <w:szCs w:val="20"/>
                <w:lang w:eastAsia="es-PE"/>
              </w:rPr>
              <w:t>EVALUACION DE LA UNIDAD DIDACTICA</w:t>
            </w:r>
          </w:p>
        </w:tc>
      </w:tr>
    </w:tbl>
    <w:p w:rsidR="00031981" w:rsidRDefault="00031981" w:rsidP="001B25DC">
      <w:pPr>
        <w:autoSpaceDE w:val="0"/>
        <w:autoSpaceDN w:val="0"/>
        <w:adjustRightInd w:val="0"/>
        <w:rPr>
          <w:rFonts w:ascii="Arial" w:hAnsi="Arial" w:cs="Arial"/>
          <w:b/>
          <w:iCs/>
          <w:sz w:val="20"/>
          <w:szCs w:val="20"/>
          <w:lang w:val="es-ES"/>
        </w:rPr>
      </w:pPr>
    </w:p>
    <w:p w:rsidR="001B25DC" w:rsidRDefault="001B25DC" w:rsidP="001B25DC">
      <w:pPr>
        <w:autoSpaceDE w:val="0"/>
        <w:autoSpaceDN w:val="0"/>
        <w:adjustRightInd w:val="0"/>
        <w:rPr>
          <w:rFonts w:ascii="Arial" w:hAnsi="Arial" w:cs="Arial"/>
          <w:b/>
          <w:iCs/>
          <w:sz w:val="20"/>
          <w:szCs w:val="20"/>
          <w:lang w:val="es-ES"/>
        </w:rPr>
      </w:pPr>
    </w:p>
    <w:p w:rsidR="006F5DAA" w:rsidRDefault="006F5DAA" w:rsidP="00817261">
      <w:pPr>
        <w:autoSpaceDE w:val="0"/>
        <w:autoSpaceDN w:val="0"/>
        <w:adjustRightInd w:val="0"/>
        <w:ind w:left="-426" w:hanging="141"/>
        <w:rPr>
          <w:rFonts w:ascii="Arial" w:hAnsi="Arial" w:cs="Arial"/>
          <w:b/>
          <w:iCs/>
          <w:sz w:val="20"/>
          <w:szCs w:val="20"/>
          <w:lang w:val="es-ES"/>
        </w:rPr>
      </w:pPr>
    </w:p>
    <w:tbl>
      <w:tblPr>
        <w:tblStyle w:val="Tablaconcuadrcula"/>
        <w:tblW w:w="15877" w:type="dxa"/>
        <w:tblInd w:w="-1310" w:type="dxa"/>
        <w:tblLook w:val="04A0" w:firstRow="1" w:lastRow="0" w:firstColumn="1" w:lastColumn="0" w:noHBand="0" w:noVBand="1"/>
      </w:tblPr>
      <w:tblGrid>
        <w:gridCol w:w="1276"/>
        <w:gridCol w:w="5529"/>
        <w:gridCol w:w="4394"/>
        <w:gridCol w:w="4678"/>
      </w:tblGrid>
      <w:tr w:rsidR="00AE55E2" w:rsidTr="00AE55E2">
        <w:tc>
          <w:tcPr>
            <w:tcW w:w="1276" w:type="dxa"/>
          </w:tcPr>
          <w:p w:rsidR="00AE55E2" w:rsidRDefault="00AE55E2" w:rsidP="00817261">
            <w:pPr>
              <w:autoSpaceDE w:val="0"/>
              <w:autoSpaceDN w:val="0"/>
              <w:adjustRightInd w:val="0"/>
              <w:rPr>
                <w:rFonts w:ascii="Arial" w:hAnsi="Arial" w:cs="Arial"/>
                <w:b/>
                <w:iCs/>
                <w:sz w:val="20"/>
                <w:szCs w:val="20"/>
                <w:lang w:val="es-ES"/>
              </w:rPr>
            </w:pPr>
          </w:p>
        </w:tc>
        <w:tc>
          <w:tcPr>
            <w:tcW w:w="5529" w:type="dxa"/>
          </w:tcPr>
          <w:p w:rsidR="00AE55E2" w:rsidRDefault="001B25DC" w:rsidP="001B25DC">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CONOCIMIENTOS</w:t>
            </w:r>
          </w:p>
        </w:tc>
        <w:tc>
          <w:tcPr>
            <w:tcW w:w="4394" w:type="dxa"/>
          </w:tcPr>
          <w:p w:rsidR="00AE55E2" w:rsidRDefault="001B25DC" w:rsidP="001B25DC">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PRODUCTO</w:t>
            </w:r>
          </w:p>
        </w:tc>
        <w:tc>
          <w:tcPr>
            <w:tcW w:w="4678" w:type="dxa"/>
          </w:tcPr>
          <w:p w:rsidR="00AE55E2" w:rsidRDefault="00AE55E2" w:rsidP="00AE55E2">
            <w:pPr>
              <w:pStyle w:val="Prrafodelista"/>
              <w:ind w:left="360"/>
              <w:rPr>
                <w:rFonts w:ascii="Arial" w:eastAsia="Arial" w:hAnsi="Arial" w:cs="Arial"/>
                <w:sz w:val="18"/>
                <w:szCs w:val="18"/>
                <w:lang w:val="es-MX"/>
              </w:rPr>
            </w:pPr>
            <w:r w:rsidRPr="002B7559">
              <w:rPr>
                <w:rFonts w:ascii="Arial" w:hAnsi="Arial" w:cs="Arial"/>
                <w:b/>
                <w:color w:val="000000"/>
                <w:sz w:val="20"/>
                <w:szCs w:val="20"/>
                <w:lang w:eastAsia="es-PE"/>
              </w:rPr>
              <w:t>EVIDENCIA DE DESEMPEÑO</w:t>
            </w:r>
          </w:p>
        </w:tc>
      </w:tr>
      <w:tr w:rsidR="00AE55E2" w:rsidTr="00AE55E2">
        <w:tc>
          <w:tcPr>
            <w:tcW w:w="1276" w:type="dxa"/>
          </w:tcPr>
          <w:p w:rsidR="00AE55E2" w:rsidRDefault="00AE55E2" w:rsidP="00817261">
            <w:pPr>
              <w:autoSpaceDE w:val="0"/>
              <w:autoSpaceDN w:val="0"/>
              <w:adjustRightInd w:val="0"/>
              <w:rPr>
                <w:rFonts w:ascii="Arial" w:hAnsi="Arial" w:cs="Arial"/>
                <w:b/>
                <w:iCs/>
                <w:sz w:val="20"/>
                <w:szCs w:val="20"/>
                <w:lang w:val="es-ES"/>
              </w:rPr>
            </w:pPr>
          </w:p>
        </w:tc>
        <w:tc>
          <w:tcPr>
            <w:tcW w:w="5529" w:type="dxa"/>
          </w:tcPr>
          <w:p w:rsidR="00AE55E2" w:rsidRPr="001B25DC" w:rsidRDefault="001B25DC" w:rsidP="001B25DC">
            <w:pPr>
              <w:pStyle w:val="Prrafodelista"/>
              <w:numPr>
                <w:ilvl w:val="0"/>
                <w:numId w:val="17"/>
              </w:numPr>
              <w:autoSpaceDE w:val="0"/>
              <w:autoSpaceDN w:val="0"/>
              <w:adjustRightInd w:val="0"/>
              <w:rPr>
                <w:rFonts w:ascii="Arial" w:hAnsi="Arial" w:cs="Arial"/>
                <w:b/>
                <w:iCs/>
                <w:sz w:val="20"/>
                <w:szCs w:val="20"/>
                <w:lang w:val="es-ES"/>
              </w:rPr>
            </w:pPr>
            <w:r w:rsidRPr="001B25DC">
              <w:rPr>
                <w:rFonts w:ascii="Arial" w:hAnsi="Arial" w:cs="Arial"/>
                <w:sz w:val="20"/>
                <w:szCs w:val="20"/>
              </w:rPr>
              <w:t>Exposición  y diseño de Planes de Cuidado.</w:t>
            </w:r>
          </w:p>
        </w:tc>
        <w:tc>
          <w:tcPr>
            <w:tcW w:w="4394" w:type="dxa"/>
          </w:tcPr>
          <w:p w:rsidR="001B25DC" w:rsidRDefault="001B25DC" w:rsidP="001B25DC">
            <w:pPr>
              <w:pStyle w:val="Default"/>
              <w:numPr>
                <w:ilvl w:val="0"/>
                <w:numId w:val="17"/>
              </w:numPr>
              <w:jc w:val="both"/>
              <w:rPr>
                <w:rFonts w:ascii="Arial" w:eastAsia="Times New Roman" w:hAnsi="Arial" w:cs="Arial"/>
                <w:sz w:val="20"/>
                <w:szCs w:val="20"/>
                <w:lang w:eastAsia="es-PE"/>
              </w:rPr>
            </w:pPr>
            <w:r>
              <w:rPr>
                <w:rFonts w:ascii="Arial" w:eastAsia="Times New Roman" w:hAnsi="Arial" w:cs="Arial"/>
                <w:sz w:val="20"/>
                <w:szCs w:val="20"/>
                <w:lang w:eastAsia="es-PE"/>
              </w:rPr>
              <w:t>Informes y trabajo monográfico (seminario).</w:t>
            </w:r>
          </w:p>
          <w:p w:rsidR="00AE55E2" w:rsidRPr="001B25DC" w:rsidRDefault="001B25DC" w:rsidP="001B25DC">
            <w:pPr>
              <w:pStyle w:val="Default"/>
              <w:numPr>
                <w:ilvl w:val="0"/>
                <w:numId w:val="17"/>
              </w:numPr>
              <w:jc w:val="both"/>
              <w:rPr>
                <w:rFonts w:ascii="Arial" w:eastAsia="Times New Roman" w:hAnsi="Arial" w:cs="Arial"/>
                <w:sz w:val="20"/>
                <w:szCs w:val="20"/>
                <w:lang w:eastAsia="es-PE"/>
              </w:rPr>
            </w:pPr>
            <w:r w:rsidRPr="001B25DC">
              <w:rPr>
                <w:rFonts w:ascii="Arial" w:eastAsia="Times New Roman" w:hAnsi="Arial" w:cs="Arial"/>
                <w:sz w:val="20"/>
                <w:szCs w:val="20"/>
                <w:lang w:eastAsia="es-PE"/>
              </w:rPr>
              <w:t>Organización, Simulación, desarrollo  proyecto implementación de Botiquín</w:t>
            </w:r>
          </w:p>
        </w:tc>
        <w:tc>
          <w:tcPr>
            <w:tcW w:w="4678" w:type="dxa"/>
          </w:tcPr>
          <w:p w:rsidR="00AE55E2" w:rsidRPr="00AE55E2" w:rsidRDefault="00AE55E2" w:rsidP="00AE55E2">
            <w:pPr>
              <w:pStyle w:val="Prrafodelista"/>
              <w:numPr>
                <w:ilvl w:val="0"/>
                <w:numId w:val="10"/>
              </w:numPr>
              <w:rPr>
                <w:rFonts w:ascii="Arial" w:eastAsia="Arial" w:hAnsi="Arial" w:cs="Arial"/>
                <w:sz w:val="18"/>
                <w:szCs w:val="18"/>
                <w:lang w:val="es-MX"/>
              </w:rPr>
            </w:pPr>
            <w:r w:rsidRPr="002B7559">
              <w:rPr>
                <w:rFonts w:ascii="Arial" w:hAnsi="Arial" w:cs="Arial"/>
                <w:sz w:val="20"/>
                <w:szCs w:val="20"/>
                <w:lang w:val="es-MX" w:eastAsia="es-PE"/>
              </w:rPr>
              <w:t xml:space="preserve">Demuestra coherencia y entendimiento en la </w:t>
            </w:r>
            <w:r>
              <w:rPr>
                <w:rFonts w:ascii="Arial" w:hAnsi="Arial" w:cs="Arial"/>
                <w:sz w:val="20"/>
                <w:szCs w:val="20"/>
                <w:lang w:val="es-MX" w:eastAsia="es-PE"/>
              </w:rPr>
              <w:t>aplicación de Primeros Auxilios en diferentes situaciones.</w:t>
            </w:r>
          </w:p>
          <w:p w:rsidR="00AE55E2" w:rsidRDefault="00AE55E2" w:rsidP="00AE55E2">
            <w:pPr>
              <w:pStyle w:val="Prrafodelista"/>
              <w:numPr>
                <w:ilvl w:val="0"/>
                <w:numId w:val="10"/>
              </w:numPr>
              <w:rPr>
                <w:rFonts w:ascii="Arial" w:eastAsia="Arial" w:hAnsi="Arial" w:cs="Arial"/>
                <w:sz w:val="18"/>
                <w:szCs w:val="18"/>
                <w:lang w:val="es-MX"/>
              </w:rPr>
            </w:pPr>
            <w:r>
              <w:rPr>
                <w:rFonts w:ascii="Arial" w:eastAsia="Arial" w:hAnsi="Arial" w:cs="Arial"/>
                <w:sz w:val="18"/>
                <w:szCs w:val="18"/>
                <w:lang w:val="es-MX"/>
              </w:rPr>
              <w:t>Muestra habilidad en la re demostración de las principales medidas de primeros auxilios.</w:t>
            </w:r>
          </w:p>
          <w:p w:rsidR="00AE55E2" w:rsidRPr="00AE55E2" w:rsidRDefault="00AE55E2" w:rsidP="00AE55E2">
            <w:pPr>
              <w:pStyle w:val="Prrafodelista"/>
              <w:numPr>
                <w:ilvl w:val="0"/>
                <w:numId w:val="10"/>
              </w:numPr>
              <w:rPr>
                <w:rFonts w:ascii="Arial" w:eastAsia="Arial" w:hAnsi="Arial" w:cs="Arial"/>
                <w:sz w:val="18"/>
                <w:szCs w:val="18"/>
                <w:lang w:val="es-MX"/>
              </w:rPr>
            </w:pPr>
            <w:r w:rsidRPr="00AE55E2">
              <w:rPr>
                <w:rFonts w:ascii="Arial" w:hAnsi="Arial" w:cs="Arial"/>
                <w:sz w:val="20"/>
                <w:szCs w:val="20"/>
                <w:lang w:val="es-MX" w:eastAsia="es-PE"/>
              </w:rPr>
              <w:t>Implementa Botiquín.</w:t>
            </w:r>
          </w:p>
        </w:tc>
      </w:tr>
    </w:tbl>
    <w:p w:rsidR="00AE55E2" w:rsidRDefault="00AE55E2" w:rsidP="00B32429">
      <w:pPr>
        <w:autoSpaceDE w:val="0"/>
        <w:autoSpaceDN w:val="0"/>
        <w:adjustRightInd w:val="0"/>
        <w:rPr>
          <w:rFonts w:ascii="Arial" w:hAnsi="Arial" w:cs="Arial"/>
          <w:b/>
          <w:iCs/>
          <w:sz w:val="20"/>
          <w:szCs w:val="20"/>
          <w:lang w:val="es-ES"/>
        </w:rPr>
      </w:pPr>
    </w:p>
    <w:tbl>
      <w:tblPr>
        <w:tblStyle w:val="Tablaconcuadrcula"/>
        <w:tblW w:w="15877" w:type="dxa"/>
        <w:tblInd w:w="-1310" w:type="dxa"/>
        <w:tblLayout w:type="fixed"/>
        <w:tblLook w:val="04A0" w:firstRow="1" w:lastRow="0" w:firstColumn="1" w:lastColumn="0" w:noHBand="0" w:noVBand="1"/>
      </w:tblPr>
      <w:tblGrid>
        <w:gridCol w:w="1276"/>
        <w:gridCol w:w="1101"/>
        <w:gridCol w:w="2869"/>
        <w:gridCol w:w="3118"/>
        <w:gridCol w:w="2268"/>
        <w:gridCol w:w="2126"/>
        <w:gridCol w:w="3119"/>
      </w:tblGrid>
      <w:tr w:rsidR="00FE3728" w:rsidTr="00AE55E2">
        <w:tc>
          <w:tcPr>
            <w:tcW w:w="1276" w:type="dxa"/>
            <w:vMerge w:val="restart"/>
            <w:textDirection w:val="btLr"/>
            <w:vAlign w:val="center"/>
          </w:tcPr>
          <w:p w:rsidR="00FE3728" w:rsidRPr="00410FD7" w:rsidRDefault="00FE3728" w:rsidP="006925C1">
            <w:pPr>
              <w:rPr>
                <w:rFonts w:ascii="Arial" w:hAnsi="Arial" w:cs="Arial"/>
                <w:b/>
                <w:i/>
                <w:color w:val="000000"/>
                <w:sz w:val="18"/>
                <w:szCs w:val="18"/>
                <w:lang w:eastAsia="es-PE"/>
              </w:rPr>
            </w:pPr>
            <w:r>
              <w:rPr>
                <w:rFonts w:ascii="Arial" w:hAnsi="Arial" w:cs="Arial"/>
                <w:b/>
                <w:color w:val="000000"/>
                <w:sz w:val="18"/>
                <w:szCs w:val="18"/>
              </w:rPr>
              <w:t xml:space="preserve">        </w:t>
            </w:r>
          </w:p>
          <w:p w:rsidR="00370297" w:rsidRDefault="00FE3728" w:rsidP="00FE3728">
            <w:pPr>
              <w:rPr>
                <w:rFonts w:ascii="Arial" w:hAnsi="Arial" w:cs="Arial"/>
                <w:b/>
                <w:bCs/>
                <w:sz w:val="18"/>
                <w:szCs w:val="18"/>
              </w:rPr>
            </w:pPr>
            <w:r w:rsidRPr="002C0DB8">
              <w:rPr>
                <w:rFonts w:ascii="Arial" w:hAnsi="Arial" w:cs="Arial"/>
                <w:b/>
                <w:i/>
                <w:color w:val="000000"/>
                <w:sz w:val="18"/>
                <w:szCs w:val="18"/>
                <w:lang w:eastAsia="es-PE"/>
              </w:rPr>
              <w:t xml:space="preserve">Unidad Didáctica </w:t>
            </w:r>
            <w:r>
              <w:rPr>
                <w:rFonts w:ascii="Arial" w:hAnsi="Arial" w:cs="Arial"/>
                <w:b/>
                <w:i/>
                <w:color w:val="000000"/>
                <w:sz w:val="18"/>
                <w:szCs w:val="18"/>
                <w:lang w:eastAsia="es-PE"/>
              </w:rPr>
              <w:t>IV:</w:t>
            </w:r>
            <w:r w:rsidRPr="00A70B2D">
              <w:rPr>
                <w:rFonts w:ascii="Arial" w:hAnsi="Arial" w:cs="Arial"/>
                <w:b/>
                <w:bCs/>
                <w:sz w:val="18"/>
                <w:szCs w:val="18"/>
              </w:rPr>
              <w:t xml:space="preserve"> INTERVENCIÓN DE  ENFERMERÍA EN EL CUIDADO INTEGRAL DEL </w:t>
            </w:r>
          </w:p>
          <w:p w:rsidR="00FE3728" w:rsidRPr="00410FD7" w:rsidRDefault="00FE3728" w:rsidP="00FE3728">
            <w:pPr>
              <w:rPr>
                <w:rFonts w:ascii="Arial" w:hAnsi="Arial" w:cs="Arial"/>
                <w:b/>
                <w:i/>
                <w:color w:val="000000"/>
                <w:sz w:val="18"/>
                <w:szCs w:val="18"/>
                <w:lang w:eastAsia="es-PE"/>
              </w:rPr>
            </w:pPr>
            <w:r w:rsidRPr="00A70B2D">
              <w:rPr>
                <w:rFonts w:ascii="Arial" w:hAnsi="Arial" w:cs="Arial"/>
                <w:b/>
                <w:bCs/>
                <w:sz w:val="18"/>
                <w:szCs w:val="18"/>
              </w:rPr>
              <w:t>PACIENTE EN EMERGENCIAS MÉDICAS</w:t>
            </w:r>
          </w:p>
        </w:tc>
        <w:tc>
          <w:tcPr>
            <w:tcW w:w="14601" w:type="dxa"/>
            <w:gridSpan w:val="6"/>
          </w:tcPr>
          <w:p w:rsidR="00FE3728" w:rsidRDefault="00FE3728" w:rsidP="00FE3728">
            <w:pPr>
              <w:rPr>
                <w:rFonts w:ascii="Arial" w:eastAsia="Arial" w:hAnsi="Arial" w:cs="Arial"/>
                <w:sz w:val="20"/>
                <w:szCs w:val="20"/>
                <w:lang w:val="es-MX"/>
              </w:rPr>
            </w:pPr>
            <w:r w:rsidRPr="008A4CA6">
              <w:rPr>
                <w:rFonts w:ascii="Arial" w:hAnsi="Arial" w:cs="Arial"/>
                <w:b/>
                <w:color w:val="000000"/>
                <w:sz w:val="20"/>
                <w:szCs w:val="20"/>
                <w:lang w:eastAsia="es-PE"/>
              </w:rPr>
              <w:t>CAPACIDAD  DE LA UNIDAD DIDÁCTICA IV</w:t>
            </w:r>
            <w:r>
              <w:rPr>
                <w:rFonts w:ascii="Arial" w:hAnsi="Arial" w:cs="Arial"/>
                <w:b/>
                <w:i/>
                <w:color w:val="000000"/>
                <w:sz w:val="20"/>
                <w:szCs w:val="20"/>
                <w:lang w:eastAsia="es-PE"/>
              </w:rPr>
              <w:t>:</w:t>
            </w:r>
            <w:r>
              <w:rPr>
                <w:rFonts w:ascii="Arial" w:eastAsia="Arial" w:hAnsi="Arial" w:cs="Arial"/>
                <w:sz w:val="20"/>
                <w:szCs w:val="20"/>
                <w:lang w:val="es-MX"/>
              </w:rPr>
              <w:t xml:space="preserve"> Ante la necesidad de intervención integral en el cuidado identifica, </w:t>
            </w:r>
            <w:r w:rsidRPr="001210E8">
              <w:rPr>
                <w:rFonts w:ascii="Arial" w:eastAsia="Arial" w:hAnsi="Arial" w:cs="Arial"/>
                <w:sz w:val="20"/>
                <w:szCs w:val="20"/>
                <w:lang w:val="es-MX"/>
              </w:rPr>
              <w:t xml:space="preserve">Valora, </w:t>
            </w:r>
            <w:r>
              <w:rPr>
                <w:rFonts w:ascii="Arial" w:eastAsia="Arial" w:hAnsi="Arial" w:cs="Arial"/>
                <w:sz w:val="20"/>
                <w:szCs w:val="20"/>
                <w:lang w:val="es-MX"/>
              </w:rPr>
              <w:t>diagnostica, interviene  y evalúa</w:t>
            </w:r>
            <w:r w:rsidRPr="001210E8">
              <w:rPr>
                <w:rFonts w:ascii="Arial" w:eastAsia="Arial" w:hAnsi="Arial" w:cs="Arial"/>
                <w:sz w:val="20"/>
                <w:szCs w:val="20"/>
                <w:lang w:val="es-MX"/>
              </w:rPr>
              <w:t xml:space="preserve"> a pacientes en estado crítico por situaciones de emergencias y/o urgencias.</w:t>
            </w:r>
          </w:p>
          <w:p w:rsidR="00FE3728" w:rsidRPr="00FE3728" w:rsidRDefault="00FE3728" w:rsidP="00FE3728">
            <w:pPr>
              <w:rPr>
                <w:rFonts w:ascii="Arial" w:hAnsi="Arial" w:cs="Arial"/>
                <w:b/>
                <w:i/>
                <w:color w:val="000000"/>
                <w:sz w:val="20"/>
                <w:szCs w:val="20"/>
                <w:lang w:eastAsia="es-PE"/>
              </w:rPr>
            </w:pPr>
          </w:p>
        </w:tc>
      </w:tr>
      <w:tr w:rsidR="00FE3728" w:rsidTr="00AE55E2">
        <w:tc>
          <w:tcPr>
            <w:tcW w:w="1276" w:type="dxa"/>
            <w:vMerge/>
            <w:vAlign w:val="center"/>
          </w:tcPr>
          <w:p w:rsidR="00FE3728" w:rsidRDefault="00FE3728" w:rsidP="006925C1">
            <w:pPr>
              <w:spacing w:line="360" w:lineRule="auto"/>
              <w:rPr>
                <w:rFonts w:ascii="Arial" w:hAnsi="Arial" w:cs="Arial"/>
                <w:b/>
                <w:iCs/>
                <w:lang w:val="es-ES"/>
              </w:rPr>
            </w:pPr>
          </w:p>
        </w:tc>
        <w:tc>
          <w:tcPr>
            <w:tcW w:w="1101" w:type="dxa"/>
            <w:vMerge w:val="restart"/>
          </w:tcPr>
          <w:p w:rsidR="00FE3728" w:rsidRDefault="00FE3728" w:rsidP="006925C1">
            <w:pPr>
              <w:spacing w:line="360" w:lineRule="auto"/>
              <w:rPr>
                <w:rFonts w:ascii="Arial" w:hAnsi="Arial" w:cs="Arial"/>
                <w:b/>
                <w:iCs/>
                <w:lang w:val="es-ES"/>
              </w:rPr>
            </w:pPr>
            <w:r>
              <w:rPr>
                <w:rFonts w:ascii="Arial" w:hAnsi="Arial" w:cs="Arial"/>
                <w:color w:val="000000"/>
                <w:sz w:val="20"/>
                <w:szCs w:val="20"/>
                <w:lang w:eastAsia="es-PE"/>
              </w:rPr>
              <w:t>Sem</w:t>
            </w:r>
          </w:p>
        </w:tc>
        <w:tc>
          <w:tcPr>
            <w:tcW w:w="8255" w:type="dxa"/>
            <w:gridSpan w:val="3"/>
          </w:tcPr>
          <w:p w:rsidR="00FE3728" w:rsidRPr="00831302" w:rsidRDefault="00FE3728" w:rsidP="006925C1">
            <w:pPr>
              <w:spacing w:line="360" w:lineRule="auto"/>
              <w:jc w:val="center"/>
              <w:rPr>
                <w:rFonts w:ascii="Arial" w:hAnsi="Arial" w:cs="Arial"/>
                <w:b/>
                <w:iCs/>
                <w:lang w:val="es-ES"/>
              </w:rPr>
            </w:pPr>
            <w:r w:rsidRPr="00831302">
              <w:rPr>
                <w:rFonts w:ascii="Arial" w:hAnsi="Arial" w:cs="Arial"/>
                <w:b/>
                <w:color w:val="000000"/>
                <w:lang w:eastAsia="es-PE"/>
              </w:rPr>
              <w:t>CONTENIDOS</w:t>
            </w:r>
          </w:p>
        </w:tc>
        <w:tc>
          <w:tcPr>
            <w:tcW w:w="2126" w:type="dxa"/>
            <w:vMerge w:val="restart"/>
          </w:tcPr>
          <w:p w:rsidR="00FE3728" w:rsidRPr="00831302" w:rsidRDefault="00FE3728" w:rsidP="006925C1">
            <w:pPr>
              <w:jc w:val="center"/>
              <w:rPr>
                <w:rFonts w:ascii="Arial" w:hAnsi="Arial" w:cs="Arial"/>
                <w:b/>
                <w:iCs/>
                <w:sz w:val="20"/>
                <w:szCs w:val="20"/>
                <w:lang w:val="es-ES"/>
              </w:rPr>
            </w:pPr>
            <w:r w:rsidRPr="00831302">
              <w:rPr>
                <w:rFonts w:ascii="Arial" w:hAnsi="Arial" w:cs="Arial"/>
                <w:b/>
                <w:color w:val="000000"/>
                <w:sz w:val="20"/>
                <w:szCs w:val="20"/>
                <w:lang w:eastAsia="es-PE"/>
              </w:rPr>
              <w:t>ESTRATEGIA DIDÁCTICA</w:t>
            </w:r>
          </w:p>
        </w:tc>
        <w:tc>
          <w:tcPr>
            <w:tcW w:w="3119" w:type="dxa"/>
            <w:vMerge w:val="restart"/>
          </w:tcPr>
          <w:p w:rsidR="00FE3728" w:rsidRPr="00831302" w:rsidRDefault="00FE3728" w:rsidP="006925C1">
            <w:pPr>
              <w:rPr>
                <w:rFonts w:ascii="Arial" w:hAnsi="Arial" w:cs="Arial"/>
                <w:b/>
                <w:iCs/>
                <w:sz w:val="22"/>
                <w:szCs w:val="22"/>
                <w:lang w:val="es-ES"/>
              </w:rPr>
            </w:pPr>
            <w:r w:rsidRPr="00831302">
              <w:rPr>
                <w:rFonts w:ascii="Arial" w:hAnsi="Arial" w:cs="Arial"/>
                <w:b/>
                <w:color w:val="000000"/>
                <w:sz w:val="22"/>
                <w:szCs w:val="22"/>
                <w:lang w:eastAsia="es-PE"/>
              </w:rPr>
              <w:t>INDICADORES DE LOGRO DE LA CAPACIDAD</w:t>
            </w:r>
          </w:p>
        </w:tc>
      </w:tr>
      <w:tr w:rsidR="00FE3728" w:rsidTr="00AE55E2">
        <w:tc>
          <w:tcPr>
            <w:tcW w:w="1276" w:type="dxa"/>
            <w:vMerge/>
            <w:vAlign w:val="center"/>
          </w:tcPr>
          <w:p w:rsidR="00FE3728" w:rsidRDefault="00FE3728" w:rsidP="006925C1">
            <w:pPr>
              <w:spacing w:line="360" w:lineRule="auto"/>
              <w:rPr>
                <w:rFonts w:ascii="Arial" w:hAnsi="Arial" w:cs="Arial"/>
                <w:b/>
                <w:iCs/>
                <w:lang w:val="es-ES"/>
              </w:rPr>
            </w:pPr>
          </w:p>
        </w:tc>
        <w:tc>
          <w:tcPr>
            <w:tcW w:w="1101" w:type="dxa"/>
            <w:vMerge/>
          </w:tcPr>
          <w:p w:rsidR="00FE3728" w:rsidRDefault="00FE3728" w:rsidP="006925C1">
            <w:pPr>
              <w:spacing w:line="360" w:lineRule="auto"/>
              <w:rPr>
                <w:rFonts w:ascii="Arial" w:hAnsi="Arial" w:cs="Arial"/>
                <w:b/>
                <w:iCs/>
                <w:lang w:val="es-ES"/>
              </w:rPr>
            </w:pPr>
          </w:p>
        </w:tc>
        <w:tc>
          <w:tcPr>
            <w:tcW w:w="2869" w:type="dxa"/>
          </w:tcPr>
          <w:p w:rsidR="00FE3728" w:rsidRDefault="00FE3728" w:rsidP="006925C1">
            <w:pPr>
              <w:spacing w:line="360" w:lineRule="auto"/>
              <w:rPr>
                <w:rFonts w:ascii="Arial" w:hAnsi="Arial" w:cs="Arial"/>
                <w:b/>
                <w:iCs/>
                <w:lang w:val="es-ES"/>
              </w:rPr>
            </w:pPr>
            <w:r w:rsidRPr="00A12BED">
              <w:rPr>
                <w:rFonts w:ascii="Arial" w:hAnsi="Arial" w:cs="Arial"/>
                <w:color w:val="000000"/>
                <w:lang w:eastAsia="es-PE"/>
              </w:rPr>
              <w:t>Conceptual</w:t>
            </w:r>
          </w:p>
        </w:tc>
        <w:tc>
          <w:tcPr>
            <w:tcW w:w="3118" w:type="dxa"/>
            <w:vAlign w:val="center"/>
          </w:tcPr>
          <w:p w:rsidR="00FE3728" w:rsidRPr="00A12BED" w:rsidRDefault="00FE3728" w:rsidP="006925C1">
            <w:pPr>
              <w:jc w:val="center"/>
              <w:rPr>
                <w:rFonts w:ascii="Arial" w:hAnsi="Arial" w:cs="Arial"/>
                <w:color w:val="000000"/>
                <w:lang w:eastAsia="es-PE"/>
              </w:rPr>
            </w:pPr>
            <w:r w:rsidRPr="00A12BED">
              <w:rPr>
                <w:rFonts w:ascii="Arial" w:hAnsi="Arial" w:cs="Arial"/>
                <w:color w:val="000000"/>
                <w:lang w:eastAsia="es-PE"/>
              </w:rPr>
              <w:t>Procedimental</w:t>
            </w:r>
          </w:p>
        </w:tc>
        <w:tc>
          <w:tcPr>
            <w:tcW w:w="2268" w:type="dxa"/>
            <w:vAlign w:val="center"/>
          </w:tcPr>
          <w:p w:rsidR="00FE3728" w:rsidRPr="00A12BED" w:rsidRDefault="00FE3728" w:rsidP="006925C1">
            <w:pPr>
              <w:jc w:val="center"/>
              <w:rPr>
                <w:rFonts w:ascii="Arial" w:hAnsi="Arial" w:cs="Arial"/>
                <w:color w:val="000000"/>
                <w:lang w:eastAsia="es-PE"/>
              </w:rPr>
            </w:pPr>
            <w:r w:rsidRPr="00A12BED">
              <w:rPr>
                <w:rFonts w:ascii="Arial" w:hAnsi="Arial" w:cs="Arial"/>
                <w:color w:val="000000"/>
                <w:lang w:eastAsia="es-PE"/>
              </w:rPr>
              <w:t>Actitudinal</w:t>
            </w:r>
          </w:p>
        </w:tc>
        <w:tc>
          <w:tcPr>
            <w:tcW w:w="2126" w:type="dxa"/>
            <w:vMerge/>
          </w:tcPr>
          <w:p w:rsidR="00FE3728" w:rsidRDefault="00FE3728" w:rsidP="006925C1">
            <w:pPr>
              <w:spacing w:line="360" w:lineRule="auto"/>
              <w:rPr>
                <w:rFonts w:ascii="Arial" w:hAnsi="Arial" w:cs="Arial"/>
                <w:b/>
                <w:iCs/>
                <w:lang w:val="es-ES"/>
              </w:rPr>
            </w:pPr>
          </w:p>
        </w:tc>
        <w:tc>
          <w:tcPr>
            <w:tcW w:w="3119" w:type="dxa"/>
            <w:vMerge/>
          </w:tcPr>
          <w:p w:rsidR="00FE3728" w:rsidRDefault="00FE3728" w:rsidP="006925C1">
            <w:pPr>
              <w:spacing w:line="360" w:lineRule="auto"/>
              <w:rPr>
                <w:rFonts w:ascii="Arial" w:hAnsi="Arial" w:cs="Arial"/>
                <w:b/>
                <w:iCs/>
                <w:lang w:val="es-ES"/>
              </w:rPr>
            </w:pPr>
          </w:p>
        </w:tc>
      </w:tr>
      <w:tr w:rsidR="00FE3728" w:rsidTr="001B25DC">
        <w:trPr>
          <w:trHeight w:val="2405"/>
        </w:trPr>
        <w:tc>
          <w:tcPr>
            <w:tcW w:w="1276" w:type="dxa"/>
            <w:vMerge/>
            <w:vAlign w:val="center"/>
          </w:tcPr>
          <w:p w:rsidR="00FE3728" w:rsidRDefault="00FE3728" w:rsidP="006925C1">
            <w:pPr>
              <w:spacing w:line="360" w:lineRule="auto"/>
              <w:rPr>
                <w:rFonts w:ascii="Arial" w:hAnsi="Arial" w:cs="Arial"/>
                <w:b/>
                <w:iCs/>
                <w:lang w:val="es-ES"/>
              </w:rPr>
            </w:pPr>
          </w:p>
        </w:tc>
        <w:tc>
          <w:tcPr>
            <w:tcW w:w="1101" w:type="dxa"/>
          </w:tcPr>
          <w:p w:rsidR="00FE3728" w:rsidRDefault="00FE3728" w:rsidP="006925C1">
            <w:pPr>
              <w:spacing w:line="360" w:lineRule="auto"/>
              <w:rPr>
                <w:rFonts w:ascii="Arial" w:hAnsi="Arial" w:cs="Arial"/>
                <w:b/>
                <w:iCs/>
                <w:lang w:val="es-ES"/>
              </w:rPr>
            </w:pPr>
          </w:p>
          <w:p w:rsidR="00FE3728" w:rsidRDefault="006D7F16" w:rsidP="006925C1">
            <w:pPr>
              <w:spacing w:line="360" w:lineRule="auto"/>
              <w:rPr>
                <w:rFonts w:ascii="Arial" w:hAnsi="Arial" w:cs="Arial"/>
                <w:b/>
                <w:iCs/>
                <w:lang w:val="es-ES"/>
              </w:rPr>
            </w:pPr>
            <w:r>
              <w:rPr>
                <w:rFonts w:ascii="Arial" w:hAnsi="Arial" w:cs="Arial"/>
                <w:b/>
                <w:iCs/>
                <w:lang w:val="es-ES"/>
              </w:rPr>
              <w:t>13</w:t>
            </w:r>
          </w:p>
        </w:tc>
        <w:tc>
          <w:tcPr>
            <w:tcW w:w="2869" w:type="dxa"/>
          </w:tcPr>
          <w:p w:rsidR="00CA73B1" w:rsidRDefault="00CA73B1" w:rsidP="00CA73B1">
            <w:pPr>
              <w:pStyle w:val="Prrafodelista"/>
              <w:numPr>
                <w:ilvl w:val="0"/>
                <w:numId w:val="19"/>
              </w:numPr>
              <w:jc w:val="both"/>
              <w:rPr>
                <w:rFonts w:ascii="Arial" w:eastAsia="Arial Unicode MS" w:hAnsi="Arial" w:cs="Arial"/>
                <w:sz w:val="16"/>
                <w:szCs w:val="16"/>
              </w:rPr>
            </w:pPr>
            <w:r w:rsidRPr="00370297">
              <w:rPr>
                <w:rFonts w:ascii="Arial" w:eastAsia="Arial Unicode MS" w:hAnsi="Arial" w:cs="Arial"/>
                <w:sz w:val="16"/>
                <w:szCs w:val="16"/>
              </w:rPr>
              <w:t>FRACTURAS, LUXACIONES Y ESGU</w:t>
            </w:r>
            <w:r>
              <w:rPr>
                <w:rFonts w:ascii="Arial" w:eastAsia="Arial Unicode MS" w:hAnsi="Arial" w:cs="Arial"/>
                <w:sz w:val="16"/>
                <w:szCs w:val="16"/>
              </w:rPr>
              <w:t>INCES, Generalidades. Signos y síntomas, Medidas de primeros auxilios</w:t>
            </w:r>
            <w:r w:rsidRPr="00370297">
              <w:rPr>
                <w:rFonts w:ascii="Arial" w:eastAsia="Arial Unicode MS" w:hAnsi="Arial" w:cs="Arial"/>
                <w:sz w:val="16"/>
                <w:szCs w:val="16"/>
              </w:rPr>
              <w:t>. Acciones: Vendajes.</w:t>
            </w:r>
          </w:p>
          <w:p w:rsidR="00FE3728" w:rsidRDefault="00FE3728" w:rsidP="00CA73B1">
            <w:pPr>
              <w:pStyle w:val="Prrafodelista"/>
              <w:numPr>
                <w:ilvl w:val="0"/>
                <w:numId w:val="19"/>
              </w:numPr>
              <w:jc w:val="both"/>
              <w:rPr>
                <w:rFonts w:ascii="Arial" w:eastAsia="Arial Unicode MS" w:hAnsi="Arial" w:cs="Arial"/>
                <w:sz w:val="16"/>
                <w:szCs w:val="16"/>
              </w:rPr>
            </w:pPr>
            <w:r w:rsidRPr="00370297">
              <w:rPr>
                <w:rFonts w:ascii="Arial" w:eastAsia="Arial Unicode MS" w:hAnsi="Arial" w:cs="Arial"/>
                <w:sz w:val="16"/>
                <w:szCs w:val="16"/>
              </w:rPr>
              <w:t>INMOVILIZACIÓN Y TRANSPORTE DE HERIDOS.</w:t>
            </w:r>
          </w:p>
          <w:p w:rsidR="00CA73B1" w:rsidRPr="00AC4309" w:rsidRDefault="00AC4309" w:rsidP="00CA73B1">
            <w:pPr>
              <w:pStyle w:val="Prrafodelista"/>
              <w:numPr>
                <w:ilvl w:val="0"/>
                <w:numId w:val="19"/>
              </w:numPr>
              <w:rPr>
                <w:rFonts w:ascii="Arial" w:hAnsi="Arial" w:cs="Arial"/>
                <w:color w:val="000000"/>
                <w:sz w:val="16"/>
                <w:szCs w:val="16"/>
                <w:lang w:eastAsia="es-PE"/>
              </w:rPr>
            </w:pPr>
            <w:r w:rsidRPr="00AC4309">
              <w:rPr>
                <w:rFonts w:ascii="Arial" w:hAnsi="Arial" w:cs="Arial"/>
                <w:color w:val="000000"/>
                <w:sz w:val="16"/>
                <w:szCs w:val="16"/>
              </w:rPr>
              <w:t xml:space="preserve">GENERALIDADES ATENCIÓN PREHOSPITALARIA </w:t>
            </w:r>
          </w:p>
          <w:p w:rsidR="00FE3728" w:rsidRPr="00C630FD" w:rsidRDefault="00AC4309" w:rsidP="00C630FD">
            <w:pPr>
              <w:pStyle w:val="Prrafodelista"/>
              <w:ind w:left="394"/>
              <w:jc w:val="both"/>
              <w:rPr>
                <w:rFonts w:ascii="Arial" w:eastAsia="Arial Unicode MS" w:hAnsi="Arial" w:cs="Arial"/>
                <w:sz w:val="16"/>
                <w:szCs w:val="16"/>
              </w:rPr>
            </w:pPr>
            <w:r>
              <w:rPr>
                <w:rFonts w:ascii="Arial" w:eastAsia="Arial Unicode MS" w:hAnsi="Arial" w:cs="Arial"/>
                <w:sz w:val="16"/>
                <w:szCs w:val="16"/>
              </w:rPr>
              <w:t>Aseguramiento de la escena, bioseguridad y asepsia, trasporte de pacientes en ambulancias</w:t>
            </w:r>
          </w:p>
        </w:tc>
        <w:tc>
          <w:tcPr>
            <w:tcW w:w="3118" w:type="dxa"/>
          </w:tcPr>
          <w:p w:rsidR="003A4FEE" w:rsidRDefault="006925C1" w:rsidP="00176C66">
            <w:pPr>
              <w:rPr>
                <w:rFonts w:ascii="Arial" w:eastAsia="Arial Unicode MS" w:hAnsi="Arial" w:cs="Arial"/>
                <w:sz w:val="16"/>
                <w:szCs w:val="16"/>
              </w:rPr>
            </w:pPr>
            <w:r>
              <w:rPr>
                <w:rFonts w:ascii="Arial" w:hAnsi="Arial" w:cs="Arial"/>
                <w:b/>
                <w:sz w:val="16"/>
                <w:szCs w:val="16"/>
              </w:rPr>
              <w:t>1-1</w:t>
            </w:r>
            <w:r w:rsidR="003A4FEE" w:rsidRPr="00176C66">
              <w:rPr>
                <w:rFonts w:ascii="Arial" w:hAnsi="Arial" w:cs="Arial"/>
                <w:b/>
                <w:sz w:val="16"/>
                <w:szCs w:val="16"/>
              </w:rPr>
              <w:t>:</w:t>
            </w:r>
            <w:r w:rsidR="003A4FEE" w:rsidRPr="00176C66">
              <w:rPr>
                <w:rFonts w:ascii="Arial" w:hAnsi="Arial" w:cs="Arial"/>
                <w:sz w:val="16"/>
                <w:szCs w:val="16"/>
              </w:rPr>
              <w:t xml:space="preserve"> </w:t>
            </w:r>
            <w:r w:rsidR="00DC5725" w:rsidRPr="00176C66">
              <w:rPr>
                <w:rFonts w:ascii="Arial" w:hAnsi="Arial" w:cs="Arial"/>
                <w:b/>
                <w:sz w:val="16"/>
                <w:szCs w:val="16"/>
              </w:rPr>
              <w:t>Analizar</w:t>
            </w:r>
            <w:r w:rsidR="00DC5725">
              <w:rPr>
                <w:rFonts w:ascii="Arial" w:hAnsi="Arial" w:cs="Arial"/>
                <w:b/>
                <w:sz w:val="16"/>
                <w:szCs w:val="16"/>
              </w:rPr>
              <w:t xml:space="preserve"> Las Diferencias Entre</w:t>
            </w:r>
            <w:r w:rsidR="00DC5725" w:rsidRPr="00370297">
              <w:rPr>
                <w:rFonts w:ascii="Arial" w:eastAsia="Arial Unicode MS" w:hAnsi="Arial" w:cs="Arial"/>
                <w:sz w:val="16"/>
                <w:szCs w:val="16"/>
              </w:rPr>
              <w:t xml:space="preserve"> Fracturas, Luxaciones Y Esgu</w:t>
            </w:r>
            <w:r w:rsidR="00DC5725">
              <w:rPr>
                <w:rFonts w:ascii="Arial" w:eastAsia="Arial Unicode MS" w:hAnsi="Arial" w:cs="Arial"/>
                <w:sz w:val="16"/>
                <w:szCs w:val="16"/>
              </w:rPr>
              <w:t>inces y medidas de Primeros auxilios.</w:t>
            </w:r>
          </w:p>
          <w:p w:rsidR="00DC5725" w:rsidRPr="00DC5725" w:rsidRDefault="00DC5725" w:rsidP="00176C66"/>
          <w:p w:rsidR="00FE3728" w:rsidRDefault="003A4FEE" w:rsidP="006925C1">
            <w:pPr>
              <w:widowControl w:val="0"/>
              <w:autoSpaceDE w:val="0"/>
              <w:autoSpaceDN w:val="0"/>
              <w:adjustRightInd w:val="0"/>
              <w:snapToGrid w:val="0"/>
              <w:jc w:val="both"/>
              <w:rPr>
                <w:rFonts w:ascii="Arial" w:hAnsi="Arial" w:cs="Arial"/>
                <w:color w:val="000000"/>
                <w:sz w:val="16"/>
                <w:szCs w:val="16"/>
              </w:rPr>
            </w:pPr>
            <w:r w:rsidRPr="00176C66">
              <w:rPr>
                <w:rFonts w:ascii="Arial" w:hAnsi="Arial" w:cs="Arial"/>
                <w:b/>
                <w:color w:val="000000"/>
                <w:sz w:val="16"/>
                <w:szCs w:val="16"/>
              </w:rPr>
              <w:t>2-</w:t>
            </w:r>
            <w:r w:rsidR="006925C1">
              <w:rPr>
                <w:rFonts w:ascii="Arial" w:hAnsi="Arial" w:cs="Arial"/>
                <w:b/>
                <w:color w:val="000000"/>
                <w:sz w:val="16"/>
                <w:szCs w:val="16"/>
              </w:rPr>
              <w:t>1</w:t>
            </w:r>
            <w:r w:rsidRPr="00176C66">
              <w:rPr>
                <w:rFonts w:ascii="Arial" w:hAnsi="Arial" w:cs="Arial"/>
                <w:b/>
                <w:color w:val="000000"/>
                <w:sz w:val="16"/>
                <w:szCs w:val="16"/>
              </w:rPr>
              <w:t>: Distinguir</w:t>
            </w:r>
            <w:r w:rsidR="00176C66">
              <w:rPr>
                <w:rFonts w:ascii="Arial" w:hAnsi="Arial" w:cs="Arial"/>
                <w:b/>
                <w:color w:val="000000"/>
                <w:sz w:val="18"/>
                <w:szCs w:val="18"/>
              </w:rPr>
              <w:t xml:space="preserve"> </w:t>
            </w:r>
            <w:r w:rsidR="00176C66">
              <w:rPr>
                <w:rFonts w:ascii="Arial" w:hAnsi="Arial" w:cs="Arial"/>
                <w:color w:val="000000"/>
                <w:sz w:val="16"/>
                <w:szCs w:val="16"/>
              </w:rPr>
              <w:t>las diferentes técnicas de transporte de heridos.</w:t>
            </w:r>
          </w:p>
          <w:p w:rsidR="00176C66" w:rsidRPr="00176C66" w:rsidRDefault="006925C1" w:rsidP="00DC5725">
            <w:pPr>
              <w:widowControl w:val="0"/>
              <w:autoSpaceDE w:val="0"/>
              <w:autoSpaceDN w:val="0"/>
              <w:adjustRightInd w:val="0"/>
              <w:snapToGrid w:val="0"/>
              <w:jc w:val="both"/>
              <w:rPr>
                <w:rFonts w:ascii="Arial" w:hAnsi="Arial" w:cs="Arial"/>
                <w:sz w:val="16"/>
                <w:szCs w:val="16"/>
              </w:rPr>
            </w:pPr>
            <w:r>
              <w:rPr>
                <w:rFonts w:ascii="Arial" w:hAnsi="Arial" w:cs="Arial"/>
                <w:b/>
                <w:color w:val="000000"/>
                <w:sz w:val="16"/>
                <w:szCs w:val="16"/>
              </w:rPr>
              <w:t>3-1</w:t>
            </w:r>
            <w:r w:rsidR="00176C66" w:rsidRPr="00176C66">
              <w:rPr>
                <w:rFonts w:ascii="Arial" w:hAnsi="Arial" w:cs="Arial"/>
                <w:b/>
                <w:color w:val="000000"/>
                <w:sz w:val="16"/>
                <w:szCs w:val="16"/>
              </w:rPr>
              <w:t>: Reconocer</w:t>
            </w:r>
            <w:r w:rsidR="00176C66">
              <w:rPr>
                <w:rFonts w:ascii="Arial" w:hAnsi="Arial" w:cs="Arial"/>
                <w:color w:val="000000"/>
                <w:sz w:val="16"/>
                <w:szCs w:val="16"/>
              </w:rPr>
              <w:t xml:space="preserve"> la </w:t>
            </w:r>
            <w:r w:rsidR="00DC5725">
              <w:rPr>
                <w:rFonts w:ascii="Arial" w:hAnsi="Arial" w:cs="Arial"/>
                <w:color w:val="000000"/>
                <w:sz w:val="16"/>
                <w:szCs w:val="16"/>
              </w:rPr>
              <w:t>atención prehospitalaria y el manejo en situaciones críticas del paciente</w:t>
            </w:r>
            <w:r w:rsidR="00176C66" w:rsidRPr="00370297">
              <w:rPr>
                <w:rFonts w:ascii="Arial" w:eastAsia="Arial Unicode MS" w:hAnsi="Arial" w:cs="Arial"/>
                <w:sz w:val="16"/>
                <w:szCs w:val="16"/>
              </w:rPr>
              <w:t>.</w:t>
            </w:r>
          </w:p>
        </w:tc>
        <w:tc>
          <w:tcPr>
            <w:tcW w:w="2268" w:type="dxa"/>
          </w:tcPr>
          <w:p w:rsidR="00FE3728" w:rsidRPr="006925C1"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1-2</w:t>
            </w:r>
            <w:r w:rsidRPr="006925C1">
              <w:rPr>
                <w:rFonts w:ascii="Arial" w:hAnsi="Arial" w:cs="Arial"/>
                <w:b/>
                <w:color w:val="000000"/>
                <w:sz w:val="16"/>
                <w:szCs w:val="16"/>
              </w:rPr>
              <w:t xml:space="preserve">: Participar en </w:t>
            </w:r>
            <w:r w:rsidR="00243A0D">
              <w:rPr>
                <w:rFonts w:ascii="Arial" w:hAnsi="Arial" w:cs="Arial"/>
                <w:sz w:val="16"/>
                <w:szCs w:val="16"/>
              </w:rPr>
              <w:t>las acciones de primeros auxilios en</w:t>
            </w:r>
            <w:r w:rsidR="00243A0D" w:rsidRPr="00370297">
              <w:rPr>
                <w:rFonts w:ascii="Arial" w:eastAsia="Arial Unicode MS" w:hAnsi="Arial" w:cs="Arial"/>
                <w:sz w:val="16"/>
                <w:szCs w:val="16"/>
              </w:rPr>
              <w:t xml:space="preserve"> Fracturas, Luxaciones Y Esgu</w:t>
            </w:r>
            <w:r w:rsidR="00243A0D">
              <w:rPr>
                <w:rFonts w:ascii="Arial" w:eastAsia="Arial Unicode MS" w:hAnsi="Arial" w:cs="Arial"/>
                <w:sz w:val="16"/>
                <w:szCs w:val="16"/>
              </w:rPr>
              <w:t>inces</w:t>
            </w:r>
            <w:r w:rsidR="00243A0D">
              <w:rPr>
                <w:rFonts w:ascii="Arial" w:hAnsi="Arial" w:cs="Arial"/>
                <w:sz w:val="16"/>
                <w:szCs w:val="16"/>
              </w:rPr>
              <w:t>.</w:t>
            </w:r>
          </w:p>
          <w:p w:rsidR="006925C1"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2-2</w:t>
            </w:r>
            <w:r w:rsidRPr="006925C1">
              <w:rPr>
                <w:rFonts w:ascii="Arial" w:hAnsi="Arial" w:cs="Arial"/>
                <w:b/>
                <w:color w:val="000000"/>
                <w:sz w:val="16"/>
                <w:szCs w:val="16"/>
              </w:rPr>
              <w:t xml:space="preserve">: </w:t>
            </w:r>
            <w:r>
              <w:rPr>
                <w:rFonts w:ascii="Arial" w:hAnsi="Arial" w:cs="Arial"/>
                <w:b/>
                <w:color w:val="000000"/>
                <w:sz w:val="16"/>
                <w:szCs w:val="16"/>
              </w:rPr>
              <w:t xml:space="preserve">Asume </w:t>
            </w:r>
            <w:r>
              <w:rPr>
                <w:rFonts w:ascii="Arial" w:hAnsi="Arial" w:cs="Arial"/>
                <w:color w:val="000000"/>
                <w:sz w:val="16"/>
                <w:szCs w:val="16"/>
              </w:rPr>
              <w:t>las diferentes técnicas de transporte de heridos.</w:t>
            </w:r>
          </w:p>
          <w:p w:rsidR="006925C1" w:rsidRPr="00243A0D" w:rsidRDefault="006925C1" w:rsidP="006925C1">
            <w:pPr>
              <w:widowControl w:val="0"/>
              <w:autoSpaceDE w:val="0"/>
              <w:autoSpaceDN w:val="0"/>
              <w:adjustRightInd w:val="0"/>
              <w:snapToGrid w:val="0"/>
              <w:jc w:val="both"/>
              <w:rPr>
                <w:rFonts w:ascii="Arial" w:hAnsi="Arial" w:cs="Arial"/>
                <w:color w:val="000000"/>
                <w:sz w:val="16"/>
                <w:szCs w:val="16"/>
              </w:rPr>
            </w:pPr>
            <w:r>
              <w:rPr>
                <w:rFonts w:ascii="Arial" w:hAnsi="Arial" w:cs="Arial"/>
                <w:b/>
                <w:color w:val="000000"/>
                <w:sz w:val="16"/>
                <w:szCs w:val="16"/>
              </w:rPr>
              <w:t>3-2</w:t>
            </w:r>
            <w:r w:rsidR="00243A0D">
              <w:rPr>
                <w:rFonts w:ascii="Arial" w:hAnsi="Arial" w:cs="Arial"/>
                <w:b/>
                <w:color w:val="000000"/>
                <w:sz w:val="16"/>
                <w:szCs w:val="16"/>
              </w:rPr>
              <w:t xml:space="preserve">: Simula </w:t>
            </w:r>
            <w:r w:rsidR="00243A0D" w:rsidRPr="00243A0D">
              <w:rPr>
                <w:rFonts w:ascii="Arial" w:hAnsi="Arial" w:cs="Arial"/>
                <w:color w:val="000000"/>
                <w:sz w:val="16"/>
                <w:szCs w:val="16"/>
              </w:rPr>
              <w:t>la atención prehospitalaria y manejo de paciente crítico</w:t>
            </w:r>
            <w:r w:rsidR="00243A0D">
              <w:rPr>
                <w:rFonts w:ascii="Arial" w:hAnsi="Arial" w:cs="Arial"/>
                <w:color w:val="000000"/>
                <w:sz w:val="16"/>
                <w:szCs w:val="16"/>
              </w:rPr>
              <w:t>.</w:t>
            </w:r>
          </w:p>
          <w:p w:rsidR="006925C1" w:rsidRPr="006925C1" w:rsidRDefault="006925C1" w:rsidP="006925C1">
            <w:pPr>
              <w:widowControl w:val="0"/>
              <w:autoSpaceDE w:val="0"/>
              <w:autoSpaceDN w:val="0"/>
              <w:adjustRightInd w:val="0"/>
              <w:snapToGrid w:val="0"/>
              <w:jc w:val="both"/>
              <w:rPr>
                <w:rFonts w:ascii="Arial" w:hAnsi="Arial" w:cs="Arial"/>
                <w:b/>
                <w:color w:val="000000"/>
                <w:sz w:val="16"/>
                <w:szCs w:val="16"/>
              </w:rPr>
            </w:pPr>
          </w:p>
        </w:tc>
        <w:tc>
          <w:tcPr>
            <w:tcW w:w="2126" w:type="dxa"/>
          </w:tcPr>
          <w:p w:rsidR="00D84AAD" w:rsidRPr="001E4453" w:rsidRDefault="00176C66" w:rsidP="00D84AAD">
            <w:pPr>
              <w:rPr>
                <w:rFonts w:ascii="Arial" w:hAnsi="Arial" w:cs="Arial"/>
                <w:b/>
                <w:sz w:val="16"/>
                <w:szCs w:val="16"/>
              </w:rPr>
            </w:pPr>
            <w:r w:rsidRPr="001E4453">
              <w:rPr>
                <w:rFonts w:ascii="Arial" w:hAnsi="Arial" w:cs="Arial"/>
                <w:b/>
                <w:sz w:val="16"/>
                <w:szCs w:val="16"/>
              </w:rPr>
              <w:t>1-</w:t>
            </w:r>
            <w:r w:rsidR="00D84AAD" w:rsidRPr="001E4453">
              <w:rPr>
                <w:rFonts w:ascii="Arial" w:hAnsi="Arial" w:cs="Arial"/>
                <w:b/>
                <w:color w:val="000000"/>
                <w:sz w:val="16"/>
                <w:szCs w:val="16"/>
              </w:rPr>
              <w:t xml:space="preserve"> Seminario</w:t>
            </w:r>
          </w:p>
          <w:p w:rsidR="00176C66" w:rsidRPr="001E4453" w:rsidRDefault="00176C66" w:rsidP="00176C66">
            <w:pPr>
              <w:rPr>
                <w:rFonts w:ascii="Arial" w:hAnsi="Arial" w:cs="Arial"/>
                <w:b/>
                <w:sz w:val="16"/>
                <w:szCs w:val="16"/>
              </w:rPr>
            </w:pPr>
            <w:r w:rsidRPr="001E4453">
              <w:rPr>
                <w:rFonts w:ascii="Arial" w:hAnsi="Arial" w:cs="Arial"/>
                <w:b/>
                <w:sz w:val="16"/>
                <w:szCs w:val="16"/>
              </w:rPr>
              <w:t>Taller- Simulación.</w:t>
            </w:r>
          </w:p>
          <w:p w:rsidR="00D84AAD" w:rsidRPr="001E4453" w:rsidRDefault="00176C66" w:rsidP="00D84AAD">
            <w:pPr>
              <w:rPr>
                <w:rFonts w:ascii="Arial" w:hAnsi="Arial" w:cs="Arial"/>
                <w:b/>
                <w:sz w:val="16"/>
                <w:szCs w:val="16"/>
              </w:rPr>
            </w:pPr>
            <w:r w:rsidRPr="001E4453">
              <w:rPr>
                <w:rFonts w:ascii="Arial" w:hAnsi="Arial" w:cs="Arial"/>
                <w:b/>
                <w:iCs/>
                <w:sz w:val="16"/>
                <w:szCs w:val="16"/>
              </w:rPr>
              <w:t>2-</w:t>
            </w:r>
            <w:r w:rsidR="00D84AAD" w:rsidRPr="001E4453">
              <w:rPr>
                <w:rFonts w:ascii="Arial" w:hAnsi="Arial" w:cs="Arial"/>
                <w:b/>
                <w:color w:val="000000"/>
                <w:sz w:val="16"/>
                <w:szCs w:val="16"/>
              </w:rPr>
              <w:t xml:space="preserve"> Seminario</w:t>
            </w:r>
          </w:p>
          <w:p w:rsidR="00FE3728" w:rsidRPr="001E4453" w:rsidRDefault="00176C66" w:rsidP="006925C1">
            <w:pPr>
              <w:rPr>
                <w:rFonts w:ascii="Arial" w:hAnsi="Arial" w:cs="Arial"/>
                <w:b/>
                <w:iCs/>
                <w:sz w:val="16"/>
                <w:szCs w:val="16"/>
              </w:rPr>
            </w:pPr>
            <w:r w:rsidRPr="001E4453">
              <w:rPr>
                <w:rFonts w:ascii="Arial" w:hAnsi="Arial" w:cs="Arial"/>
                <w:b/>
                <w:sz w:val="16"/>
                <w:szCs w:val="16"/>
              </w:rPr>
              <w:t xml:space="preserve"> Taller- Simulación</w:t>
            </w:r>
            <w:r w:rsidRPr="001E4453">
              <w:rPr>
                <w:rFonts w:ascii="Arial" w:hAnsi="Arial" w:cs="Arial"/>
                <w:b/>
                <w:iCs/>
                <w:sz w:val="16"/>
                <w:szCs w:val="16"/>
              </w:rPr>
              <w:t>.</w:t>
            </w:r>
          </w:p>
          <w:p w:rsidR="00D84AAD" w:rsidRPr="001E4453" w:rsidRDefault="00176C66" w:rsidP="00D84AAD">
            <w:pPr>
              <w:rPr>
                <w:rFonts w:ascii="Arial" w:hAnsi="Arial" w:cs="Arial"/>
                <w:b/>
                <w:sz w:val="16"/>
                <w:szCs w:val="16"/>
              </w:rPr>
            </w:pPr>
            <w:r w:rsidRPr="001E4453">
              <w:rPr>
                <w:rFonts w:ascii="Arial" w:hAnsi="Arial" w:cs="Arial"/>
                <w:b/>
                <w:iCs/>
                <w:sz w:val="16"/>
                <w:szCs w:val="16"/>
              </w:rPr>
              <w:t xml:space="preserve">3- </w:t>
            </w:r>
            <w:r w:rsidR="00D84AAD" w:rsidRPr="001E4453">
              <w:rPr>
                <w:rFonts w:ascii="Arial" w:hAnsi="Arial" w:cs="Arial"/>
                <w:b/>
                <w:color w:val="000000"/>
                <w:sz w:val="16"/>
                <w:szCs w:val="16"/>
              </w:rPr>
              <w:t>Seminario</w:t>
            </w:r>
          </w:p>
          <w:p w:rsidR="00176C66" w:rsidRPr="00176C66" w:rsidRDefault="00176C66" w:rsidP="006925C1">
            <w:pPr>
              <w:rPr>
                <w:rFonts w:ascii="Arial" w:hAnsi="Arial" w:cs="Arial"/>
                <w:b/>
                <w:iCs/>
                <w:sz w:val="18"/>
                <w:szCs w:val="18"/>
              </w:rPr>
            </w:pPr>
            <w:r w:rsidRPr="001E4453">
              <w:rPr>
                <w:rFonts w:ascii="Arial" w:hAnsi="Arial" w:cs="Arial"/>
                <w:b/>
                <w:sz w:val="16"/>
                <w:szCs w:val="16"/>
              </w:rPr>
              <w:t>Taller- Simulación</w:t>
            </w:r>
          </w:p>
        </w:tc>
        <w:tc>
          <w:tcPr>
            <w:tcW w:w="3119" w:type="dxa"/>
          </w:tcPr>
          <w:p w:rsidR="00FE3728" w:rsidRPr="00176C66" w:rsidRDefault="00243A0D" w:rsidP="00151CD5">
            <w:pPr>
              <w:pStyle w:val="Prrafodelista"/>
              <w:numPr>
                <w:ilvl w:val="0"/>
                <w:numId w:val="9"/>
              </w:numPr>
              <w:rPr>
                <w:rFonts w:ascii="Arial" w:hAnsi="Arial" w:cs="Arial"/>
                <w:sz w:val="16"/>
                <w:szCs w:val="16"/>
                <w:lang w:val="es-MX"/>
              </w:rPr>
            </w:pPr>
            <w:r>
              <w:rPr>
                <w:rFonts w:ascii="Arial" w:hAnsi="Arial" w:cs="Arial"/>
                <w:b/>
                <w:sz w:val="16"/>
                <w:szCs w:val="16"/>
                <w:lang w:val="es-MX"/>
              </w:rPr>
              <w:t xml:space="preserve">Distingue las diferencias entre </w:t>
            </w:r>
            <w:r w:rsidRPr="00370297">
              <w:rPr>
                <w:rFonts w:ascii="Arial" w:eastAsia="Arial Unicode MS" w:hAnsi="Arial" w:cs="Arial"/>
                <w:sz w:val="16"/>
                <w:szCs w:val="16"/>
              </w:rPr>
              <w:t>Fracturas, Luxaciones Y Esgu</w:t>
            </w:r>
            <w:r>
              <w:rPr>
                <w:rFonts w:ascii="Arial" w:eastAsia="Arial Unicode MS" w:hAnsi="Arial" w:cs="Arial"/>
                <w:sz w:val="16"/>
                <w:szCs w:val="16"/>
              </w:rPr>
              <w:t>inces</w:t>
            </w:r>
          </w:p>
          <w:p w:rsidR="00176C66" w:rsidRPr="00176C66" w:rsidRDefault="00176C66" w:rsidP="00151CD5">
            <w:pPr>
              <w:pStyle w:val="Prrafodelista"/>
              <w:numPr>
                <w:ilvl w:val="0"/>
                <w:numId w:val="9"/>
              </w:numPr>
              <w:rPr>
                <w:rFonts w:ascii="Arial" w:hAnsi="Arial" w:cs="Arial"/>
                <w:sz w:val="16"/>
                <w:szCs w:val="16"/>
                <w:lang w:val="es-MX"/>
              </w:rPr>
            </w:pPr>
            <w:r>
              <w:rPr>
                <w:rFonts w:ascii="Arial" w:hAnsi="Arial" w:cs="Arial"/>
                <w:b/>
                <w:sz w:val="16"/>
                <w:szCs w:val="16"/>
                <w:lang w:val="es-MX"/>
              </w:rPr>
              <w:t xml:space="preserve">Diferencia </w:t>
            </w:r>
            <w:r w:rsidR="00243A0D">
              <w:rPr>
                <w:rFonts w:ascii="Arial" w:hAnsi="Arial" w:cs="Arial"/>
                <w:color w:val="000000"/>
                <w:sz w:val="16"/>
                <w:szCs w:val="16"/>
              </w:rPr>
              <w:t xml:space="preserve">las </w:t>
            </w:r>
            <w:r>
              <w:rPr>
                <w:rFonts w:ascii="Arial" w:hAnsi="Arial" w:cs="Arial"/>
                <w:color w:val="000000"/>
                <w:sz w:val="16"/>
                <w:szCs w:val="16"/>
              </w:rPr>
              <w:t xml:space="preserve"> técnicas de transporte de heridos.</w:t>
            </w:r>
          </w:p>
          <w:p w:rsidR="00176C66" w:rsidRPr="00176C66" w:rsidRDefault="00243A0D" w:rsidP="00151CD5">
            <w:pPr>
              <w:pStyle w:val="Prrafodelista"/>
              <w:numPr>
                <w:ilvl w:val="0"/>
                <w:numId w:val="9"/>
              </w:numPr>
              <w:rPr>
                <w:rFonts w:ascii="Arial" w:hAnsi="Arial" w:cs="Arial"/>
                <w:sz w:val="16"/>
                <w:szCs w:val="16"/>
                <w:lang w:val="es-MX"/>
              </w:rPr>
            </w:pPr>
            <w:r>
              <w:rPr>
                <w:rFonts w:ascii="Arial" w:eastAsia="Arial" w:hAnsi="Arial" w:cs="Arial"/>
                <w:b/>
                <w:spacing w:val="1"/>
                <w:sz w:val="16"/>
                <w:szCs w:val="16"/>
                <w:lang w:val="es-MX"/>
              </w:rPr>
              <w:t xml:space="preserve">Maneja </w:t>
            </w:r>
            <w:r w:rsidRPr="00243A0D">
              <w:rPr>
                <w:rFonts w:ascii="Arial" w:eastAsia="Arial" w:hAnsi="Arial" w:cs="Arial"/>
                <w:spacing w:val="1"/>
                <w:sz w:val="16"/>
                <w:szCs w:val="16"/>
                <w:lang w:val="es-MX"/>
              </w:rPr>
              <w:t>la atención prehospitalaria y maneja pacientes en estado crítico</w:t>
            </w:r>
            <w:r>
              <w:rPr>
                <w:rFonts w:ascii="Arial" w:eastAsia="Arial" w:hAnsi="Arial" w:cs="Arial"/>
                <w:spacing w:val="1"/>
                <w:sz w:val="16"/>
                <w:szCs w:val="16"/>
                <w:lang w:val="es-MX"/>
              </w:rPr>
              <w:t>.</w:t>
            </w:r>
          </w:p>
        </w:tc>
      </w:tr>
      <w:tr w:rsidR="00FE3728" w:rsidTr="00B32429">
        <w:trPr>
          <w:trHeight w:val="2398"/>
        </w:trPr>
        <w:tc>
          <w:tcPr>
            <w:tcW w:w="1276" w:type="dxa"/>
            <w:vMerge/>
            <w:vAlign w:val="center"/>
          </w:tcPr>
          <w:p w:rsidR="00FE3728" w:rsidRDefault="00FE3728" w:rsidP="006925C1">
            <w:pPr>
              <w:spacing w:line="360" w:lineRule="auto"/>
              <w:rPr>
                <w:rFonts w:ascii="Arial" w:hAnsi="Arial" w:cs="Arial"/>
                <w:b/>
                <w:iCs/>
                <w:lang w:val="es-ES"/>
              </w:rPr>
            </w:pPr>
          </w:p>
        </w:tc>
        <w:tc>
          <w:tcPr>
            <w:tcW w:w="1101" w:type="dxa"/>
          </w:tcPr>
          <w:p w:rsidR="00FE3728" w:rsidRDefault="006D7F16" w:rsidP="006925C1">
            <w:pPr>
              <w:spacing w:line="360" w:lineRule="auto"/>
              <w:rPr>
                <w:rFonts w:ascii="Arial" w:hAnsi="Arial" w:cs="Arial"/>
                <w:b/>
                <w:iCs/>
                <w:lang w:val="es-ES"/>
              </w:rPr>
            </w:pPr>
            <w:r>
              <w:rPr>
                <w:rFonts w:ascii="Arial" w:hAnsi="Arial" w:cs="Arial"/>
                <w:b/>
                <w:iCs/>
                <w:lang w:val="es-ES"/>
              </w:rPr>
              <w:t>14</w:t>
            </w:r>
          </w:p>
        </w:tc>
        <w:tc>
          <w:tcPr>
            <w:tcW w:w="2869" w:type="dxa"/>
          </w:tcPr>
          <w:p w:rsidR="00FE3728" w:rsidRDefault="001B25DC" w:rsidP="00C630FD">
            <w:pPr>
              <w:pStyle w:val="Textoindependiente2"/>
              <w:numPr>
                <w:ilvl w:val="0"/>
                <w:numId w:val="31"/>
              </w:numPr>
              <w:spacing w:after="0" w:line="240" w:lineRule="auto"/>
              <w:jc w:val="both"/>
              <w:rPr>
                <w:rFonts w:ascii="Arial" w:eastAsia="Arial Unicode MS" w:hAnsi="Arial" w:cs="Arial"/>
                <w:sz w:val="16"/>
                <w:szCs w:val="16"/>
                <w:lang w:val="es-PE" w:eastAsia="es-ES"/>
              </w:rPr>
            </w:pPr>
            <w:r w:rsidRPr="00370297">
              <w:rPr>
                <w:rFonts w:ascii="Arial" w:eastAsia="Arial Unicode MS" w:hAnsi="Arial" w:cs="Arial"/>
                <w:sz w:val="16"/>
                <w:szCs w:val="16"/>
              </w:rPr>
              <w:t>POLITRAUMATISMO, Concepto de trauma, Fisiopatología, Clasificación de lesiones, Lesiones por prioridad. Evaluación Primaria, Evaluación secundaria, Escala de Glasgow</w:t>
            </w:r>
            <w:r>
              <w:rPr>
                <w:rFonts w:ascii="Arial" w:eastAsia="Arial Unicode MS" w:hAnsi="Arial" w:cs="Arial"/>
                <w:sz w:val="16"/>
                <w:szCs w:val="16"/>
              </w:rPr>
              <w:t>,</w:t>
            </w:r>
          </w:p>
          <w:p w:rsidR="00C630FD" w:rsidRDefault="00C630FD" w:rsidP="00C630FD">
            <w:pPr>
              <w:pStyle w:val="Textoindependiente2"/>
              <w:numPr>
                <w:ilvl w:val="0"/>
                <w:numId w:val="31"/>
              </w:numPr>
              <w:spacing w:after="0" w:line="240" w:lineRule="auto"/>
              <w:jc w:val="both"/>
              <w:rPr>
                <w:rFonts w:ascii="Arial" w:eastAsia="Arial Unicode MS" w:hAnsi="Arial" w:cs="Arial"/>
                <w:sz w:val="16"/>
                <w:szCs w:val="16"/>
                <w:lang w:val="es-PE" w:eastAsia="es-ES"/>
              </w:rPr>
            </w:pPr>
            <w:r>
              <w:rPr>
                <w:rFonts w:ascii="Arial" w:eastAsia="Arial Unicode MS" w:hAnsi="Arial" w:cs="Arial"/>
                <w:sz w:val="16"/>
                <w:szCs w:val="16"/>
                <w:lang w:val="es-PE" w:eastAsia="es-ES"/>
              </w:rPr>
              <w:t>ENFERMEDADES MAS COMUNES EN LOS SERVICIOS DE EMERGENCIA, cuidados de enfermería.</w:t>
            </w:r>
          </w:p>
          <w:p w:rsidR="00C630FD" w:rsidRPr="001B25DC" w:rsidRDefault="00C630FD" w:rsidP="00B32429">
            <w:pPr>
              <w:pStyle w:val="Textoindependiente2"/>
              <w:spacing w:after="0" w:line="240" w:lineRule="auto"/>
              <w:ind w:left="360"/>
              <w:jc w:val="both"/>
              <w:rPr>
                <w:rFonts w:ascii="Arial" w:eastAsia="Arial Unicode MS" w:hAnsi="Arial" w:cs="Arial"/>
                <w:sz w:val="16"/>
                <w:szCs w:val="16"/>
                <w:lang w:val="es-PE" w:eastAsia="es-ES"/>
              </w:rPr>
            </w:pPr>
            <w:r>
              <w:rPr>
                <w:rFonts w:ascii="Arial" w:eastAsia="Arial Unicode MS" w:hAnsi="Arial" w:cs="Arial"/>
                <w:sz w:val="16"/>
                <w:szCs w:val="16"/>
                <w:lang w:val="es-PE" w:eastAsia="es-ES"/>
              </w:rPr>
              <w:t xml:space="preserve">Crisis Hipertensiva, </w:t>
            </w:r>
          </w:p>
        </w:tc>
        <w:tc>
          <w:tcPr>
            <w:tcW w:w="3118" w:type="dxa"/>
          </w:tcPr>
          <w:p w:rsidR="00C630FD" w:rsidRDefault="00243A0D" w:rsidP="00D84AAD">
            <w:pPr>
              <w:pStyle w:val="Textoindependiente2"/>
              <w:spacing w:after="0" w:line="240" w:lineRule="auto"/>
              <w:ind w:left="34"/>
              <w:jc w:val="both"/>
              <w:rPr>
                <w:rFonts w:ascii="Arial" w:hAnsi="Arial" w:cs="Arial"/>
                <w:b/>
                <w:color w:val="000000"/>
                <w:sz w:val="16"/>
                <w:szCs w:val="16"/>
                <w:lang w:val="es-PE"/>
              </w:rPr>
            </w:pPr>
            <w:r>
              <w:rPr>
                <w:rFonts w:ascii="Arial" w:hAnsi="Arial" w:cs="Arial"/>
                <w:b/>
                <w:color w:val="000000"/>
                <w:sz w:val="16"/>
                <w:szCs w:val="16"/>
                <w:lang w:val="es-PE"/>
              </w:rPr>
              <w:t>1</w:t>
            </w:r>
            <w:r w:rsidR="00D84AAD">
              <w:rPr>
                <w:rFonts w:ascii="Arial" w:hAnsi="Arial" w:cs="Arial"/>
                <w:b/>
                <w:color w:val="000000"/>
                <w:sz w:val="16"/>
                <w:szCs w:val="16"/>
                <w:lang w:val="es-PE"/>
              </w:rPr>
              <w:t xml:space="preserve">-1: </w:t>
            </w:r>
            <w:r w:rsidR="00DC5725">
              <w:rPr>
                <w:rFonts w:ascii="Arial" w:hAnsi="Arial" w:cs="Arial"/>
                <w:b/>
                <w:color w:val="000000"/>
                <w:sz w:val="16"/>
                <w:szCs w:val="16"/>
                <w:lang w:val="es-PE"/>
              </w:rPr>
              <w:t xml:space="preserve">Identificar </w:t>
            </w:r>
            <w:r w:rsidR="00DC5725" w:rsidRPr="00243A0D">
              <w:rPr>
                <w:rFonts w:ascii="Arial" w:hAnsi="Arial" w:cs="Arial"/>
                <w:color w:val="000000"/>
                <w:sz w:val="16"/>
                <w:szCs w:val="16"/>
                <w:lang w:val="es-PE"/>
              </w:rPr>
              <w:t>al paciente politraumatizado</w:t>
            </w:r>
            <w:r w:rsidRPr="00243A0D">
              <w:rPr>
                <w:rFonts w:ascii="Arial" w:hAnsi="Arial" w:cs="Arial"/>
                <w:color w:val="000000"/>
                <w:sz w:val="16"/>
                <w:szCs w:val="16"/>
                <w:lang w:val="es-PE"/>
              </w:rPr>
              <w:t>, evaluación primaria y secundaria del paciente</w:t>
            </w:r>
            <w:r>
              <w:rPr>
                <w:rFonts w:ascii="Arial" w:hAnsi="Arial" w:cs="Arial"/>
                <w:b/>
                <w:color w:val="000000"/>
                <w:sz w:val="16"/>
                <w:szCs w:val="16"/>
                <w:lang w:val="es-PE"/>
              </w:rPr>
              <w:t xml:space="preserve"> </w:t>
            </w:r>
          </w:p>
          <w:p w:rsidR="00C630FD" w:rsidRDefault="00C630FD" w:rsidP="00D84AAD">
            <w:pPr>
              <w:pStyle w:val="Textoindependiente2"/>
              <w:spacing w:after="0" w:line="240" w:lineRule="auto"/>
              <w:ind w:left="34"/>
              <w:jc w:val="both"/>
              <w:rPr>
                <w:rFonts w:ascii="Arial" w:hAnsi="Arial" w:cs="Arial"/>
                <w:b/>
                <w:color w:val="000000"/>
                <w:sz w:val="16"/>
                <w:szCs w:val="16"/>
                <w:lang w:val="es-PE"/>
              </w:rPr>
            </w:pPr>
          </w:p>
          <w:p w:rsidR="00C630FD" w:rsidRDefault="00C630FD" w:rsidP="00D84AAD">
            <w:pPr>
              <w:pStyle w:val="Textoindependiente2"/>
              <w:spacing w:after="0" w:line="240" w:lineRule="auto"/>
              <w:ind w:left="34"/>
              <w:jc w:val="both"/>
              <w:rPr>
                <w:rFonts w:ascii="Arial" w:hAnsi="Arial" w:cs="Arial"/>
                <w:b/>
                <w:color w:val="000000"/>
                <w:sz w:val="16"/>
                <w:szCs w:val="16"/>
                <w:lang w:val="es-PE"/>
              </w:rPr>
            </w:pPr>
          </w:p>
          <w:p w:rsidR="00C630FD" w:rsidRDefault="00C630FD" w:rsidP="00243A0D">
            <w:pPr>
              <w:pStyle w:val="Textoindependiente2"/>
              <w:spacing w:after="0" w:line="240" w:lineRule="auto"/>
              <w:jc w:val="both"/>
              <w:rPr>
                <w:rFonts w:ascii="Arial" w:hAnsi="Arial" w:cs="Arial"/>
                <w:b/>
                <w:color w:val="000000"/>
                <w:sz w:val="16"/>
                <w:szCs w:val="16"/>
                <w:lang w:val="es-PE"/>
              </w:rPr>
            </w:pPr>
          </w:p>
          <w:p w:rsidR="00C630FD" w:rsidRDefault="00C630FD" w:rsidP="00D84AAD">
            <w:pPr>
              <w:pStyle w:val="Textoindependiente2"/>
              <w:spacing w:after="0" w:line="240" w:lineRule="auto"/>
              <w:ind w:left="34"/>
              <w:jc w:val="both"/>
              <w:rPr>
                <w:rFonts w:ascii="Arial" w:hAnsi="Arial" w:cs="Arial"/>
                <w:b/>
                <w:color w:val="000000"/>
                <w:sz w:val="16"/>
                <w:szCs w:val="16"/>
                <w:lang w:val="es-PE"/>
              </w:rPr>
            </w:pPr>
          </w:p>
          <w:p w:rsidR="00FE3728" w:rsidRPr="00DC5725" w:rsidRDefault="00C630FD" w:rsidP="00D84AAD">
            <w:pPr>
              <w:pStyle w:val="Textoindependiente2"/>
              <w:spacing w:after="0" w:line="240" w:lineRule="auto"/>
              <w:ind w:left="34"/>
              <w:jc w:val="both"/>
              <w:rPr>
                <w:rFonts w:ascii="Arial" w:eastAsia="Arial Unicode MS" w:hAnsi="Arial" w:cs="Arial"/>
                <w:sz w:val="16"/>
                <w:szCs w:val="16"/>
                <w:lang w:val="es-PE" w:eastAsia="es-ES"/>
              </w:rPr>
            </w:pPr>
            <w:r>
              <w:rPr>
                <w:rFonts w:ascii="Arial" w:hAnsi="Arial" w:cs="Arial"/>
                <w:b/>
                <w:color w:val="000000"/>
                <w:sz w:val="16"/>
                <w:szCs w:val="16"/>
                <w:lang w:val="es-PE"/>
              </w:rPr>
              <w:t>2-1</w:t>
            </w:r>
            <w:r w:rsidR="00DC5725">
              <w:rPr>
                <w:rFonts w:ascii="Arial" w:hAnsi="Arial" w:cs="Arial"/>
                <w:b/>
                <w:color w:val="000000"/>
                <w:sz w:val="16"/>
                <w:szCs w:val="16"/>
                <w:lang w:val="es-PE"/>
              </w:rPr>
              <w:t>:</w:t>
            </w:r>
            <w:r>
              <w:rPr>
                <w:rFonts w:ascii="Arial" w:hAnsi="Arial" w:cs="Arial"/>
                <w:b/>
                <w:color w:val="000000"/>
                <w:sz w:val="16"/>
                <w:szCs w:val="16"/>
                <w:lang w:val="es-PE"/>
              </w:rPr>
              <w:t xml:space="preserve"> Analizar </w:t>
            </w:r>
            <w:r w:rsidR="006925C1" w:rsidRPr="00D84AAD">
              <w:rPr>
                <w:rFonts w:ascii="Arial" w:hAnsi="Arial" w:cs="Arial"/>
                <w:b/>
                <w:color w:val="000000"/>
                <w:sz w:val="16"/>
                <w:szCs w:val="16"/>
              </w:rPr>
              <w:t xml:space="preserve"> </w:t>
            </w:r>
            <w:r w:rsidR="00DC5725" w:rsidRPr="00DC5725">
              <w:rPr>
                <w:rFonts w:ascii="Arial" w:hAnsi="Arial" w:cs="Arial"/>
                <w:color w:val="000000"/>
                <w:sz w:val="16"/>
                <w:szCs w:val="16"/>
                <w:lang w:val="es-PE"/>
              </w:rPr>
              <w:t>las enfermedades más comunes en los servicios de emergencia</w:t>
            </w:r>
            <w:r w:rsidR="00DC5725">
              <w:rPr>
                <w:rFonts w:ascii="Arial" w:hAnsi="Arial" w:cs="Arial"/>
                <w:bCs/>
                <w:sz w:val="16"/>
                <w:szCs w:val="16"/>
              </w:rPr>
              <w:t xml:space="preserve"> y los cuidados inmediatos del personal de enfermería</w:t>
            </w:r>
            <w:r w:rsidR="00DC5725">
              <w:rPr>
                <w:rFonts w:ascii="Arial" w:hAnsi="Arial" w:cs="Arial"/>
                <w:bCs/>
                <w:sz w:val="16"/>
                <w:szCs w:val="16"/>
                <w:lang w:val="es-PE"/>
              </w:rPr>
              <w:t>.</w:t>
            </w:r>
          </w:p>
          <w:p w:rsidR="00D84AAD" w:rsidRPr="00D3434B" w:rsidRDefault="00D84AAD" w:rsidP="006925C1">
            <w:pPr>
              <w:widowControl w:val="0"/>
              <w:autoSpaceDE w:val="0"/>
              <w:autoSpaceDN w:val="0"/>
              <w:adjustRightInd w:val="0"/>
              <w:snapToGrid w:val="0"/>
              <w:jc w:val="both"/>
              <w:rPr>
                <w:rFonts w:ascii="Arial" w:hAnsi="Arial" w:cs="Arial"/>
                <w:b/>
                <w:color w:val="000000"/>
                <w:sz w:val="18"/>
                <w:szCs w:val="18"/>
              </w:rPr>
            </w:pPr>
          </w:p>
        </w:tc>
        <w:tc>
          <w:tcPr>
            <w:tcW w:w="2268" w:type="dxa"/>
          </w:tcPr>
          <w:p w:rsidR="008246D8" w:rsidRPr="00243A0D" w:rsidRDefault="00243A0D" w:rsidP="008246D8">
            <w:pPr>
              <w:pStyle w:val="Textoindependiente2"/>
              <w:spacing w:after="0" w:line="240" w:lineRule="auto"/>
              <w:ind w:left="34"/>
              <w:jc w:val="both"/>
              <w:rPr>
                <w:rFonts w:ascii="Arial" w:eastAsia="Arial Unicode MS" w:hAnsi="Arial" w:cs="Arial"/>
                <w:sz w:val="16"/>
                <w:szCs w:val="16"/>
                <w:lang w:val="es-PE" w:eastAsia="es-ES"/>
              </w:rPr>
            </w:pPr>
            <w:r>
              <w:rPr>
                <w:rFonts w:ascii="Arial" w:hAnsi="Arial" w:cs="Arial"/>
                <w:b/>
                <w:color w:val="000000"/>
                <w:sz w:val="16"/>
                <w:szCs w:val="16"/>
                <w:lang w:val="es-PE" w:eastAsia="es-PE"/>
              </w:rPr>
              <w:t>1</w:t>
            </w:r>
            <w:r w:rsidR="008246D8" w:rsidRPr="008246D8">
              <w:rPr>
                <w:rFonts w:ascii="Arial" w:hAnsi="Arial" w:cs="Arial"/>
                <w:b/>
                <w:color w:val="000000"/>
                <w:sz w:val="16"/>
                <w:szCs w:val="16"/>
                <w:lang w:eastAsia="es-PE"/>
              </w:rPr>
              <w:t>-2</w:t>
            </w:r>
            <w:r w:rsidR="008246D8">
              <w:rPr>
                <w:rFonts w:ascii="Arial" w:hAnsi="Arial" w:cs="Arial"/>
                <w:b/>
                <w:color w:val="000000"/>
                <w:sz w:val="16"/>
                <w:szCs w:val="16"/>
                <w:lang w:val="es-PE" w:eastAsia="es-PE"/>
              </w:rPr>
              <w:t xml:space="preserve">: </w:t>
            </w:r>
            <w:r w:rsidR="008246D8">
              <w:rPr>
                <w:rFonts w:ascii="Arial" w:hAnsi="Arial" w:cs="Arial"/>
                <w:b/>
                <w:color w:val="000000"/>
                <w:sz w:val="16"/>
                <w:szCs w:val="16"/>
                <w:lang w:eastAsia="es-PE"/>
              </w:rPr>
              <w:t xml:space="preserve">Distinguir </w:t>
            </w:r>
            <w:r w:rsidRPr="00243A0D">
              <w:rPr>
                <w:rFonts w:ascii="Arial" w:hAnsi="Arial" w:cs="Arial"/>
                <w:color w:val="000000"/>
                <w:sz w:val="16"/>
                <w:szCs w:val="16"/>
                <w:lang w:val="es-PE" w:eastAsia="es-PE"/>
              </w:rPr>
              <w:t>al paciente politraumatizado y su manejo</w:t>
            </w:r>
            <w:r>
              <w:rPr>
                <w:rFonts w:ascii="Arial" w:hAnsi="Arial" w:cs="Arial"/>
                <w:color w:val="000000"/>
                <w:sz w:val="16"/>
                <w:szCs w:val="16"/>
                <w:lang w:val="es-PE" w:eastAsia="es-PE"/>
              </w:rPr>
              <w:t>.</w:t>
            </w:r>
          </w:p>
          <w:p w:rsidR="008246D8" w:rsidRDefault="008246D8" w:rsidP="006925C1">
            <w:pPr>
              <w:jc w:val="both"/>
              <w:rPr>
                <w:rFonts w:ascii="Arial" w:hAnsi="Arial" w:cs="Arial"/>
                <w:b/>
                <w:color w:val="000000"/>
                <w:sz w:val="16"/>
                <w:szCs w:val="16"/>
                <w:lang w:eastAsia="es-PE"/>
              </w:rPr>
            </w:pPr>
          </w:p>
          <w:p w:rsidR="00243A0D" w:rsidRDefault="00243A0D" w:rsidP="006925C1">
            <w:pPr>
              <w:jc w:val="both"/>
              <w:rPr>
                <w:rFonts w:ascii="Arial" w:hAnsi="Arial" w:cs="Arial"/>
                <w:b/>
                <w:color w:val="000000"/>
                <w:sz w:val="16"/>
                <w:szCs w:val="16"/>
                <w:lang w:eastAsia="es-PE"/>
              </w:rPr>
            </w:pPr>
          </w:p>
          <w:p w:rsidR="00243A0D" w:rsidRDefault="00243A0D" w:rsidP="006925C1">
            <w:pPr>
              <w:jc w:val="both"/>
              <w:rPr>
                <w:rFonts w:ascii="Arial" w:hAnsi="Arial" w:cs="Arial"/>
                <w:b/>
                <w:color w:val="000000"/>
                <w:sz w:val="16"/>
                <w:szCs w:val="16"/>
                <w:lang w:eastAsia="es-PE"/>
              </w:rPr>
            </w:pPr>
          </w:p>
          <w:p w:rsidR="008246D8" w:rsidRPr="008246D8" w:rsidRDefault="00243A0D" w:rsidP="00DC5725">
            <w:pPr>
              <w:jc w:val="both"/>
              <w:rPr>
                <w:rFonts w:ascii="Arial" w:hAnsi="Arial" w:cs="Arial"/>
                <w:b/>
                <w:color w:val="000000"/>
                <w:sz w:val="16"/>
                <w:szCs w:val="16"/>
                <w:lang w:eastAsia="es-PE"/>
              </w:rPr>
            </w:pPr>
            <w:r>
              <w:rPr>
                <w:rFonts w:ascii="Arial" w:hAnsi="Arial" w:cs="Arial"/>
                <w:b/>
                <w:color w:val="000000"/>
                <w:sz w:val="16"/>
                <w:szCs w:val="16"/>
                <w:lang w:eastAsia="es-PE"/>
              </w:rPr>
              <w:t>2</w:t>
            </w:r>
            <w:r w:rsidR="008246D8">
              <w:rPr>
                <w:rFonts w:ascii="Arial" w:hAnsi="Arial" w:cs="Arial"/>
                <w:b/>
                <w:color w:val="000000"/>
                <w:sz w:val="16"/>
                <w:szCs w:val="16"/>
                <w:lang w:eastAsia="es-PE"/>
              </w:rPr>
              <w:t xml:space="preserve">-2: </w:t>
            </w:r>
            <w:r w:rsidR="00396114">
              <w:rPr>
                <w:rFonts w:ascii="Arial" w:hAnsi="Arial" w:cs="Arial"/>
                <w:b/>
                <w:color w:val="000000"/>
                <w:sz w:val="16"/>
                <w:szCs w:val="16"/>
                <w:lang w:eastAsia="es-PE"/>
              </w:rPr>
              <w:t xml:space="preserve">Debatir </w:t>
            </w:r>
            <w:r w:rsidR="00DC5725" w:rsidRPr="00DC5725">
              <w:rPr>
                <w:rFonts w:ascii="Arial" w:hAnsi="Arial" w:cs="Arial"/>
                <w:color w:val="000000"/>
                <w:sz w:val="16"/>
                <w:szCs w:val="16"/>
              </w:rPr>
              <w:t>las enfermedades más comunes en los servicios de emergencia</w:t>
            </w:r>
            <w:r w:rsidR="00DC5725">
              <w:rPr>
                <w:rFonts w:ascii="Arial" w:hAnsi="Arial" w:cs="Arial"/>
                <w:bCs/>
                <w:sz w:val="16"/>
                <w:szCs w:val="16"/>
              </w:rPr>
              <w:t xml:space="preserve"> y los cuidados inmediatos del personal de enfermería.</w:t>
            </w:r>
          </w:p>
        </w:tc>
        <w:tc>
          <w:tcPr>
            <w:tcW w:w="2126" w:type="dxa"/>
          </w:tcPr>
          <w:p w:rsidR="001E4453" w:rsidRDefault="00243A0D" w:rsidP="001E4453">
            <w:pPr>
              <w:rPr>
                <w:rFonts w:ascii="Arial" w:hAnsi="Arial" w:cs="Arial"/>
                <w:b/>
                <w:iCs/>
                <w:sz w:val="16"/>
                <w:szCs w:val="16"/>
                <w:lang w:val="es-ES"/>
              </w:rPr>
            </w:pPr>
            <w:r>
              <w:rPr>
                <w:rFonts w:ascii="Arial" w:hAnsi="Arial" w:cs="Arial"/>
                <w:b/>
                <w:iCs/>
                <w:sz w:val="16"/>
                <w:szCs w:val="16"/>
                <w:lang w:val="es-ES"/>
              </w:rPr>
              <w:t>1</w:t>
            </w:r>
            <w:r w:rsidR="001E4453" w:rsidRPr="00131EE6">
              <w:rPr>
                <w:rFonts w:ascii="Arial" w:hAnsi="Arial" w:cs="Arial"/>
                <w:b/>
                <w:iCs/>
                <w:sz w:val="16"/>
                <w:szCs w:val="16"/>
                <w:lang w:val="es-ES"/>
              </w:rPr>
              <w:t>- Seminario. Caso Clínico.</w:t>
            </w:r>
          </w:p>
          <w:p w:rsidR="001E4453" w:rsidRDefault="001E4453" w:rsidP="001E4453">
            <w:pPr>
              <w:spacing w:line="360" w:lineRule="auto"/>
              <w:rPr>
                <w:rFonts w:ascii="Arial" w:hAnsi="Arial" w:cs="Arial"/>
                <w:b/>
                <w:iCs/>
                <w:sz w:val="16"/>
                <w:szCs w:val="16"/>
                <w:lang w:val="es-ES"/>
              </w:rPr>
            </w:pPr>
            <w:r>
              <w:rPr>
                <w:rFonts w:ascii="Arial" w:hAnsi="Arial" w:cs="Arial"/>
                <w:b/>
                <w:iCs/>
                <w:sz w:val="16"/>
                <w:szCs w:val="16"/>
                <w:lang w:val="es-ES"/>
              </w:rPr>
              <w:t>Practica 12</w:t>
            </w:r>
          </w:p>
          <w:p w:rsidR="001E4453" w:rsidRDefault="001E4453" w:rsidP="001E4453">
            <w:pPr>
              <w:spacing w:line="360" w:lineRule="auto"/>
              <w:rPr>
                <w:rFonts w:ascii="Arial" w:hAnsi="Arial" w:cs="Arial"/>
                <w:b/>
                <w:iCs/>
                <w:sz w:val="16"/>
                <w:szCs w:val="16"/>
                <w:lang w:val="es-ES"/>
              </w:rPr>
            </w:pPr>
          </w:p>
          <w:p w:rsidR="001E4453" w:rsidRDefault="001E4453" w:rsidP="001E4453">
            <w:pPr>
              <w:spacing w:line="360" w:lineRule="auto"/>
              <w:rPr>
                <w:rFonts w:ascii="Arial" w:hAnsi="Arial" w:cs="Arial"/>
                <w:b/>
                <w:iCs/>
                <w:sz w:val="16"/>
                <w:szCs w:val="16"/>
                <w:lang w:val="es-ES"/>
              </w:rPr>
            </w:pPr>
          </w:p>
          <w:p w:rsidR="001E4453" w:rsidRPr="00131EE6" w:rsidRDefault="001E4453" w:rsidP="001E4453">
            <w:pPr>
              <w:spacing w:line="360" w:lineRule="auto"/>
              <w:rPr>
                <w:rFonts w:ascii="Arial" w:hAnsi="Arial" w:cs="Arial"/>
                <w:b/>
                <w:iCs/>
                <w:sz w:val="16"/>
                <w:szCs w:val="16"/>
                <w:lang w:val="es-ES"/>
              </w:rPr>
            </w:pPr>
          </w:p>
          <w:p w:rsidR="001E4453" w:rsidRDefault="00243A0D" w:rsidP="001E4453">
            <w:pPr>
              <w:rPr>
                <w:rFonts w:ascii="Arial" w:hAnsi="Arial" w:cs="Arial"/>
                <w:b/>
                <w:iCs/>
                <w:sz w:val="16"/>
                <w:szCs w:val="16"/>
                <w:lang w:val="es-ES"/>
              </w:rPr>
            </w:pPr>
            <w:r>
              <w:rPr>
                <w:rFonts w:ascii="Arial" w:hAnsi="Arial" w:cs="Arial"/>
                <w:b/>
                <w:iCs/>
                <w:sz w:val="16"/>
                <w:szCs w:val="16"/>
                <w:lang w:val="es-ES"/>
              </w:rPr>
              <w:t>2</w:t>
            </w:r>
            <w:r w:rsidR="001E4453" w:rsidRPr="00131EE6">
              <w:rPr>
                <w:rFonts w:ascii="Arial" w:hAnsi="Arial" w:cs="Arial"/>
                <w:b/>
                <w:iCs/>
                <w:sz w:val="16"/>
                <w:szCs w:val="16"/>
                <w:lang w:val="es-ES"/>
              </w:rPr>
              <w:t>- Seminario. Caso Clínico.</w:t>
            </w:r>
          </w:p>
          <w:p w:rsidR="00FE3728" w:rsidRDefault="001E4453" w:rsidP="001E4453">
            <w:pPr>
              <w:rPr>
                <w:rFonts w:ascii="Arial" w:hAnsi="Arial" w:cs="Arial"/>
                <w:b/>
                <w:iCs/>
                <w:lang w:val="es-ES"/>
              </w:rPr>
            </w:pPr>
            <w:r>
              <w:rPr>
                <w:rFonts w:ascii="Arial" w:hAnsi="Arial" w:cs="Arial"/>
                <w:b/>
                <w:iCs/>
                <w:sz w:val="16"/>
                <w:szCs w:val="16"/>
                <w:lang w:val="es-ES"/>
              </w:rPr>
              <w:t>Practica 13</w:t>
            </w:r>
          </w:p>
        </w:tc>
        <w:tc>
          <w:tcPr>
            <w:tcW w:w="3119" w:type="dxa"/>
          </w:tcPr>
          <w:p w:rsidR="008A4CA6" w:rsidRPr="00B32429" w:rsidRDefault="008A4CA6" w:rsidP="008A4CA6">
            <w:pPr>
              <w:pStyle w:val="Textoindependiente2"/>
              <w:numPr>
                <w:ilvl w:val="0"/>
                <w:numId w:val="21"/>
              </w:numPr>
              <w:spacing w:after="0" w:line="240" w:lineRule="auto"/>
              <w:jc w:val="both"/>
              <w:rPr>
                <w:rFonts w:ascii="Arial" w:eastAsia="Arial Unicode MS" w:hAnsi="Arial" w:cs="Arial"/>
                <w:sz w:val="16"/>
                <w:szCs w:val="16"/>
                <w:lang w:val="es-PE" w:eastAsia="es-ES"/>
              </w:rPr>
            </w:pPr>
            <w:r w:rsidRPr="008A4CA6">
              <w:rPr>
                <w:rFonts w:ascii="Arial" w:eastAsia="Arial" w:hAnsi="Arial" w:cs="Arial"/>
                <w:b/>
                <w:spacing w:val="-1"/>
                <w:sz w:val="16"/>
                <w:szCs w:val="16"/>
                <w:lang w:val="es-MX"/>
              </w:rPr>
              <w:t>D</w:t>
            </w:r>
            <w:r w:rsidR="00243A0D">
              <w:rPr>
                <w:rFonts w:ascii="Arial" w:eastAsia="Arial" w:hAnsi="Arial" w:cs="Arial"/>
                <w:b/>
                <w:sz w:val="16"/>
                <w:szCs w:val="16"/>
                <w:lang w:val="es-MX"/>
              </w:rPr>
              <w:t xml:space="preserve">iferencia </w:t>
            </w:r>
            <w:r w:rsidR="00243A0D" w:rsidRPr="00B32429">
              <w:rPr>
                <w:rFonts w:ascii="Arial" w:eastAsia="Arial" w:hAnsi="Arial" w:cs="Arial"/>
                <w:sz w:val="16"/>
                <w:szCs w:val="16"/>
                <w:lang w:val="es-MX"/>
              </w:rPr>
              <w:t>al paciente politraumatizado y realiza una adecuada evaluación primaria y secundaria.</w:t>
            </w:r>
          </w:p>
          <w:p w:rsidR="00B32429" w:rsidRPr="00B32429" w:rsidRDefault="00B32429" w:rsidP="00B32429">
            <w:pPr>
              <w:pStyle w:val="Textoindependiente2"/>
              <w:spacing w:after="0" w:line="240" w:lineRule="auto"/>
              <w:ind w:left="360"/>
              <w:jc w:val="both"/>
              <w:rPr>
                <w:rFonts w:ascii="Arial" w:eastAsia="Arial Unicode MS" w:hAnsi="Arial" w:cs="Arial"/>
                <w:sz w:val="16"/>
                <w:szCs w:val="16"/>
                <w:lang w:val="es-PE" w:eastAsia="es-ES"/>
              </w:rPr>
            </w:pPr>
          </w:p>
          <w:p w:rsidR="00B32429" w:rsidRPr="00DC5725" w:rsidRDefault="00B32429" w:rsidP="00B32429">
            <w:pPr>
              <w:pStyle w:val="Textoindependiente2"/>
              <w:numPr>
                <w:ilvl w:val="0"/>
                <w:numId w:val="21"/>
              </w:numPr>
              <w:spacing w:after="0" w:line="240" w:lineRule="auto"/>
              <w:jc w:val="both"/>
              <w:rPr>
                <w:rFonts w:ascii="Arial" w:eastAsia="Arial Unicode MS" w:hAnsi="Arial" w:cs="Arial"/>
                <w:sz w:val="16"/>
                <w:szCs w:val="16"/>
                <w:lang w:val="es-PE" w:eastAsia="es-ES"/>
              </w:rPr>
            </w:pPr>
            <w:r>
              <w:rPr>
                <w:rFonts w:ascii="Arial" w:eastAsia="Arial" w:hAnsi="Arial" w:cs="Arial"/>
                <w:spacing w:val="-1"/>
                <w:sz w:val="16"/>
                <w:szCs w:val="16"/>
                <w:lang w:val="es-MX"/>
              </w:rPr>
              <w:t xml:space="preserve">Identifica </w:t>
            </w:r>
            <w:r w:rsidRPr="00DC5725">
              <w:rPr>
                <w:rFonts w:ascii="Arial" w:hAnsi="Arial" w:cs="Arial"/>
                <w:color w:val="000000"/>
                <w:sz w:val="16"/>
                <w:szCs w:val="16"/>
                <w:lang w:val="es-PE"/>
              </w:rPr>
              <w:t>las enfermedades más comunes en los servicios de emergencia</w:t>
            </w:r>
            <w:r>
              <w:rPr>
                <w:rFonts w:ascii="Arial" w:hAnsi="Arial" w:cs="Arial"/>
                <w:bCs/>
                <w:sz w:val="16"/>
                <w:szCs w:val="16"/>
              </w:rPr>
              <w:t xml:space="preserve"> y los cuidados inmediatos del personal de enfermería</w:t>
            </w:r>
            <w:r>
              <w:rPr>
                <w:rFonts w:ascii="Arial" w:hAnsi="Arial" w:cs="Arial"/>
                <w:bCs/>
                <w:sz w:val="16"/>
                <w:szCs w:val="16"/>
                <w:lang w:val="es-PE"/>
              </w:rPr>
              <w:t>.</w:t>
            </w:r>
          </w:p>
          <w:p w:rsidR="00B32429" w:rsidRDefault="00B32429" w:rsidP="00B32429">
            <w:pPr>
              <w:widowControl w:val="0"/>
              <w:autoSpaceDE w:val="0"/>
              <w:autoSpaceDN w:val="0"/>
              <w:adjustRightInd w:val="0"/>
              <w:snapToGrid w:val="0"/>
              <w:jc w:val="both"/>
              <w:rPr>
                <w:rFonts w:ascii="Arial" w:hAnsi="Arial" w:cs="Arial"/>
                <w:sz w:val="16"/>
                <w:szCs w:val="16"/>
              </w:rPr>
            </w:pPr>
          </w:p>
          <w:p w:rsidR="00FE3728" w:rsidRPr="00B32429" w:rsidRDefault="00FE3728" w:rsidP="00B32429">
            <w:pPr>
              <w:rPr>
                <w:rFonts w:ascii="Arial" w:eastAsia="Arial" w:hAnsi="Arial" w:cs="Arial"/>
                <w:spacing w:val="-1"/>
                <w:sz w:val="16"/>
                <w:szCs w:val="16"/>
                <w:lang w:val="es-MX"/>
              </w:rPr>
            </w:pPr>
          </w:p>
        </w:tc>
      </w:tr>
      <w:tr w:rsidR="00FE3728" w:rsidTr="00AE55E2">
        <w:trPr>
          <w:trHeight w:val="1260"/>
        </w:trPr>
        <w:tc>
          <w:tcPr>
            <w:tcW w:w="1276" w:type="dxa"/>
            <w:vMerge/>
            <w:textDirection w:val="btLr"/>
            <w:vAlign w:val="center"/>
          </w:tcPr>
          <w:p w:rsidR="00FE3728" w:rsidRDefault="00FE3728" w:rsidP="006925C1">
            <w:pPr>
              <w:spacing w:line="360" w:lineRule="auto"/>
              <w:rPr>
                <w:rFonts w:ascii="Arial" w:hAnsi="Arial" w:cs="Arial"/>
                <w:b/>
                <w:iCs/>
                <w:lang w:val="es-ES"/>
              </w:rPr>
            </w:pPr>
          </w:p>
        </w:tc>
        <w:tc>
          <w:tcPr>
            <w:tcW w:w="1101" w:type="dxa"/>
          </w:tcPr>
          <w:p w:rsidR="00FE3728" w:rsidRDefault="006D7F16" w:rsidP="006925C1">
            <w:pPr>
              <w:spacing w:line="360" w:lineRule="auto"/>
              <w:rPr>
                <w:rFonts w:ascii="Arial" w:hAnsi="Arial" w:cs="Arial"/>
                <w:b/>
                <w:iCs/>
                <w:lang w:val="es-ES"/>
              </w:rPr>
            </w:pPr>
            <w:r>
              <w:rPr>
                <w:rFonts w:ascii="Arial" w:hAnsi="Arial" w:cs="Arial"/>
                <w:b/>
                <w:iCs/>
                <w:lang w:val="es-ES"/>
              </w:rPr>
              <w:t>15</w:t>
            </w:r>
          </w:p>
        </w:tc>
        <w:tc>
          <w:tcPr>
            <w:tcW w:w="2869" w:type="dxa"/>
          </w:tcPr>
          <w:p w:rsidR="00FE3728" w:rsidRPr="008246D8" w:rsidRDefault="00370297" w:rsidP="00151CD5">
            <w:pPr>
              <w:pStyle w:val="Prrafodelista"/>
              <w:numPr>
                <w:ilvl w:val="0"/>
                <w:numId w:val="19"/>
              </w:numPr>
              <w:rPr>
                <w:rFonts w:ascii="Arial" w:hAnsi="Arial" w:cs="Arial"/>
                <w:sz w:val="16"/>
                <w:szCs w:val="16"/>
              </w:rPr>
            </w:pPr>
            <w:r w:rsidRPr="008246D8">
              <w:rPr>
                <w:rFonts w:ascii="Arial" w:eastAsia="Arial Unicode MS" w:hAnsi="Arial" w:cs="Arial"/>
                <w:sz w:val="16"/>
                <w:szCs w:val="16"/>
              </w:rPr>
              <w:t>COCHE DE PARO Y</w:t>
            </w:r>
            <w:r w:rsidRPr="008246D8">
              <w:rPr>
                <w:rFonts w:ascii="Arial" w:hAnsi="Arial" w:cs="Arial"/>
                <w:bCs/>
                <w:sz w:val="16"/>
                <w:szCs w:val="16"/>
              </w:rPr>
              <w:t xml:space="preserve"> DROGAS USADAS EN EMERGENCIA</w:t>
            </w:r>
            <w:r w:rsidRPr="008246D8">
              <w:rPr>
                <w:rFonts w:ascii="Arial" w:hAnsi="Arial" w:cs="Arial"/>
                <w:sz w:val="16"/>
                <w:szCs w:val="16"/>
              </w:rPr>
              <w:t>:   Elementos que conforman el coche de paro, organización,  Drogas más usadas en emergencia, farmacocinética, farmacodinamia</w:t>
            </w:r>
          </w:p>
        </w:tc>
        <w:tc>
          <w:tcPr>
            <w:tcW w:w="3118" w:type="dxa"/>
          </w:tcPr>
          <w:p w:rsidR="00FE3728" w:rsidRPr="008246D8" w:rsidRDefault="008246D8" w:rsidP="00396114">
            <w:pPr>
              <w:widowControl w:val="0"/>
              <w:autoSpaceDE w:val="0"/>
              <w:autoSpaceDN w:val="0"/>
              <w:adjustRightInd w:val="0"/>
              <w:snapToGrid w:val="0"/>
              <w:jc w:val="both"/>
              <w:rPr>
                <w:rFonts w:ascii="Arial" w:hAnsi="Arial" w:cs="Arial"/>
                <w:color w:val="000000"/>
                <w:sz w:val="16"/>
                <w:szCs w:val="16"/>
              </w:rPr>
            </w:pPr>
            <w:r w:rsidRPr="008246D8">
              <w:rPr>
                <w:rFonts w:ascii="Arial" w:hAnsi="Arial" w:cs="Arial"/>
                <w:color w:val="000000"/>
                <w:sz w:val="16"/>
                <w:szCs w:val="16"/>
              </w:rPr>
              <w:t xml:space="preserve">6-1 </w:t>
            </w:r>
            <w:r w:rsidR="00396114">
              <w:rPr>
                <w:rFonts w:ascii="Arial" w:hAnsi="Arial" w:cs="Arial"/>
                <w:b/>
                <w:color w:val="000000"/>
                <w:sz w:val="16"/>
                <w:szCs w:val="16"/>
              </w:rPr>
              <w:t xml:space="preserve">Identificar  </w:t>
            </w:r>
            <w:r w:rsidRPr="008246D8">
              <w:rPr>
                <w:rFonts w:ascii="Arial" w:hAnsi="Arial" w:cs="Arial"/>
                <w:color w:val="000000"/>
                <w:sz w:val="16"/>
                <w:szCs w:val="16"/>
              </w:rPr>
              <w:t xml:space="preserve"> las diferentes drogas de emergencia y uso de</w:t>
            </w:r>
            <w:r w:rsidR="008A4CA6">
              <w:rPr>
                <w:rFonts w:ascii="Arial" w:hAnsi="Arial" w:cs="Arial"/>
                <w:color w:val="000000"/>
                <w:sz w:val="16"/>
                <w:szCs w:val="16"/>
              </w:rPr>
              <w:t>l</w:t>
            </w:r>
            <w:r w:rsidRPr="008246D8">
              <w:rPr>
                <w:rFonts w:ascii="Arial" w:hAnsi="Arial" w:cs="Arial"/>
                <w:color w:val="000000"/>
                <w:sz w:val="16"/>
                <w:szCs w:val="16"/>
              </w:rPr>
              <w:t xml:space="preserve"> coche de Paro</w:t>
            </w:r>
          </w:p>
        </w:tc>
        <w:tc>
          <w:tcPr>
            <w:tcW w:w="2268" w:type="dxa"/>
          </w:tcPr>
          <w:p w:rsidR="00FE3728" w:rsidRPr="008A4CA6" w:rsidRDefault="008A4CA6" w:rsidP="008A4CA6">
            <w:pPr>
              <w:rPr>
                <w:rFonts w:ascii="Arial" w:hAnsi="Arial" w:cs="Arial"/>
                <w:b/>
                <w:iCs/>
                <w:sz w:val="16"/>
                <w:szCs w:val="16"/>
              </w:rPr>
            </w:pPr>
            <w:r w:rsidRPr="008A4CA6">
              <w:rPr>
                <w:rFonts w:ascii="Arial" w:hAnsi="Arial" w:cs="Arial"/>
                <w:b/>
                <w:iCs/>
                <w:sz w:val="16"/>
                <w:szCs w:val="16"/>
              </w:rPr>
              <w:t>6-2</w:t>
            </w:r>
            <w:r>
              <w:rPr>
                <w:rFonts w:ascii="Arial" w:hAnsi="Arial" w:cs="Arial"/>
                <w:b/>
                <w:iCs/>
                <w:sz w:val="16"/>
                <w:szCs w:val="16"/>
              </w:rPr>
              <w:t xml:space="preserve"> </w:t>
            </w:r>
            <w:r w:rsidRPr="008A4CA6">
              <w:rPr>
                <w:rFonts w:ascii="Arial" w:hAnsi="Arial" w:cs="Arial"/>
                <w:b/>
                <w:color w:val="000000"/>
                <w:sz w:val="16"/>
                <w:szCs w:val="16"/>
              </w:rPr>
              <w:t xml:space="preserve">Debatir  </w:t>
            </w:r>
            <w:r w:rsidRPr="008A4CA6">
              <w:rPr>
                <w:rFonts w:ascii="Arial" w:hAnsi="Arial" w:cs="Arial"/>
                <w:color w:val="000000"/>
                <w:sz w:val="16"/>
                <w:szCs w:val="16"/>
              </w:rPr>
              <w:t xml:space="preserve">sobre las características y </w:t>
            </w:r>
            <w:r w:rsidRPr="008A4CA6">
              <w:rPr>
                <w:rFonts w:ascii="Arial" w:hAnsi="Arial" w:cs="Arial"/>
                <w:b/>
                <w:color w:val="000000"/>
                <w:sz w:val="16"/>
                <w:szCs w:val="16"/>
              </w:rPr>
              <w:t xml:space="preserve"> </w:t>
            </w:r>
            <w:r w:rsidRPr="008A4CA6">
              <w:rPr>
                <w:rFonts w:ascii="Arial" w:hAnsi="Arial" w:cs="Arial"/>
                <w:color w:val="000000"/>
                <w:sz w:val="16"/>
                <w:szCs w:val="16"/>
              </w:rPr>
              <w:t>las diferentes drogas de emergencia y uso del coche de Paro</w:t>
            </w:r>
          </w:p>
        </w:tc>
        <w:tc>
          <w:tcPr>
            <w:tcW w:w="2126" w:type="dxa"/>
          </w:tcPr>
          <w:p w:rsidR="001E4453" w:rsidRPr="001E4453" w:rsidRDefault="001E4453" w:rsidP="001E4453">
            <w:pPr>
              <w:rPr>
                <w:rFonts w:ascii="Arial" w:hAnsi="Arial" w:cs="Arial"/>
                <w:b/>
                <w:sz w:val="16"/>
                <w:szCs w:val="16"/>
              </w:rPr>
            </w:pPr>
            <w:r w:rsidRPr="001E4453">
              <w:rPr>
                <w:rFonts w:ascii="Arial" w:hAnsi="Arial" w:cs="Arial"/>
                <w:b/>
                <w:sz w:val="16"/>
                <w:szCs w:val="16"/>
              </w:rPr>
              <w:t>6.Ficha resumen</w:t>
            </w:r>
          </w:p>
          <w:p w:rsidR="001E4453" w:rsidRDefault="001E4453" w:rsidP="001E4453">
            <w:pPr>
              <w:rPr>
                <w:rFonts w:ascii="Arial" w:hAnsi="Arial" w:cs="Arial"/>
                <w:b/>
                <w:bCs/>
                <w:sz w:val="16"/>
                <w:szCs w:val="16"/>
              </w:rPr>
            </w:pPr>
            <w:r w:rsidRPr="001E4453">
              <w:rPr>
                <w:rFonts w:ascii="Arial" w:hAnsi="Arial" w:cs="Arial"/>
                <w:b/>
                <w:bCs/>
                <w:sz w:val="16"/>
                <w:szCs w:val="16"/>
              </w:rPr>
              <w:t>7-Trabajos grupal (02)</w:t>
            </w:r>
          </w:p>
          <w:p w:rsidR="001E4453" w:rsidRPr="001E4453" w:rsidRDefault="001E4453" w:rsidP="001E4453">
            <w:pPr>
              <w:rPr>
                <w:rFonts w:ascii="Arial" w:hAnsi="Arial" w:cs="Arial"/>
                <w:b/>
                <w:bCs/>
                <w:sz w:val="16"/>
                <w:szCs w:val="16"/>
              </w:rPr>
            </w:pPr>
            <w:r>
              <w:rPr>
                <w:rFonts w:ascii="Arial" w:hAnsi="Arial" w:cs="Arial"/>
                <w:b/>
                <w:bCs/>
                <w:sz w:val="16"/>
                <w:szCs w:val="16"/>
              </w:rPr>
              <w:t xml:space="preserve">8- Visita HGLL </w:t>
            </w:r>
          </w:p>
          <w:p w:rsidR="00FE3728" w:rsidRPr="00D3434B" w:rsidRDefault="00FE3728" w:rsidP="006925C1">
            <w:pPr>
              <w:rPr>
                <w:rFonts w:ascii="Arial" w:hAnsi="Arial" w:cs="Arial"/>
                <w:b/>
                <w:color w:val="000000"/>
                <w:sz w:val="18"/>
                <w:szCs w:val="18"/>
              </w:rPr>
            </w:pPr>
          </w:p>
        </w:tc>
        <w:tc>
          <w:tcPr>
            <w:tcW w:w="3119" w:type="dxa"/>
          </w:tcPr>
          <w:p w:rsidR="00FE3728" w:rsidRPr="000A1A53" w:rsidRDefault="008A4CA6" w:rsidP="00151CD5">
            <w:pPr>
              <w:pStyle w:val="Prrafodelista"/>
              <w:numPr>
                <w:ilvl w:val="0"/>
                <w:numId w:val="10"/>
              </w:numPr>
              <w:rPr>
                <w:rFonts w:ascii="Arial" w:eastAsia="Arial" w:hAnsi="Arial" w:cs="Arial"/>
                <w:spacing w:val="-1"/>
                <w:sz w:val="16"/>
                <w:szCs w:val="16"/>
                <w:lang w:val="es-MX"/>
              </w:rPr>
            </w:pPr>
            <w:r w:rsidRPr="000A1A53">
              <w:rPr>
                <w:rFonts w:ascii="Arial" w:eastAsia="Arial" w:hAnsi="Arial" w:cs="Arial"/>
                <w:spacing w:val="-1"/>
                <w:sz w:val="16"/>
                <w:szCs w:val="16"/>
                <w:lang w:val="es-MX"/>
              </w:rPr>
              <w:t xml:space="preserve">Esquematiza </w:t>
            </w:r>
            <w:r w:rsidR="000A1A53" w:rsidRPr="000A1A53">
              <w:rPr>
                <w:rFonts w:ascii="Arial" w:eastAsia="Arial" w:hAnsi="Arial" w:cs="Arial"/>
                <w:spacing w:val="-1"/>
                <w:sz w:val="16"/>
                <w:szCs w:val="16"/>
                <w:lang w:val="es-MX"/>
              </w:rPr>
              <w:t xml:space="preserve"> </w:t>
            </w:r>
            <w:r w:rsidR="000A1A53" w:rsidRPr="000A1A53">
              <w:rPr>
                <w:rFonts w:ascii="Arial" w:hAnsi="Arial" w:cs="Arial"/>
                <w:color w:val="000000"/>
                <w:sz w:val="16"/>
                <w:szCs w:val="16"/>
              </w:rPr>
              <w:t xml:space="preserve">sobre las características y </w:t>
            </w:r>
            <w:r w:rsidR="000A1A53" w:rsidRPr="000A1A53">
              <w:rPr>
                <w:rFonts w:ascii="Arial" w:hAnsi="Arial" w:cs="Arial"/>
                <w:b/>
                <w:color w:val="000000"/>
                <w:sz w:val="16"/>
                <w:szCs w:val="16"/>
              </w:rPr>
              <w:t xml:space="preserve"> </w:t>
            </w:r>
            <w:r w:rsidR="000A1A53" w:rsidRPr="000A1A53">
              <w:rPr>
                <w:rFonts w:ascii="Arial" w:hAnsi="Arial" w:cs="Arial"/>
                <w:color w:val="000000"/>
                <w:sz w:val="16"/>
                <w:szCs w:val="16"/>
              </w:rPr>
              <w:t>las diferentes drogas de emergencia y uso del coche de Paro</w:t>
            </w:r>
          </w:p>
        </w:tc>
      </w:tr>
    </w:tbl>
    <w:p w:rsidR="00370297" w:rsidRDefault="00370297"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p w:rsidR="00B32429" w:rsidRDefault="00B32429" w:rsidP="00370297">
      <w:pPr>
        <w:autoSpaceDE w:val="0"/>
        <w:autoSpaceDN w:val="0"/>
        <w:adjustRightInd w:val="0"/>
        <w:rPr>
          <w:rFonts w:ascii="Arial" w:hAnsi="Arial" w:cs="Arial"/>
          <w:b/>
          <w:iCs/>
          <w:sz w:val="20"/>
          <w:szCs w:val="20"/>
          <w:lang w:val="es-ES"/>
        </w:rPr>
      </w:pPr>
    </w:p>
    <w:tbl>
      <w:tblPr>
        <w:tblStyle w:val="Tablaconcuadrcula"/>
        <w:tblW w:w="15877" w:type="dxa"/>
        <w:tblInd w:w="-1310" w:type="dxa"/>
        <w:tblLook w:val="04A0" w:firstRow="1" w:lastRow="0" w:firstColumn="1" w:lastColumn="0" w:noHBand="0" w:noVBand="1"/>
      </w:tblPr>
      <w:tblGrid>
        <w:gridCol w:w="1276"/>
        <w:gridCol w:w="5529"/>
        <w:gridCol w:w="4394"/>
        <w:gridCol w:w="4678"/>
      </w:tblGrid>
      <w:tr w:rsidR="00B32429" w:rsidTr="009A5729">
        <w:tc>
          <w:tcPr>
            <w:tcW w:w="15877" w:type="dxa"/>
            <w:gridSpan w:val="4"/>
          </w:tcPr>
          <w:p w:rsidR="00B32429" w:rsidRPr="002B7559" w:rsidRDefault="00B32429" w:rsidP="00B32429">
            <w:pPr>
              <w:pStyle w:val="Prrafodelista"/>
              <w:ind w:left="360"/>
              <w:jc w:val="center"/>
              <w:rPr>
                <w:rFonts w:ascii="Arial" w:hAnsi="Arial" w:cs="Arial"/>
                <w:b/>
                <w:color w:val="000000"/>
                <w:sz w:val="20"/>
                <w:szCs w:val="20"/>
                <w:lang w:eastAsia="es-PE"/>
              </w:rPr>
            </w:pPr>
            <w:r w:rsidRPr="002B7559">
              <w:rPr>
                <w:rFonts w:ascii="Arial" w:hAnsi="Arial" w:cs="Arial"/>
                <w:b/>
                <w:color w:val="000000"/>
                <w:sz w:val="20"/>
                <w:szCs w:val="20"/>
                <w:lang w:eastAsia="es-PE"/>
              </w:rPr>
              <w:t>EVALUACION DE LA UNIDAD DIDACTICA</w:t>
            </w:r>
          </w:p>
        </w:tc>
      </w:tr>
      <w:tr w:rsidR="00B32429" w:rsidTr="009A5729">
        <w:tc>
          <w:tcPr>
            <w:tcW w:w="1276" w:type="dxa"/>
          </w:tcPr>
          <w:p w:rsidR="00B32429" w:rsidRDefault="00B32429" w:rsidP="009A5729">
            <w:pPr>
              <w:autoSpaceDE w:val="0"/>
              <w:autoSpaceDN w:val="0"/>
              <w:adjustRightInd w:val="0"/>
              <w:rPr>
                <w:rFonts w:ascii="Arial" w:hAnsi="Arial" w:cs="Arial"/>
                <w:b/>
                <w:iCs/>
                <w:sz w:val="20"/>
                <w:szCs w:val="20"/>
                <w:lang w:val="es-ES"/>
              </w:rPr>
            </w:pPr>
          </w:p>
        </w:tc>
        <w:tc>
          <w:tcPr>
            <w:tcW w:w="5529" w:type="dxa"/>
          </w:tcPr>
          <w:p w:rsidR="00B32429" w:rsidRDefault="00B32429" w:rsidP="009A5729">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CONOCIMIENTOS</w:t>
            </w:r>
          </w:p>
        </w:tc>
        <w:tc>
          <w:tcPr>
            <w:tcW w:w="4394" w:type="dxa"/>
          </w:tcPr>
          <w:p w:rsidR="00B32429" w:rsidRDefault="00B32429" w:rsidP="009A5729">
            <w:pPr>
              <w:autoSpaceDE w:val="0"/>
              <w:autoSpaceDN w:val="0"/>
              <w:adjustRightInd w:val="0"/>
              <w:jc w:val="center"/>
              <w:rPr>
                <w:rFonts w:ascii="Arial" w:hAnsi="Arial" w:cs="Arial"/>
                <w:b/>
                <w:iCs/>
                <w:sz w:val="20"/>
                <w:szCs w:val="20"/>
                <w:lang w:val="es-ES"/>
              </w:rPr>
            </w:pPr>
            <w:r w:rsidRPr="002B7559">
              <w:rPr>
                <w:rFonts w:ascii="Arial" w:hAnsi="Arial" w:cs="Arial"/>
                <w:b/>
                <w:color w:val="000000"/>
                <w:sz w:val="20"/>
                <w:szCs w:val="20"/>
                <w:lang w:eastAsia="es-PE"/>
              </w:rPr>
              <w:t>EVIDENCIA DE PRODUCTO</w:t>
            </w:r>
          </w:p>
        </w:tc>
        <w:tc>
          <w:tcPr>
            <w:tcW w:w="4678" w:type="dxa"/>
          </w:tcPr>
          <w:p w:rsidR="00B32429" w:rsidRDefault="00B32429" w:rsidP="009A5729">
            <w:pPr>
              <w:pStyle w:val="Prrafodelista"/>
              <w:ind w:left="360"/>
              <w:rPr>
                <w:rFonts w:ascii="Arial" w:eastAsia="Arial" w:hAnsi="Arial" w:cs="Arial"/>
                <w:sz w:val="18"/>
                <w:szCs w:val="18"/>
                <w:lang w:val="es-MX"/>
              </w:rPr>
            </w:pPr>
            <w:r>
              <w:rPr>
                <w:rFonts w:ascii="Arial" w:hAnsi="Arial" w:cs="Arial"/>
                <w:b/>
                <w:color w:val="000000"/>
                <w:sz w:val="20"/>
                <w:szCs w:val="20"/>
                <w:lang w:eastAsia="es-PE"/>
              </w:rPr>
              <w:t>EVIDENCIA DE DESEMPEÑ</w:t>
            </w:r>
            <w:r w:rsidRPr="002B7559">
              <w:rPr>
                <w:rFonts w:ascii="Arial" w:hAnsi="Arial" w:cs="Arial"/>
                <w:b/>
                <w:color w:val="000000"/>
                <w:sz w:val="20"/>
                <w:szCs w:val="20"/>
                <w:lang w:eastAsia="es-PE"/>
              </w:rPr>
              <w:t>O</w:t>
            </w:r>
          </w:p>
        </w:tc>
      </w:tr>
      <w:tr w:rsidR="00B32429" w:rsidTr="009A5729">
        <w:tc>
          <w:tcPr>
            <w:tcW w:w="1276" w:type="dxa"/>
          </w:tcPr>
          <w:p w:rsidR="00B32429" w:rsidRDefault="00B32429" w:rsidP="009A5729">
            <w:pPr>
              <w:autoSpaceDE w:val="0"/>
              <w:autoSpaceDN w:val="0"/>
              <w:adjustRightInd w:val="0"/>
              <w:rPr>
                <w:rFonts w:ascii="Arial" w:hAnsi="Arial" w:cs="Arial"/>
                <w:b/>
                <w:iCs/>
                <w:sz w:val="20"/>
                <w:szCs w:val="20"/>
                <w:lang w:val="es-ES"/>
              </w:rPr>
            </w:pPr>
          </w:p>
        </w:tc>
        <w:tc>
          <w:tcPr>
            <w:tcW w:w="5529" w:type="dxa"/>
          </w:tcPr>
          <w:p w:rsidR="00B32429" w:rsidRPr="001B25DC" w:rsidRDefault="00B32429" w:rsidP="009A5729">
            <w:pPr>
              <w:pStyle w:val="Prrafodelista"/>
              <w:numPr>
                <w:ilvl w:val="0"/>
                <w:numId w:val="17"/>
              </w:numPr>
              <w:autoSpaceDE w:val="0"/>
              <w:autoSpaceDN w:val="0"/>
              <w:adjustRightInd w:val="0"/>
              <w:rPr>
                <w:rFonts w:ascii="Arial" w:hAnsi="Arial" w:cs="Arial"/>
                <w:b/>
                <w:iCs/>
                <w:sz w:val="20"/>
                <w:szCs w:val="20"/>
                <w:lang w:val="es-ES"/>
              </w:rPr>
            </w:pPr>
            <w:r w:rsidRPr="002B7559">
              <w:rPr>
                <w:rFonts w:ascii="Arial" w:hAnsi="Arial" w:cs="Arial"/>
                <w:sz w:val="20"/>
                <w:szCs w:val="20"/>
              </w:rPr>
              <w:t>E</w:t>
            </w:r>
            <w:r>
              <w:rPr>
                <w:rFonts w:ascii="Arial" w:hAnsi="Arial" w:cs="Arial"/>
                <w:sz w:val="20"/>
                <w:szCs w:val="20"/>
              </w:rPr>
              <w:t xml:space="preserve">xposiciones y control de lectura </w:t>
            </w:r>
            <w:r w:rsidRPr="002B7559">
              <w:rPr>
                <w:rFonts w:ascii="Arial" w:hAnsi="Arial" w:cs="Arial"/>
                <w:sz w:val="20"/>
                <w:szCs w:val="20"/>
              </w:rPr>
              <w:t>a</w:t>
            </w:r>
            <w:r>
              <w:rPr>
                <w:rFonts w:ascii="Arial" w:hAnsi="Arial" w:cs="Arial"/>
                <w:sz w:val="20"/>
                <w:szCs w:val="20"/>
              </w:rPr>
              <w:t>cerca del tema.</w:t>
            </w:r>
          </w:p>
        </w:tc>
        <w:tc>
          <w:tcPr>
            <w:tcW w:w="4394" w:type="dxa"/>
          </w:tcPr>
          <w:p w:rsidR="00B32429" w:rsidRDefault="00B32429" w:rsidP="00B32429">
            <w:pPr>
              <w:pStyle w:val="Default"/>
              <w:numPr>
                <w:ilvl w:val="0"/>
                <w:numId w:val="17"/>
              </w:numPr>
              <w:jc w:val="both"/>
              <w:rPr>
                <w:rFonts w:ascii="Arial" w:eastAsia="Times New Roman" w:hAnsi="Arial" w:cs="Arial"/>
                <w:sz w:val="20"/>
                <w:szCs w:val="20"/>
                <w:lang w:eastAsia="es-PE"/>
              </w:rPr>
            </w:pPr>
            <w:r>
              <w:rPr>
                <w:rFonts w:ascii="Arial" w:eastAsia="Times New Roman" w:hAnsi="Arial" w:cs="Arial"/>
                <w:sz w:val="20"/>
                <w:szCs w:val="20"/>
                <w:lang w:eastAsia="es-PE"/>
              </w:rPr>
              <w:t>Informes y trabajo monográfico (seminario)</w:t>
            </w:r>
          </w:p>
          <w:p w:rsidR="00B32429" w:rsidRPr="001B25DC" w:rsidRDefault="00B32429" w:rsidP="00B32429">
            <w:pPr>
              <w:pStyle w:val="Default"/>
              <w:numPr>
                <w:ilvl w:val="0"/>
                <w:numId w:val="17"/>
              </w:numPr>
              <w:jc w:val="both"/>
              <w:rPr>
                <w:rFonts w:ascii="Arial" w:eastAsia="Times New Roman" w:hAnsi="Arial" w:cs="Arial"/>
                <w:sz w:val="20"/>
                <w:szCs w:val="20"/>
                <w:lang w:eastAsia="es-PE"/>
              </w:rPr>
            </w:pPr>
            <w:r w:rsidRPr="000A1A53">
              <w:rPr>
                <w:rFonts w:ascii="Arial" w:eastAsia="Times New Roman" w:hAnsi="Arial" w:cs="Arial"/>
                <w:sz w:val="20"/>
                <w:szCs w:val="20"/>
                <w:lang w:eastAsia="es-PE"/>
              </w:rPr>
              <w:t xml:space="preserve">Organización </w:t>
            </w:r>
            <w:r w:rsidRPr="000A1A53">
              <w:rPr>
                <w:rFonts w:ascii="Arial" w:hAnsi="Arial" w:cs="Arial"/>
                <w:sz w:val="20"/>
                <w:szCs w:val="20"/>
                <w:lang w:eastAsia="es-PE"/>
              </w:rPr>
              <w:t>y desarrollo de planes de cuidado.</w:t>
            </w:r>
          </w:p>
        </w:tc>
        <w:tc>
          <w:tcPr>
            <w:tcW w:w="4678" w:type="dxa"/>
          </w:tcPr>
          <w:p w:rsidR="00B32429" w:rsidRPr="00AE55E2" w:rsidRDefault="00B32429" w:rsidP="009A5729">
            <w:pPr>
              <w:pStyle w:val="Prrafodelista"/>
              <w:numPr>
                <w:ilvl w:val="0"/>
                <w:numId w:val="10"/>
              </w:numPr>
              <w:rPr>
                <w:rFonts w:ascii="Arial" w:eastAsia="Arial" w:hAnsi="Arial" w:cs="Arial"/>
                <w:sz w:val="18"/>
                <w:szCs w:val="18"/>
                <w:lang w:val="es-MX"/>
              </w:rPr>
            </w:pPr>
            <w:r w:rsidRPr="002B7559">
              <w:rPr>
                <w:rFonts w:ascii="Arial" w:hAnsi="Arial" w:cs="Arial"/>
                <w:sz w:val="20"/>
                <w:szCs w:val="20"/>
                <w:lang w:val="es-MX" w:eastAsia="es-PE"/>
              </w:rPr>
              <w:t xml:space="preserve">Demuestra coherencia y </w:t>
            </w:r>
            <w:r>
              <w:rPr>
                <w:rFonts w:ascii="Arial" w:hAnsi="Arial" w:cs="Arial"/>
                <w:sz w:val="20"/>
                <w:szCs w:val="20"/>
                <w:lang w:val="es-MX" w:eastAsia="es-PE"/>
              </w:rPr>
              <w:t>entendimiento en el planteamiento de Planes de cuidado</w:t>
            </w:r>
            <w:r w:rsidRPr="00AE55E2">
              <w:rPr>
                <w:rFonts w:ascii="Arial" w:hAnsi="Arial" w:cs="Arial"/>
                <w:sz w:val="20"/>
                <w:szCs w:val="20"/>
                <w:lang w:val="es-MX" w:eastAsia="es-PE"/>
              </w:rPr>
              <w:t>.</w:t>
            </w:r>
          </w:p>
        </w:tc>
      </w:tr>
    </w:tbl>
    <w:p w:rsidR="00B32429" w:rsidRDefault="00B32429" w:rsidP="00370297">
      <w:pPr>
        <w:autoSpaceDE w:val="0"/>
        <w:autoSpaceDN w:val="0"/>
        <w:adjustRightInd w:val="0"/>
        <w:rPr>
          <w:rFonts w:ascii="Arial" w:hAnsi="Arial" w:cs="Arial"/>
          <w:b/>
          <w:iCs/>
          <w:sz w:val="20"/>
          <w:szCs w:val="20"/>
          <w:lang w:val="es-ES"/>
        </w:rPr>
        <w:sectPr w:rsidR="00B32429" w:rsidSect="0057465C">
          <w:pgSz w:w="16838" w:h="11906" w:orient="landscape"/>
          <w:pgMar w:top="2" w:right="1418" w:bottom="1276" w:left="2126" w:header="426" w:footer="709" w:gutter="0"/>
          <w:cols w:space="708"/>
          <w:docGrid w:linePitch="360"/>
        </w:sectPr>
      </w:pPr>
    </w:p>
    <w:p w:rsidR="00DA709D" w:rsidRPr="0008113D" w:rsidRDefault="00DA709D" w:rsidP="00867211">
      <w:pPr>
        <w:autoSpaceDE w:val="0"/>
        <w:autoSpaceDN w:val="0"/>
        <w:adjustRightInd w:val="0"/>
        <w:ind w:right="849"/>
        <w:rPr>
          <w:rFonts w:ascii="Arial" w:hAnsi="Arial" w:cs="Arial"/>
          <w:b/>
          <w:iCs/>
          <w:lang w:val="es-ES"/>
        </w:rPr>
      </w:pPr>
      <w:r w:rsidRPr="0008113D">
        <w:rPr>
          <w:rFonts w:ascii="Arial" w:hAnsi="Arial" w:cs="Arial"/>
          <w:b/>
          <w:iCs/>
          <w:lang w:val="es-ES"/>
        </w:rPr>
        <w:lastRenderedPageBreak/>
        <w:t>MATERIALES EDUCATIVOS Y OTROS RECURSOS DIDÁCTICOS</w:t>
      </w:r>
    </w:p>
    <w:p w:rsidR="00DA709D" w:rsidRPr="0008113D" w:rsidRDefault="00DA709D" w:rsidP="00DA709D">
      <w:pPr>
        <w:autoSpaceDE w:val="0"/>
        <w:autoSpaceDN w:val="0"/>
        <w:adjustRightInd w:val="0"/>
        <w:ind w:left="-426" w:hanging="141"/>
        <w:rPr>
          <w:rFonts w:ascii="Arial" w:hAnsi="Arial" w:cs="Arial"/>
          <w:b/>
          <w:i/>
          <w:lang w:val="es-ES"/>
        </w:rPr>
      </w:pPr>
    </w:p>
    <w:p w:rsidR="00DA709D" w:rsidRPr="001D2EE4" w:rsidRDefault="001D2EE4" w:rsidP="001D2EE4">
      <w:pPr>
        <w:widowControl w:val="0"/>
        <w:autoSpaceDE w:val="0"/>
        <w:autoSpaceDN w:val="0"/>
        <w:adjustRightInd w:val="0"/>
        <w:snapToGrid w:val="0"/>
        <w:ind w:firstLine="360"/>
        <w:rPr>
          <w:rFonts w:ascii="Arial" w:hAnsi="Arial" w:cs="Arial"/>
          <w:b/>
          <w:color w:val="000000"/>
        </w:rPr>
      </w:pPr>
      <w:r>
        <w:rPr>
          <w:rFonts w:ascii="Arial" w:hAnsi="Arial" w:cs="Arial"/>
          <w:b/>
          <w:color w:val="000000"/>
        </w:rPr>
        <w:t>ESTRATEGIAS DIDACTICAS</w:t>
      </w:r>
    </w:p>
    <w:p w:rsidR="00DA709D" w:rsidRPr="0008113D" w:rsidRDefault="00DA709D" w:rsidP="00AE596B">
      <w:pPr>
        <w:widowControl w:val="0"/>
        <w:numPr>
          <w:ilvl w:val="0"/>
          <w:numId w:val="13"/>
        </w:numPr>
        <w:autoSpaceDE w:val="0"/>
        <w:autoSpaceDN w:val="0"/>
        <w:adjustRightInd w:val="0"/>
        <w:snapToGrid w:val="0"/>
        <w:spacing w:line="360" w:lineRule="auto"/>
        <w:jc w:val="both"/>
        <w:rPr>
          <w:rFonts w:ascii="Arial" w:hAnsi="Arial" w:cs="Arial"/>
          <w:color w:val="000000"/>
        </w:rPr>
      </w:pPr>
      <w:r w:rsidRPr="0008113D">
        <w:rPr>
          <w:rFonts w:ascii="Arial" w:hAnsi="Arial" w:cs="Arial"/>
          <w:color w:val="000000"/>
        </w:rPr>
        <w:t>Proyecto educativo:</w:t>
      </w:r>
    </w:p>
    <w:p w:rsidR="00DA709D" w:rsidRPr="0008113D" w:rsidRDefault="00DA709D" w:rsidP="00AE596B">
      <w:pPr>
        <w:widowControl w:val="0"/>
        <w:autoSpaceDE w:val="0"/>
        <w:autoSpaceDN w:val="0"/>
        <w:adjustRightInd w:val="0"/>
        <w:snapToGrid w:val="0"/>
        <w:spacing w:line="360" w:lineRule="auto"/>
        <w:ind w:left="708"/>
        <w:jc w:val="both"/>
        <w:rPr>
          <w:rFonts w:ascii="Arial" w:hAnsi="Arial" w:cs="Arial"/>
          <w:color w:val="000000"/>
        </w:rPr>
      </w:pPr>
      <w:r w:rsidRPr="0008113D">
        <w:rPr>
          <w:rFonts w:ascii="Arial" w:hAnsi="Arial" w:cs="Arial"/>
          <w:color w:val="000000"/>
        </w:rPr>
        <w:t>A través de la selección y asignación del tema; los estudiantes organizan y ejecutan un</w:t>
      </w:r>
      <w:r w:rsidR="001D2EE4">
        <w:rPr>
          <w:rFonts w:ascii="Arial" w:hAnsi="Arial" w:cs="Arial"/>
          <w:color w:val="000000"/>
        </w:rPr>
        <w:t xml:space="preserve"> proyecto</w:t>
      </w:r>
      <w:r w:rsidR="00B40B24">
        <w:rPr>
          <w:rFonts w:ascii="Arial" w:hAnsi="Arial" w:cs="Arial"/>
          <w:color w:val="000000"/>
        </w:rPr>
        <w:t xml:space="preserve"> de un Plan de contingencia de Emergencias y formación de brigadas</w:t>
      </w:r>
      <w:r w:rsidR="001D2EE4">
        <w:rPr>
          <w:rFonts w:ascii="Arial" w:hAnsi="Arial" w:cs="Arial"/>
          <w:color w:val="000000"/>
        </w:rPr>
        <w:t>.</w:t>
      </w:r>
      <w:r w:rsidRPr="0008113D">
        <w:rPr>
          <w:rFonts w:ascii="Arial" w:hAnsi="Arial" w:cs="Arial"/>
          <w:color w:val="000000"/>
        </w:rPr>
        <w:t xml:space="preserve"> </w:t>
      </w:r>
    </w:p>
    <w:p w:rsidR="00DA709D" w:rsidRPr="0008113D" w:rsidRDefault="00DA709D" w:rsidP="00AE596B">
      <w:pPr>
        <w:widowControl w:val="0"/>
        <w:numPr>
          <w:ilvl w:val="0"/>
          <w:numId w:val="13"/>
        </w:numPr>
        <w:autoSpaceDE w:val="0"/>
        <w:autoSpaceDN w:val="0"/>
        <w:adjustRightInd w:val="0"/>
        <w:snapToGrid w:val="0"/>
        <w:spacing w:line="360" w:lineRule="auto"/>
        <w:jc w:val="both"/>
        <w:rPr>
          <w:rFonts w:ascii="Arial" w:hAnsi="Arial" w:cs="Arial"/>
          <w:color w:val="000000"/>
        </w:rPr>
      </w:pPr>
      <w:r w:rsidRPr="0008113D">
        <w:rPr>
          <w:rFonts w:ascii="Arial" w:hAnsi="Arial" w:cs="Arial"/>
          <w:color w:val="000000"/>
        </w:rPr>
        <w:t>Seminario y método de preguntas</w:t>
      </w:r>
    </w:p>
    <w:p w:rsidR="00DA709D" w:rsidRPr="0008113D" w:rsidRDefault="00DA709D" w:rsidP="00AE596B">
      <w:pPr>
        <w:widowControl w:val="0"/>
        <w:tabs>
          <w:tab w:val="left" w:pos="8931"/>
        </w:tabs>
        <w:autoSpaceDE w:val="0"/>
        <w:autoSpaceDN w:val="0"/>
        <w:adjustRightInd w:val="0"/>
        <w:snapToGrid w:val="0"/>
        <w:spacing w:line="360" w:lineRule="auto"/>
        <w:ind w:left="708"/>
        <w:jc w:val="both"/>
        <w:rPr>
          <w:rFonts w:ascii="Arial" w:hAnsi="Arial" w:cs="Arial"/>
          <w:iCs/>
          <w:lang w:val="es-ES"/>
        </w:rPr>
      </w:pPr>
      <w:r w:rsidRPr="0008113D">
        <w:rPr>
          <w:rFonts w:ascii="Arial" w:hAnsi="Arial" w:cs="Arial"/>
          <w:color w:val="000000"/>
        </w:rPr>
        <w:t>Consiste en la dis</w:t>
      </w:r>
      <w:r w:rsidR="00B40B24">
        <w:rPr>
          <w:rFonts w:ascii="Arial" w:hAnsi="Arial" w:cs="Arial"/>
          <w:color w:val="000000"/>
        </w:rPr>
        <w:t xml:space="preserve">cusión de temas asignados a los estudiantes </w:t>
      </w:r>
      <w:r w:rsidRPr="0008113D">
        <w:rPr>
          <w:rFonts w:ascii="Arial" w:hAnsi="Arial" w:cs="Arial"/>
          <w:color w:val="000000"/>
        </w:rPr>
        <w:t>contando con el asesoramiento del profesor respectivo. El trabajo será presentado como una monografía (según modelo)</w:t>
      </w:r>
      <w:r w:rsidRPr="0008113D">
        <w:rPr>
          <w:rFonts w:ascii="Arial" w:hAnsi="Arial" w:cs="Arial"/>
          <w:b/>
          <w:iCs/>
          <w:lang w:val="es-ES"/>
        </w:rPr>
        <w:t xml:space="preserve"> .</w:t>
      </w:r>
      <w:r w:rsidRPr="0008113D">
        <w:rPr>
          <w:rFonts w:ascii="Arial" w:hAnsi="Arial" w:cs="Arial"/>
          <w:iCs/>
          <w:lang w:val="es-ES"/>
        </w:rPr>
        <w:t>La exposición será efectuada por 2 estudiantes designados por el profesor.</w:t>
      </w:r>
    </w:p>
    <w:p w:rsidR="001D2EE4" w:rsidRDefault="00DA709D" w:rsidP="00AE596B">
      <w:pPr>
        <w:widowControl w:val="0"/>
        <w:numPr>
          <w:ilvl w:val="0"/>
          <w:numId w:val="13"/>
        </w:numPr>
        <w:autoSpaceDE w:val="0"/>
        <w:autoSpaceDN w:val="0"/>
        <w:adjustRightInd w:val="0"/>
        <w:snapToGrid w:val="0"/>
        <w:spacing w:line="360" w:lineRule="auto"/>
        <w:jc w:val="both"/>
        <w:rPr>
          <w:rFonts w:ascii="Arial" w:hAnsi="Arial" w:cs="Arial"/>
          <w:iCs/>
          <w:lang w:val="es-ES"/>
        </w:rPr>
      </w:pPr>
      <w:r w:rsidRPr="0008113D">
        <w:rPr>
          <w:rFonts w:ascii="Arial" w:hAnsi="Arial" w:cs="Arial"/>
          <w:iCs/>
          <w:lang w:val="es-ES"/>
        </w:rPr>
        <w:t>Conferencia discusión</w:t>
      </w:r>
    </w:p>
    <w:p w:rsidR="00DA709D" w:rsidRDefault="00DA709D" w:rsidP="00AE596B">
      <w:pPr>
        <w:widowControl w:val="0"/>
        <w:autoSpaceDE w:val="0"/>
        <w:autoSpaceDN w:val="0"/>
        <w:adjustRightInd w:val="0"/>
        <w:snapToGrid w:val="0"/>
        <w:spacing w:line="360" w:lineRule="auto"/>
        <w:ind w:left="720"/>
        <w:jc w:val="both"/>
        <w:rPr>
          <w:rFonts w:ascii="Arial" w:hAnsi="Arial" w:cs="Arial"/>
          <w:iCs/>
          <w:lang w:val="es-ES"/>
        </w:rPr>
      </w:pPr>
      <w:r w:rsidRPr="001D2EE4">
        <w:rPr>
          <w:rFonts w:ascii="Arial" w:hAnsi="Arial" w:cs="Arial"/>
          <w:iCs/>
          <w:lang w:val="es-ES"/>
        </w:rPr>
        <w:t>También se utilizarán otras estrategias en el desarrollo  teórico práctico como: dinámica grupal, foro, mesa redonda, estudio de casos y otros.</w:t>
      </w:r>
    </w:p>
    <w:p w:rsidR="00B40B24" w:rsidRPr="00B40B24" w:rsidRDefault="00B40B24" w:rsidP="00AE596B">
      <w:pPr>
        <w:pStyle w:val="Prrafodelista"/>
        <w:widowControl w:val="0"/>
        <w:numPr>
          <w:ilvl w:val="0"/>
          <w:numId w:val="13"/>
        </w:numPr>
        <w:autoSpaceDE w:val="0"/>
        <w:autoSpaceDN w:val="0"/>
        <w:adjustRightInd w:val="0"/>
        <w:snapToGrid w:val="0"/>
        <w:spacing w:line="360" w:lineRule="auto"/>
        <w:jc w:val="both"/>
        <w:rPr>
          <w:rFonts w:ascii="Arial" w:hAnsi="Arial" w:cs="Arial"/>
          <w:iCs/>
          <w:lang w:val="es-ES"/>
        </w:rPr>
      </w:pPr>
      <w:r>
        <w:rPr>
          <w:rFonts w:ascii="Arial" w:hAnsi="Arial" w:cs="Arial"/>
          <w:iCs/>
          <w:lang w:val="es-ES"/>
        </w:rPr>
        <w:t xml:space="preserve">Simulación: </w:t>
      </w:r>
      <w:r w:rsidRPr="00B40B24">
        <w:rPr>
          <w:rFonts w:ascii="Arial" w:hAnsi="Arial" w:cs="Arial"/>
          <w:color w:val="000000"/>
          <w:shd w:val="clear" w:color="auto" w:fill="FFFFFF"/>
        </w:rPr>
        <w:t>favorecer la consecución de competencias clínicas y trabajo en equipo, más que de habilidades técnicas en sentido estricto.  Para ello se reproduce un entorno realístico en cuidados intensivos, que permita facilitar la toma de decisiones con el fin de mejorar la calidad y la seguridad en la asistencia de los enfermos.</w:t>
      </w:r>
    </w:p>
    <w:p w:rsidR="00B40B24" w:rsidRPr="00F15A1D" w:rsidRDefault="00B40B24" w:rsidP="00AE596B">
      <w:pPr>
        <w:pStyle w:val="Prrafodelista"/>
        <w:widowControl w:val="0"/>
        <w:numPr>
          <w:ilvl w:val="0"/>
          <w:numId w:val="13"/>
        </w:numPr>
        <w:autoSpaceDE w:val="0"/>
        <w:autoSpaceDN w:val="0"/>
        <w:adjustRightInd w:val="0"/>
        <w:snapToGrid w:val="0"/>
        <w:spacing w:line="360" w:lineRule="auto"/>
        <w:jc w:val="both"/>
        <w:rPr>
          <w:rFonts w:ascii="Arial" w:hAnsi="Arial" w:cs="Arial"/>
          <w:iCs/>
          <w:lang w:val="es-ES"/>
        </w:rPr>
      </w:pPr>
      <w:r w:rsidRPr="00B40B24">
        <w:rPr>
          <w:rFonts w:ascii="Arial" w:hAnsi="Arial" w:cs="Arial"/>
        </w:rPr>
        <w:t>Lluvia de ideas: Incrementar el potencial creativo en un grupo. Recabar mucha y variada información. Resolver problemas. Favorece la interacción en el grupo.</w:t>
      </w:r>
      <w:r w:rsidR="00F15A1D">
        <w:rPr>
          <w:rFonts w:ascii="Arial" w:hAnsi="Arial" w:cs="Arial"/>
        </w:rPr>
        <w:t xml:space="preserve"> </w:t>
      </w:r>
      <w:r w:rsidRPr="00F15A1D">
        <w:rPr>
          <w:rFonts w:ascii="Arial" w:hAnsi="Arial" w:cs="Arial"/>
        </w:rPr>
        <w:t>Promueve la participación y la creatividad.</w:t>
      </w:r>
      <w:r w:rsidR="00F15A1D">
        <w:rPr>
          <w:rFonts w:ascii="Arial" w:hAnsi="Arial" w:cs="Arial"/>
        </w:rPr>
        <w:t xml:space="preserve"> </w:t>
      </w:r>
      <w:r w:rsidRPr="00F15A1D">
        <w:rPr>
          <w:rFonts w:ascii="Arial" w:hAnsi="Arial" w:cs="Arial"/>
        </w:rPr>
        <w:t>Motiva. Fácil de aplicar.</w:t>
      </w:r>
    </w:p>
    <w:p w:rsidR="00AE596B" w:rsidRDefault="00AE596B" w:rsidP="00AE596B">
      <w:pPr>
        <w:autoSpaceDE w:val="0"/>
        <w:autoSpaceDN w:val="0"/>
        <w:adjustRightInd w:val="0"/>
        <w:spacing w:line="360" w:lineRule="auto"/>
        <w:rPr>
          <w:rFonts w:ascii="Arial" w:hAnsi="Arial" w:cs="Arial"/>
          <w:b/>
          <w:iCs/>
          <w:lang w:val="es-ES"/>
        </w:rPr>
      </w:pPr>
    </w:p>
    <w:p w:rsidR="00DA709D" w:rsidRPr="001D2EE4" w:rsidRDefault="00DA709D" w:rsidP="00AE596B">
      <w:pPr>
        <w:autoSpaceDE w:val="0"/>
        <w:autoSpaceDN w:val="0"/>
        <w:adjustRightInd w:val="0"/>
        <w:spacing w:line="360" w:lineRule="auto"/>
        <w:rPr>
          <w:rFonts w:ascii="Arial" w:hAnsi="Arial" w:cs="Arial"/>
          <w:b/>
          <w:iCs/>
          <w:lang w:val="es-ES"/>
        </w:rPr>
      </w:pPr>
      <w:r w:rsidRPr="001D2EE4">
        <w:rPr>
          <w:rFonts w:ascii="Arial" w:hAnsi="Arial" w:cs="Arial"/>
          <w:b/>
          <w:color w:val="000000"/>
        </w:rPr>
        <w:t>MATERIALES EDUCATIVOS Y OTROS RECURSO DIDÁCTICOS</w:t>
      </w:r>
    </w:p>
    <w:p w:rsidR="00DA709D" w:rsidRPr="001D2EE4" w:rsidRDefault="00DA709D" w:rsidP="00AE596B">
      <w:pPr>
        <w:widowControl w:val="0"/>
        <w:numPr>
          <w:ilvl w:val="0"/>
          <w:numId w:val="14"/>
        </w:numPr>
        <w:autoSpaceDE w:val="0"/>
        <w:autoSpaceDN w:val="0"/>
        <w:adjustRightInd w:val="0"/>
        <w:snapToGrid w:val="0"/>
        <w:spacing w:line="360" w:lineRule="auto"/>
        <w:rPr>
          <w:rFonts w:ascii="Arial" w:hAnsi="Arial" w:cs="Arial"/>
        </w:rPr>
      </w:pPr>
      <w:r w:rsidRPr="0008113D">
        <w:rPr>
          <w:rFonts w:ascii="Arial" w:hAnsi="Arial" w:cs="Arial"/>
          <w:color w:val="000000"/>
        </w:rPr>
        <w:t>Separatas de temas desarrollados como material bibliográfico de apoyo al curso</w:t>
      </w:r>
      <w:r w:rsidR="001D2EE4" w:rsidRPr="0008113D">
        <w:rPr>
          <w:rFonts w:ascii="Arial" w:hAnsi="Arial" w:cs="Arial"/>
          <w:color w:val="000000"/>
        </w:rPr>
        <w:t>.</w:t>
      </w:r>
    </w:p>
    <w:p w:rsidR="001D2EE4" w:rsidRPr="0008113D" w:rsidRDefault="001D2EE4" w:rsidP="00AE596B">
      <w:pPr>
        <w:widowControl w:val="0"/>
        <w:numPr>
          <w:ilvl w:val="0"/>
          <w:numId w:val="14"/>
        </w:numPr>
        <w:autoSpaceDE w:val="0"/>
        <w:autoSpaceDN w:val="0"/>
        <w:adjustRightInd w:val="0"/>
        <w:snapToGrid w:val="0"/>
        <w:spacing w:line="360" w:lineRule="auto"/>
        <w:rPr>
          <w:rFonts w:ascii="Arial" w:hAnsi="Arial" w:cs="Arial"/>
        </w:rPr>
      </w:pPr>
      <w:r>
        <w:rPr>
          <w:rFonts w:ascii="Arial" w:hAnsi="Arial" w:cs="Arial"/>
          <w:color w:val="000000"/>
        </w:rPr>
        <w:t>Uso de simuladores.</w:t>
      </w:r>
    </w:p>
    <w:p w:rsidR="00DA709D" w:rsidRPr="0008113D" w:rsidRDefault="00DA709D" w:rsidP="00AE596B">
      <w:pPr>
        <w:widowControl w:val="0"/>
        <w:numPr>
          <w:ilvl w:val="0"/>
          <w:numId w:val="14"/>
        </w:numPr>
        <w:autoSpaceDE w:val="0"/>
        <w:autoSpaceDN w:val="0"/>
        <w:adjustRightInd w:val="0"/>
        <w:snapToGrid w:val="0"/>
        <w:spacing w:line="360" w:lineRule="auto"/>
        <w:rPr>
          <w:rFonts w:ascii="Arial" w:hAnsi="Arial" w:cs="Arial"/>
          <w:b/>
          <w:iCs/>
          <w:lang w:val="es-ES"/>
        </w:rPr>
      </w:pPr>
      <w:r w:rsidRPr="0008113D">
        <w:rPr>
          <w:rFonts w:ascii="Arial" w:hAnsi="Arial" w:cs="Arial"/>
          <w:color w:val="000000"/>
        </w:rPr>
        <w:t>Video discusión</w:t>
      </w:r>
    </w:p>
    <w:p w:rsidR="00DA709D" w:rsidRPr="0008113D" w:rsidRDefault="00DA709D" w:rsidP="00AE596B">
      <w:pPr>
        <w:widowControl w:val="0"/>
        <w:numPr>
          <w:ilvl w:val="0"/>
          <w:numId w:val="14"/>
        </w:numPr>
        <w:autoSpaceDE w:val="0"/>
        <w:autoSpaceDN w:val="0"/>
        <w:adjustRightInd w:val="0"/>
        <w:snapToGrid w:val="0"/>
        <w:spacing w:line="360" w:lineRule="auto"/>
        <w:rPr>
          <w:rFonts w:ascii="Arial" w:hAnsi="Arial" w:cs="Arial"/>
          <w:b/>
          <w:iCs/>
          <w:lang w:val="es-ES"/>
        </w:rPr>
      </w:pPr>
      <w:r w:rsidRPr="0008113D">
        <w:rPr>
          <w:rFonts w:ascii="Arial" w:hAnsi="Arial" w:cs="Arial"/>
          <w:color w:val="000000"/>
        </w:rPr>
        <w:t>Prácticas dirigidas con guía</w:t>
      </w:r>
    </w:p>
    <w:p w:rsidR="00DA709D" w:rsidRDefault="00DA709D" w:rsidP="00AE596B">
      <w:pPr>
        <w:spacing w:line="360" w:lineRule="auto"/>
        <w:rPr>
          <w:rFonts w:ascii="Arial" w:hAnsi="Arial" w:cs="Arial"/>
          <w:b/>
        </w:rPr>
      </w:pPr>
    </w:p>
    <w:p w:rsidR="00AE596B" w:rsidRDefault="00AE596B" w:rsidP="00AE596B">
      <w:pPr>
        <w:spacing w:line="360" w:lineRule="auto"/>
        <w:rPr>
          <w:rFonts w:ascii="Arial" w:hAnsi="Arial" w:cs="Arial"/>
          <w:b/>
        </w:rPr>
      </w:pPr>
    </w:p>
    <w:p w:rsidR="00AE596B" w:rsidRDefault="00AE596B" w:rsidP="00AE596B">
      <w:pPr>
        <w:spacing w:line="360" w:lineRule="auto"/>
        <w:rPr>
          <w:rFonts w:ascii="Arial" w:hAnsi="Arial" w:cs="Arial"/>
          <w:b/>
        </w:rPr>
      </w:pPr>
    </w:p>
    <w:p w:rsidR="00AE596B" w:rsidRPr="0008113D" w:rsidRDefault="00AE596B" w:rsidP="00AE596B">
      <w:pPr>
        <w:spacing w:line="360" w:lineRule="auto"/>
        <w:rPr>
          <w:rFonts w:ascii="Arial" w:hAnsi="Arial" w:cs="Arial"/>
          <w:b/>
        </w:rPr>
      </w:pPr>
    </w:p>
    <w:p w:rsidR="00DA709D" w:rsidRPr="0008113D" w:rsidRDefault="00DA709D" w:rsidP="00AE596B">
      <w:pPr>
        <w:numPr>
          <w:ilvl w:val="0"/>
          <w:numId w:val="15"/>
        </w:numPr>
        <w:spacing w:line="360" w:lineRule="auto"/>
        <w:rPr>
          <w:rFonts w:ascii="Arial" w:hAnsi="Arial" w:cs="Arial"/>
          <w:b/>
        </w:rPr>
      </w:pPr>
      <w:r w:rsidRPr="0008113D">
        <w:rPr>
          <w:rFonts w:ascii="Arial" w:hAnsi="Arial" w:cs="Arial"/>
          <w:b/>
        </w:rPr>
        <w:lastRenderedPageBreak/>
        <w:t>METODOLOGÌA DE EVALUACIÒN</w:t>
      </w:r>
    </w:p>
    <w:p w:rsidR="001D2EE4" w:rsidRDefault="00DA709D" w:rsidP="00AE596B">
      <w:pPr>
        <w:autoSpaceDE w:val="0"/>
        <w:autoSpaceDN w:val="0"/>
        <w:adjustRightInd w:val="0"/>
        <w:spacing w:line="360" w:lineRule="auto"/>
        <w:ind w:leftChars="150" w:left="360"/>
        <w:jc w:val="both"/>
        <w:rPr>
          <w:rFonts w:ascii="Arial" w:hAnsi="Arial" w:cs="Arial"/>
          <w:lang w:eastAsia="es-PE"/>
        </w:rPr>
      </w:pPr>
      <w:r w:rsidRPr="0008113D">
        <w:rPr>
          <w:rFonts w:ascii="Arial" w:hAnsi="Arial" w:cs="Arial"/>
          <w:lang w:eastAsia="es-PE"/>
        </w:rPr>
        <w:t>La evaluación será permanente utilizando la evaluación diagnóstica, f</w:t>
      </w:r>
      <w:r w:rsidR="001D2EE4">
        <w:rPr>
          <w:rFonts w:ascii="Arial" w:hAnsi="Arial" w:cs="Arial"/>
          <w:lang w:eastAsia="es-PE"/>
        </w:rPr>
        <w:t>ormativa y sumativa. Comprende:</w:t>
      </w:r>
    </w:p>
    <w:p w:rsidR="001D2EE4" w:rsidRPr="001D2EE4" w:rsidRDefault="00DA709D" w:rsidP="00AE596B">
      <w:pPr>
        <w:pStyle w:val="Prrafodelista"/>
        <w:numPr>
          <w:ilvl w:val="0"/>
          <w:numId w:val="25"/>
        </w:numPr>
        <w:autoSpaceDE w:val="0"/>
        <w:autoSpaceDN w:val="0"/>
        <w:adjustRightInd w:val="0"/>
        <w:spacing w:line="360" w:lineRule="auto"/>
        <w:jc w:val="both"/>
        <w:rPr>
          <w:rFonts w:ascii="Arial" w:hAnsi="Arial" w:cs="Arial"/>
          <w:lang w:eastAsia="es-PE"/>
        </w:rPr>
      </w:pPr>
      <w:r w:rsidRPr="001D2EE4">
        <w:rPr>
          <w:rFonts w:ascii="Arial" w:hAnsi="Arial" w:cs="Arial"/>
          <w:bCs/>
          <w:lang w:eastAsia="es-PE"/>
        </w:rPr>
        <w:t>Las evaluaciones de contenido, producto y desempeño se efectuaran al término de cada unidad. Además se considera su participación en los seminarios, mesa redonda, desarrollo de casos y trabajos aplicativos al término de cada unidad.</w:t>
      </w:r>
    </w:p>
    <w:p w:rsidR="001D2EE4" w:rsidRDefault="00DA709D" w:rsidP="00AE596B">
      <w:pPr>
        <w:pStyle w:val="Prrafodelista"/>
        <w:numPr>
          <w:ilvl w:val="0"/>
          <w:numId w:val="25"/>
        </w:numPr>
        <w:autoSpaceDE w:val="0"/>
        <w:autoSpaceDN w:val="0"/>
        <w:adjustRightInd w:val="0"/>
        <w:spacing w:line="360" w:lineRule="auto"/>
        <w:jc w:val="both"/>
        <w:rPr>
          <w:rFonts w:ascii="Arial" w:hAnsi="Arial" w:cs="Arial"/>
          <w:lang w:eastAsia="es-PE"/>
        </w:rPr>
      </w:pPr>
      <w:r w:rsidRPr="001D2EE4">
        <w:rPr>
          <w:rFonts w:ascii="Arial" w:hAnsi="Arial" w:cs="Arial"/>
          <w:lang w:eastAsia="es-PE"/>
        </w:rPr>
        <w:t xml:space="preserve">El promedio para cada evaluación parcial se determina: </w:t>
      </w:r>
    </w:p>
    <w:p w:rsidR="001D2EE4" w:rsidRDefault="00DA709D" w:rsidP="00AE596B">
      <w:pPr>
        <w:pStyle w:val="Prrafodelista"/>
        <w:autoSpaceDE w:val="0"/>
        <w:autoSpaceDN w:val="0"/>
        <w:adjustRightInd w:val="0"/>
        <w:spacing w:line="360" w:lineRule="auto"/>
        <w:ind w:left="1080"/>
        <w:jc w:val="both"/>
        <w:rPr>
          <w:rFonts w:ascii="Arial" w:hAnsi="Arial" w:cs="Arial"/>
          <w:lang w:eastAsia="es-PE"/>
        </w:rPr>
      </w:pPr>
      <w:r w:rsidRPr="001D2EE4">
        <w:rPr>
          <w:rFonts w:ascii="Arial" w:hAnsi="Arial" w:cs="Arial"/>
          <w:lang w:eastAsia="es-PE"/>
        </w:rPr>
        <w:t xml:space="preserve">Módulo 1: </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EC (evaluación de conocimiento): 20%</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EP (evaluación de producto): 40%</w:t>
      </w:r>
    </w:p>
    <w:p w:rsidR="001D2EE4"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ED (evaluación de desempeño): 40%</w:t>
      </w:r>
    </w:p>
    <w:p w:rsidR="00DA709D" w:rsidRPr="0008113D" w:rsidRDefault="00DA709D" w:rsidP="00AE596B">
      <w:pPr>
        <w:pStyle w:val="Prrafodelista"/>
        <w:numPr>
          <w:ilvl w:val="0"/>
          <w:numId w:val="26"/>
        </w:numPr>
        <w:autoSpaceDE w:val="0"/>
        <w:autoSpaceDN w:val="0"/>
        <w:adjustRightInd w:val="0"/>
        <w:spacing w:line="360" w:lineRule="auto"/>
        <w:jc w:val="both"/>
        <w:rPr>
          <w:rFonts w:ascii="Arial" w:hAnsi="Arial" w:cs="Arial"/>
          <w:lang w:eastAsia="es-PE"/>
        </w:rPr>
      </w:pPr>
      <w:r w:rsidRPr="0008113D">
        <w:rPr>
          <w:rFonts w:ascii="Arial" w:hAnsi="Arial" w:cs="Arial"/>
          <w:lang w:eastAsia="es-PE"/>
        </w:rPr>
        <w:t>El Promedio del Módulo 1 se obtiene de la sumatoria del EC+EP+ED; y así suc</w:t>
      </w:r>
      <w:r w:rsidR="00867211" w:rsidRPr="0008113D">
        <w:rPr>
          <w:rFonts w:ascii="Arial" w:hAnsi="Arial" w:cs="Arial"/>
          <w:lang w:eastAsia="es-PE"/>
        </w:rPr>
        <w:t>esivamente se da con los otros 4</w:t>
      </w:r>
      <w:r w:rsidRPr="0008113D">
        <w:rPr>
          <w:rFonts w:ascii="Arial" w:hAnsi="Arial" w:cs="Arial"/>
          <w:lang w:eastAsia="es-PE"/>
        </w:rPr>
        <w:t xml:space="preserve"> módulos (unidad didáctica 2, 3 y 4)</w:t>
      </w:r>
      <w:r w:rsidR="00867211" w:rsidRPr="0008113D">
        <w:rPr>
          <w:rFonts w:ascii="Arial" w:hAnsi="Arial" w:cs="Arial"/>
          <w:lang w:eastAsia="es-PE"/>
        </w:rPr>
        <w:t>.</w:t>
      </w:r>
    </w:p>
    <w:p w:rsidR="00867211" w:rsidRDefault="00867211"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left="928" w:right="1416"/>
        <w:jc w:val="both"/>
        <w:rPr>
          <w:rFonts w:ascii="Arial" w:hAnsi="Arial" w:cs="Arial"/>
          <w:lang w:eastAsia="es-PE"/>
        </w:rPr>
      </w:pPr>
    </w:p>
    <w:p w:rsidR="00AE596B" w:rsidRDefault="00AE596B" w:rsidP="00AE596B">
      <w:pPr>
        <w:autoSpaceDE w:val="0"/>
        <w:autoSpaceDN w:val="0"/>
        <w:adjustRightInd w:val="0"/>
        <w:spacing w:line="360" w:lineRule="auto"/>
        <w:ind w:right="1416"/>
        <w:rPr>
          <w:rFonts w:ascii="Arial" w:hAnsi="Arial" w:cs="Arial"/>
          <w:lang w:eastAsia="es-PE"/>
        </w:rPr>
      </w:pPr>
    </w:p>
    <w:p w:rsidR="00867211" w:rsidRPr="004633E5" w:rsidRDefault="00867211" w:rsidP="00AE596B">
      <w:pPr>
        <w:autoSpaceDE w:val="0"/>
        <w:autoSpaceDN w:val="0"/>
        <w:adjustRightInd w:val="0"/>
        <w:spacing w:line="360" w:lineRule="auto"/>
        <w:ind w:right="1416"/>
        <w:jc w:val="center"/>
        <w:rPr>
          <w:rFonts w:ascii="Arial" w:hAnsi="Arial" w:cs="Arial"/>
          <w:b/>
          <w:lang w:eastAsia="es-PE"/>
        </w:rPr>
      </w:pPr>
      <w:r w:rsidRPr="004633E5">
        <w:rPr>
          <w:rFonts w:ascii="Arial" w:hAnsi="Arial" w:cs="Arial"/>
          <w:b/>
          <w:lang w:eastAsia="es-PE"/>
        </w:rPr>
        <w:lastRenderedPageBreak/>
        <w:t>BIBLIOGRAFIA</w:t>
      </w:r>
    </w:p>
    <w:p w:rsidR="00867211" w:rsidRPr="004633E5" w:rsidRDefault="00867211" w:rsidP="004633E5">
      <w:pPr>
        <w:autoSpaceDE w:val="0"/>
        <w:autoSpaceDN w:val="0"/>
        <w:adjustRightInd w:val="0"/>
        <w:spacing w:line="360" w:lineRule="auto"/>
        <w:ind w:right="1416"/>
        <w:jc w:val="center"/>
        <w:rPr>
          <w:rFonts w:ascii="Arial" w:hAnsi="Arial" w:cs="Arial"/>
          <w:b/>
          <w:lang w:eastAsia="es-PE"/>
        </w:rPr>
      </w:pPr>
    </w:p>
    <w:p w:rsidR="00867211" w:rsidRPr="004633E5" w:rsidRDefault="00867211" w:rsidP="004633E5">
      <w:pPr>
        <w:autoSpaceDE w:val="0"/>
        <w:autoSpaceDN w:val="0"/>
        <w:adjustRightInd w:val="0"/>
        <w:spacing w:line="360" w:lineRule="auto"/>
        <w:ind w:right="1416"/>
        <w:rPr>
          <w:rFonts w:ascii="Arial" w:hAnsi="Arial" w:cs="Arial"/>
          <w:b/>
          <w:lang w:eastAsia="es-PE"/>
        </w:rPr>
      </w:pPr>
      <w:r w:rsidRPr="004633E5">
        <w:rPr>
          <w:rFonts w:ascii="Arial" w:hAnsi="Arial" w:cs="Arial"/>
          <w:b/>
          <w:lang w:eastAsia="es-PE"/>
        </w:rPr>
        <w:t>I UNIDAD:</w:t>
      </w:r>
    </w:p>
    <w:p w:rsidR="00A24F58" w:rsidRPr="004633E5" w:rsidRDefault="00A24F58"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Kuroiwa, Julio,</w:t>
      </w:r>
      <w:r w:rsidR="00BF0A12" w:rsidRPr="004633E5">
        <w:rPr>
          <w:rFonts w:ascii="Arial" w:hAnsi="Arial" w:cs="Arial"/>
          <w:lang w:eastAsia="es-PE"/>
        </w:rPr>
        <w:t xml:space="preserve"> Reducción de desastres. Editorial  Bruño. Lima- Perú 2002.</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Mitigación de desastres en instalaciones en instalaciones de Salud. Evaluación y reducción de la vulnerabilidad física y estructural. Volumen N°1.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Mitigación de desastres en instalaciones en instalaciones de Salud. Evaluación y reducción de la vulnerabilidad física y estructural. Volumen N°2.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OPS/OMS  Salud Ambiental con posterioridad a los desastres Naturales. Publicación científica N°430. USA. 1993.</w:t>
      </w:r>
    </w:p>
    <w:p w:rsidR="00BF0A12" w:rsidRPr="004633E5" w:rsidRDefault="00BF0A12"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lang w:eastAsia="es-PE"/>
        </w:rPr>
        <w:t>OPS/</w:t>
      </w:r>
      <w:r w:rsidR="009F6B2C" w:rsidRPr="004633E5">
        <w:rPr>
          <w:rFonts w:ascii="Arial" w:hAnsi="Arial" w:cs="Arial"/>
          <w:lang w:eastAsia="es-PE"/>
        </w:rPr>
        <w:t>OMS,</w:t>
      </w:r>
      <w:r w:rsidRPr="004633E5">
        <w:rPr>
          <w:rFonts w:ascii="Arial" w:hAnsi="Arial" w:cs="Arial"/>
          <w:lang w:eastAsia="es-PE"/>
        </w:rPr>
        <w:t xml:space="preserve"> Establecimiento de un sistema de atención de </w:t>
      </w:r>
      <w:r w:rsidR="009F6B2C" w:rsidRPr="004633E5">
        <w:rPr>
          <w:rFonts w:ascii="Arial" w:hAnsi="Arial" w:cs="Arial"/>
          <w:lang w:eastAsia="es-PE"/>
        </w:rPr>
        <w:t>víctimas</w:t>
      </w:r>
      <w:r w:rsidRPr="004633E5">
        <w:rPr>
          <w:rFonts w:ascii="Arial" w:hAnsi="Arial" w:cs="Arial"/>
          <w:lang w:eastAsia="es-PE"/>
        </w:rPr>
        <w:t xml:space="preserve"> en masa. 1996.</w:t>
      </w:r>
    </w:p>
    <w:p w:rsidR="00075409" w:rsidRPr="004633E5" w:rsidRDefault="00075409"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eastAsia="es-PE"/>
        </w:rPr>
      </w:pPr>
      <w:r w:rsidRPr="004633E5">
        <w:rPr>
          <w:rFonts w:ascii="Arial" w:hAnsi="Arial" w:cs="Arial"/>
        </w:rPr>
        <w:t>INDECI - Proyecto PREDECAN (2009) Memoria del Encuentro Nacional para la reflexión sobre elementos constitutivos de la propuesta de Ley del Sistema Nacional de Defensa Civil: Misión, Visión, y Procesos. Lima 13 y 14 de octubre de 2008. Disponible en: www.indeci.gob.pe</w:t>
      </w:r>
    </w:p>
    <w:p w:rsidR="00BF0A12" w:rsidRPr="004633E5" w:rsidRDefault="009F6B2C" w:rsidP="004633E5">
      <w:pPr>
        <w:pStyle w:val="Prrafodelista"/>
        <w:numPr>
          <w:ilvl w:val="0"/>
          <w:numId w:val="10"/>
        </w:numPr>
        <w:autoSpaceDE w:val="0"/>
        <w:autoSpaceDN w:val="0"/>
        <w:adjustRightInd w:val="0"/>
        <w:spacing w:line="360" w:lineRule="auto"/>
        <w:ind w:left="357" w:right="1418" w:hanging="357"/>
        <w:jc w:val="both"/>
        <w:rPr>
          <w:rFonts w:ascii="Arial" w:hAnsi="Arial" w:cs="Arial"/>
          <w:b/>
          <w:lang w:eastAsia="es-PE"/>
        </w:rPr>
      </w:pPr>
      <w:r w:rsidRPr="004633E5">
        <w:rPr>
          <w:rFonts w:ascii="Arial" w:hAnsi="Arial" w:cs="Arial"/>
          <w:b/>
          <w:lang w:eastAsia="es-PE"/>
        </w:rPr>
        <w:t>BIBLIOGRAFÍA ELECTRONICA.</w:t>
      </w:r>
    </w:p>
    <w:p w:rsidR="009F6B2C" w:rsidRPr="004633E5" w:rsidRDefault="009F6B2C" w:rsidP="004633E5">
      <w:pPr>
        <w:pStyle w:val="Prrafodelista"/>
        <w:numPr>
          <w:ilvl w:val="0"/>
          <w:numId w:val="10"/>
        </w:numPr>
        <w:autoSpaceDE w:val="0"/>
        <w:autoSpaceDN w:val="0"/>
        <w:adjustRightInd w:val="0"/>
        <w:spacing w:line="360" w:lineRule="auto"/>
        <w:ind w:left="357" w:right="1418" w:hanging="357"/>
        <w:jc w:val="both"/>
        <w:rPr>
          <w:rFonts w:ascii="Arial" w:hAnsi="Arial" w:cs="Arial"/>
          <w:lang w:val="en-US" w:eastAsia="es-PE"/>
        </w:rPr>
      </w:pPr>
      <w:r w:rsidRPr="004633E5">
        <w:rPr>
          <w:rFonts w:ascii="Arial" w:hAnsi="Arial" w:cs="Arial"/>
          <w:lang w:eastAsia="es-PE"/>
        </w:rPr>
        <w:t xml:space="preserve">Salud Ambiental y desastres. Sitio en línea. </w:t>
      </w:r>
      <w:r w:rsidRPr="004633E5">
        <w:rPr>
          <w:rFonts w:ascii="Arial" w:hAnsi="Arial" w:cs="Arial"/>
          <w:lang w:val="en-US" w:eastAsia="es-PE"/>
        </w:rPr>
        <w:t>CEPIS/OPS.</w:t>
      </w:r>
    </w:p>
    <w:p w:rsidR="009F6B2C" w:rsidRPr="004633E5" w:rsidRDefault="009F6B2C" w:rsidP="004633E5">
      <w:pPr>
        <w:pStyle w:val="Prrafodelista"/>
        <w:autoSpaceDE w:val="0"/>
        <w:autoSpaceDN w:val="0"/>
        <w:adjustRightInd w:val="0"/>
        <w:spacing w:line="360" w:lineRule="auto"/>
        <w:ind w:left="357" w:right="1418"/>
        <w:jc w:val="both"/>
        <w:rPr>
          <w:rFonts w:ascii="Arial" w:hAnsi="Arial" w:cs="Arial"/>
          <w:lang w:val="en-US" w:eastAsia="es-PE"/>
        </w:rPr>
      </w:pPr>
      <w:r w:rsidRPr="004633E5">
        <w:rPr>
          <w:rFonts w:ascii="Arial" w:hAnsi="Arial" w:cs="Arial"/>
          <w:lang w:val="en-US" w:eastAsia="es-PE"/>
        </w:rPr>
        <w:t>www. Cepis.org.pe/bvaade/pub/index.html.</w:t>
      </w:r>
    </w:p>
    <w:p w:rsidR="009F6B2C" w:rsidRPr="004633E5" w:rsidRDefault="009F6B2C" w:rsidP="004633E5">
      <w:pPr>
        <w:pStyle w:val="Prrafodelista"/>
        <w:numPr>
          <w:ilvl w:val="0"/>
          <w:numId w:val="10"/>
        </w:numPr>
        <w:autoSpaceDE w:val="0"/>
        <w:autoSpaceDN w:val="0"/>
        <w:adjustRightInd w:val="0"/>
        <w:spacing w:line="360" w:lineRule="auto"/>
        <w:ind w:right="1418"/>
        <w:jc w:val="both"/>
        <w:rPr>
          <w:rFonts w:ascii="Arial" w:hAnsi="Arial" w:cs="Arial"/>
          <w:lang w:eastAsia="es-PE"/>
        </w:rPr>
      </w:pPr>
      <w:r w:rsidRPr="004633E5">
        <w:rPr>
          <w:rFonts w:ascii="Arial" w:hAnsi="Arial" w:cs="Arial"/>
          <w:lang w:eastAsia="es-PE"/>
        </w:rPr>
        <w:t>Salud y desastres. Sitio en línea.</w:t>
      </w:r>
    </w:p>
    <w:p w:rsidR="009F6B2C" w:rsidRPr="004633E5" w:rsidRDefault="009F6B2C" w:rsidP="004633E5">
      <w:pPr>
        <w:pStyle w:val="Prrafodelista"/>
        <w:autoSpaceDE w:val="0"/>
        <w:autoSpaceDN w:val="0"/>
        <w:adjustRightInd w:val="0"/>
        <w:spacing w:line="360" w:lineRule="auto"/>
        <w:ind w:left="360" w:right="1418"/>
        <w:jc w:val="both"/>
        <w:rPr>
          <w:rFonts w:ascii="Arial" w:hAnsi="Arial" w:cs="Arial"/>
          <w:lang w:eastAsia="es-PE"/>
        </w:rPr>
      </w:pPr>
      <w:r w:rsidRPr="004633E5">
        <w:rPr>
          <w:rFonts w:ascii="Arial" w:hAnsi="Arial" w:cs="Arial"/>
          <w:lang w:eastAsia="es-PE"/>
        </w:rPr>
        <w:t>www. paho.org/desastres/</w:t>
      </w:r>
    </w:p>
    <w:p w:rsidR="009F6B2C" w:rsidRPr="004633E5" w:rsidRDefault="009F6B2C" w:rsidP="004633E5">
      <w:pPr>
        <w:pStyle w:val="Prrafodelista"/>
        <w:autoSpaceDE w:val="0"/>
        <w:autoSpaceDN w:val="0"/>
        <w:adjustRightInd w:val="0"/>
        <w:spacing w:line="360" w:lineRule="auto"/>
        <w:ind w:left="360" w:right="1418"/>
        <w:jc w:val="both"/>
        <w:rPr>
          <w:rFonts w:ascii="Arial" w:hAnsi="Arial" w:cs="Arial"/>
          <w:lang w:eastAsia="es-PE"/>
        </w:rPr>
      </w:pPr>
      <w:r w:rsidRPr="004633E5">
        <w:rPr>
          <w:rFonts w:ascii="Arial" w:hAnsi="Arial" w:cs="Arial"/>
          <w:lang w:eastAsia="es-PE"/>
        </w:rPr>
        <w:t>Centro de operaciones de Emergencias. Sitio en línea.</w:t>
      </w:r>
    </w:p>
    <w:p w:rsidR="009F6B2C" w:rsidRPr="004633E5" w:rsidRDefault="001A0319" w:rsidP="004633E5">
      <w:pPr>
        <w:pStyle w:val="Prrafodelista"/>
        <w:autoSpaceDE w:val="0"/>
        <w:autoSpaceDN w:val="0"/>
        <w:adjustRightInd w:val="0"/>
        <w:spacing w:line="360" w:lineRule="auto"/>
        <w:ind w:left="360" w:right="1418"/>
        <w:jc w:val="both"/>
        <w:rPr>
          <w:rFonts w:ascii="Arial" w:hAnsi="Arial" w:cs="Arial"/>
          <w:sz w:val="22"/>
          <w:szCs w:val="22"/>
          <w:lang w:eastAsia="es-PE"/>
        </w:rPr>
      </w:pPr>
      <w:hyperlink r:id="rId9" w:history="1">
        <w:r w:rsidR="004633E5" w:rsidRPr="004633E5">
          <w:rPr>
            <w:rStyle w:val="Hipervnculo"/>
            <w:rFonts w:ascii="Arial" w:hAnsi="Arial" w:cs="Arial"/>
            <w:sz w:val="22"/>
            <w:szCs w:val="22"/>
            <w:lang w:eastAsia="es-PE"/>
          </w:rPr>
          <w:t>http://www.minsa.gob.pe./ogdn/cd1/pdf/PLI_24/anexo%20E.pdf</w:t>
        </w:r>
      </w:hyperlink>
      <w:r w:rsidR="009F6B2C" w:rsidRPr="004633E5">
        <w:rPr>
          <w:rFonts w:ascii="Arial" w:hAnsi="Arial" w:cs="Arial"/>
          <w:sz w:val="22"/>
          <w:szCs w:val="22"/>
          <w:lang w:eastAsia="es-PE"/>
        </w:rPr>
        <w:t>.</w:t>
      </w:r>
    </w:p>
    <w:p w:rsidR="00AE596B" w:rsidRDefault="00AE596B" w:rsidP="004633E5">
      <w:pPr>
        <w:autoSpaceDE w:val="0"/>
        <w:autoSpaceDN w:val="0"/>
        <w:adjustRightInd w:val="0"/>
        <w:spacing w:line="360" w:lineRule="auto"/>
        <w:ind w:right="1416"/>
        <w:rPr>
          <w:rFonts w:ascii="Arial" w:hAnsi="Arial" w:cs="Arial"/>
          <w:b/>
          <w:lang w:eastAsia="es-PE"/>
        </w:rPr>
      </w:pPr>
    </w:p>
    <w:p w:rsidR="00075409" w:rsidRPr="004633E5" w:rsidRDefault="00075409" w:rsidP="004633E5">
      <w:pPr>
        <w:autoSpaceDE w:val="0"/>
        <w:autoSpaceDN w:val="0"/>
        <w:adjustRightInd w:val="0"/>
        <w:spacing w:line="360" w:lineRule="auto"/>
        <w:ind w:right="1416"/>
        <w:rPr>
          <w:rFonts w:ascii="Arial" w:hAnsi="Arial" w:cs="Arial"/>
          <w:b/>
          <w:lang w:eastAsia="es-PE"/>
        </w:rPr>
      </w:pPr>
      <w:r w:rsidRPr="004633E5">
        <w:rPr>
          <w:rFonts w:ascii="Arial" w:hAnsi="Arial" w:cs="Arial"/>
          <w:b/>
          <w:lang w:eastAsia="es-PE"/>
        </w:rPr>
        <w:t>I</w:t>
      </w:r>
      <w:r w:rsidR="009D7C02" w:rsidRPr="004633E5">
        <w:rPr>
          <w:rFonts w:ascii="Arial" w:hAnsi="Arial" w:cs="Arial"/>
          <w:b/>
          <w:lang w:eastAsia="es-PE"/>
        </w:rPr>
        <w:t>I</w:t>
      </w:r>
      <w:r w:rsidRPr="004633E5">
        <w:rPr>
          <w:rFonts w:ascii="Arial" w:hAnsi="Arial" w:cs="Arial"/>
          <w:b/>
          <w:lang w:eastAsia="es-PE"/>
        </w:rPr>
        <w:t xml:space="preserve"> UNIDAD:</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 xml:space="preserve">ORGANIZACIÓN PANAMERICANA DE LA SALUD, Boletín Desastres Preparativos y Mitigación en las Américas. </w:t>
      </w:r>
    </w:p>
    <w:p w:rsid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para Simulacros Hospitalarios de Emergencia. 1995</w:t>
      </w:r>
      <w:r w:rsidR="004633E5">
        <w:rPr>
          <w:rFonts w:ascii="Arial" w:hAnsi="Arial" w:cs="Arial"/>
        </w:rPr>
        <w:t>.</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lastRenderedPageBreak/>
        <w:t xml:space="preserve">ORGANIZACIÓN PANAMERICANA DE LA SALUD, Planeamiento Hospitalario para Desastres, Curso Planeamiento Hospitalario para Desastres, Módulo de capacitación para la formación de instructores. 2005. </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de evaluación de daños y necesidades en salud para situaciones de desastre, Serie Manuales y Guías sobre Desastres, Nº 4.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Manejo de cadáveres en situaciones de desastre, Serie Manuales y Guías sobre Desastres, Nº 5.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Manual de evaluación de daños y necesidades en salud para situaciones de desastre, Serie Manuales y Guías sobre Desastres, Nº 4. 2004</w:t>
      </w:r>
    </w:p>
    <w:p w:rsidR="009D7C02" w:rsidRPr="004633E5" w:rsidRDefault="009D7C02"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ORGANIZACIÓN PANAMERICANA DE LA SALUD. Informe sobre la reducción de la repercusión de los desastres en los establecimientos de salud. 2005.</w:t>
      </w:r>
    </w:p>
    <w:p w:rsidR="004633E5" w:rsidRPr="00DC3D96" w:rsidRDefault="004633E5" w:rsidP="00DC3D96">
      <w:pPr>
        <w:autoSpaceDE w:val="0"/>
        <w:autoSpaceDN w:val="0"/>
        <w:adjustRightInd w:val="0"/>
        <w:spacing w:line="360" w:lineRule="auto"/>
        <w:ind w:right="1418"/>
        <w:jc w:val="both"/>
        <w:rPr>
          <w:rFonts w:ascii="Arial" w:hAnsi="Arial" w:cs="Arial"/>
          <w:b/>
          <w:lang w:eastAsia="es-PE"/>
        </w:rPr>
      </w:pPr>
      <w:r w:rsidRPr="00DC3D96">
        <w:rPr>
          <w:rFonts w:ascii="Arial" w:hAnsi="Arial" w:cs="Arial"/>
          <w:b/>
          <w:lang w:eastAsia="es-PE"/>
        </w:rPr>
        <w:t>BIBLIOGRAFÍA ELECTRONICA.</w:t>
      </w:r>
    </w:p>
    <w:p w:rsidR="004633E5" w:rsidRPr="004633E5" w:rsidRDefault="004633E5" w:rsidP="004633E5">
      <w:pPr>
        <w:pStyle w:val="Prrafodelista"/>
        <w:numPr>
          <w:ilvl w:val="0"/>
          <w:numId w:val="10"/>
        </w:numPr>
        <w:autoSpaceDE w:val="0"/>
        <w:autoSpaceDN w:val="0"/>
        <w:adjustRightInd w:val="0"/>
        <w:spacing w:line="360" w:lineRule="auto"/>
        <w:ind w:right="566"/>
        <w:jc w:val="both"/>
        <w:rPr>
          <w:rFonts w:ascii="Arial" w:hAnsi="Arial" w:cs="Arial"/>
        </w:rPr>
      </w:pPr>
      <w:r w:rsidRPr="004633E5">
        <w:rPr>
          <w:rFonts w:ascii="Arial" w:hAnsi="Arial" w:cs="Arial"/>
        </w:rPr>
        <w:t xml:space="preserve">Desastres Preparativos y Mitigación. </w:t>
      </w:r>
      <w:hyperlink r:id="rId10" w:history="1">
        <w:r w:rsidRPr="004633E5">
          <w:rPr>
            <w:rStyle w:val="Hipervnculo"/>
            <w:rFonts w:ascii="Arial" w:hAnsi="Arial" w:cs="Arial"/>
          </w:rPr>
          <w:t>http://www.disaster-info.net</w:t>
        </w:r>
      </w:hyperlink>
      <w:r w:rsidRPr="004633E5">
        <w:rPr>
          <w:rFonts w:ascii="Arial" w:hAnsi="Arial" w:cs="Arial"/>
        </w:rPr>
        <w:t>.</w:t>
      </w:r>
    </w:p>
    <w:p w:rsidR="004633E5" w:rsidRPr="004633E5" w:rsidRDefault="004633E5" w:rsidP="004633E5">
      <w:pPr>
        <w:pStyle w:val="Prrafodelista"/>
        <w:numPr>
          <w:ilvl w:val="0"/>
          <w:numId w:val="10"/>
        </w:numPr>
        <w:autoSpaceDE w:val="0"/>
        <w:autoSpaceDN w:val="0"/>
        <w:adjustRightInd w:val="0"/>
        <w:spacing w:line="360" w:lineRule="auto"/>
        <w:ind w:right="1418"/>
        <w:jc w:val="both"/>
        <w:rPr>
          <w:rFonts w:ascii="Arial" w:hAnsi="Arial" w:cs="Arial"/>
        </w:rPr>
      </w:pPr>
      <w:r w:rsidRPr="004633E5">
        <w:rPr>
          <w:rFonts w:ascii="Arial" w:hAnsi="Arial" w:cs="Arial"/>
        </w:rPr>
        <w:t xml:space="preserve">Planeamiento Hospitalario.  </w:t>
      </w:r>
      <w:hyperlink r:id="rId11" w:history="1">
        <w:r w:rsidRPr="004633E5">
          <w:rPr>
            <w:rStyle w:val="Hipervnculo"/>
            <w:rFonts w:ascii="Arial" w:hAnsi="Arial" w:cs="Arial"/>
          </w:rPr>
          <w:t>http://www.disaster-info.net</w:t>
        </w:r>
      </w:hyperlink>
      <w:r w:rsidRPr="004633E5">
        <w:rPr>
          <w:rFonts w:ascii="Arial" w:hAnsi="Arial" w:cs="Arial"/>
        </w:rPr>
        <w:t>.</w:t>
      </w:r>
    </w:p>
    <w:p w:rsidR="004633E5" w:rsidRDefault="004633E5" w:rsidP="004633E5">
      <w:pPr>
        <w:pStyle w:val="Prrafodelista"/>
        <w:numPr>
          <w:ilvl w:val="0"/>
          <w:numId w:val="10"/>
        </w:numPr>
        <w:autoSpaceDE w:val="0"/>
        <w:autoSpaceDN w:val="0"/>
        <w:adjustRightInd w:val="0"/>
        <w:spacing w:line="360" w:lineRule="auto"/>
        <w:ind w:right="1416"/>
        <w:jc w:val="both"/>
        <w:rPr>
          <w:rFonts w:ascii="Arial" w:hAnsi="Arial" w:cs="Arial"/>
        </w:rPr>
      </w:pPr>
      <w:r w:rsidRPr="004633E5">
        <w:rPr>
          <w:rFonts w:ascii="Arial" w:hAnsi="Arial" w:cs="Arial"/>
        </w:rPr>
        <w:t xml:space="preserve">Manual para Simulacros. . </w:t>
      </w:r>
      <w:hyperlink r:id="rId12" w:history="1">
        <w:r w:rsidRPr="004633E5">
          <w:rPr>
            <w:rStyle w:val="Hipervnculo"/>
            <w:rFonts w:ascii="Arial" w:hAnsi="Arial" w:cs="Arial"/>
          </w:rPr>
          <w:t>http://cidbimena.desastres.hn</w:t>
        </w:r>
      </w:hyperlink>
      <w:r w:rsidRPr="004633E5">
        <w:rPr>
          <w:rFonts w:ascii="Arial" w:hAnsi="Arial" w:cs="Arial"/>
        </w:rPr>
        <w:t>.</w:t>
      </w:r>
    </w:p>
    <w:p w:rsidR="00AE596B" w:rsidRDefault="00AE596B" w:rsidP="00DC3D96">
      <w:pPr>
        <w:autoSpaceDE w:val="0"/>
        <w:autoSpaceDN w:val="0"/>
        <w:adjustRightInd w:val="0"/>
        <w:spacing w:line="360" w:lineRule="auto"/>
        <w:ind w:right="1416"/>
        <w:rPr>
          <w:rFonts w:ascii="Arial" w:hAnsi="Arial" w:cs="Arial"/>
          <w:b/>
          <w:lang w:eastAsia="es-PE"/>
        </w:rPr>
      </w:pPr>
    </w:p>
    <w:p w:rsidR="00DC3D96" w:rsidRDefault="004633E5" w:rsidP="00DC3D96">
      <w:pPr>
        <w:autoSpaceDE w:val="0"/>
        <w:autoSpaceDN w:val="0"/>
        <w:adjustRightInd w:val="0"/>
        <w:spacing w:line="360" w:lineRule="auto"/>
        <w:ind w:right="1416"/>
        <w:rPr>
          <w:rFonts w:ascii="Arial" w:hAnsi="Arial" w:cs="Arial"/>
          <w:b/>
          <w:lang w:eastAsia="es-PE"/>
        </w:rPr>
      </w:pPr>
      <w:r>
        <w:rPr>
          <w:rFonts w:ascii="Arial" w:hAnsi="Arial" w:cs="Arial"/>
          <w:b/>
          <w:lang w:eastAsia="es-PE"/>
        </w:rPr>
        <w:t>II</w:t>
      </w:r>
      <w:r w:rsidRPr="004633E5">
        <w:rPr>
          <w:rFonts w:ascii="Arial" w:hAnsi="Arial" w:cs="Arial"/>
          <w:b/>
          <w:lang w:eastAsia="es-PE"/>
        </w:rPr>
        <w:t>I</w:t>
      </w:r>
      <w:r w:rsidR="00DC3D96">
        <w:rPr>
          <w:rFonts w:ascii="Arial" w:hAnsi="Arial" w:cs="Arial"/>
          <w:b/>
          <w:lang w:eastAsia="es-PE"/>
        </w:rPr>
        <w:t xml:space="preserve"> Y IV </w:t>
      </w:r>
      <w:r w:rsidRPr="004633E5">
        <w:rPr>
          <w:rFonts w:ascii="Arial" w:hAnsi="Arial" w:cs="Arial"/>
          <w:b/>
          <w:lang w:eastAsia="es-PE"/>
        </w:rPr>
        <w:t xml:space="preserve"> UNIDAD:</w:t>
      </w:r>
    </w:p>
    <w:p w:rsidR="004633E5" w:rsidRPr="00AE596B" w:rsidRDefault="004633E5" w:rsidP="00DC3D96">
      <w:pPr>
        <w:pStyle w:val="Prrafodelista"/>
        <w:numPr>
          <w:ilvl w:val="0"/>
          <w:numId w:val="23"/>
        </w:numPr>
        <w:autoSpaceDE w:val="0"/>
        <w:autoSpaceDN w:val="0"/>
        <w:adjustRightInd w:val="0"/>
        <w:spacing w:line="360" w:lineRule="auto"/>
        <w:ind w:left="360" w:right="1416"/>
        <w:rPr>
          <w:rFonts w:ascii="Arial" w:hAnsi="Arial" w:cs="Arial"/>
          <w:b/>
          <w:lang w:eastAsia="es-PE"/>
        </w:rPr>
      </w:pPr>
      <w:r w:rsidRPr="00AE596B">
        <w:rPr>
          <w:rFonts w:ascii="Arial" w:hAnsi="Arial" w:cs="Arial"/>
          <w:lang w:eastAsia="es-PE"/>
        </w:rPr>
        <w:t>“Manual Cursos APHA”, 2ª  edición, Chile. 2006.</w:t>
      </w:r>
    </w:p>
    <w:p w:rsidR="004633E5" w:rsidRPr="00AE596B" w:rsidRDefault="004633E5" w:rsidP="00DC3D96">
      <w:pPr>
        <w:pStyle w:val="Prrafodelista"/>
        <w:numPr>
          <w:ilvl w:val="0"/>
          <w:numId w:val="23"/>
        </w:numPr>
        <w:spacing w:line="360" w:lineRule="auto"/>
        <w:ind w:left="360"/>
        <w:jc w:val="both"/>
        <w:textAlignment w:val="baseline"/>
        <w:rPr>
          <w:rFonts w:ascii="Arial" w:hAnsi="Arial" w:cs="Arial"/>
          <w:lang w:eastAsia="es-PE"/>
        </w:rPr>
      </w:pPr>
      <w:r w:rsidRPr="00AE596B">
        <w:rPr>
          <w:rFonts w:ascii="Arial" w:hAnsi="Arial" w:cs="Arial"/>
          <w:lang w:eastAsia="es-PE"/>
        </w:rPr>
        <w:t>PHTLS. “Soporte Vital básico y Avanzado en el Trauma Prehospitalario”, Quinta Edición.</w:t>
      </w:r>
    </w:p>
    <w:p w:rsidR="00DC3D96"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“Enfermería </w:t>
      </w:r>
      <w:r w:rsidR="00DC3D96" w:rsidRPr="00AE596B">
        <w:rPr>
          <w:rFonts w:ascii="Arial" w:hAnsi="Arial" w:cs="Arial"/>
          <w:lang w:eastAsia="es-PE"/>
        </w:rPr>
        <w:t>médico</w:t>
      </w:r>
      <w:r w:rsidRPr="00AE596B">
        <w:rPr>
          <w:rFonts w:ascii="Arial" w:hAnsi="Arial" w:cs="Arial"/>
          <w:lang w:eastAsia="es-PE"/>
        </w:rPr>
        <w:t xml:space="preserve"> quirúrgico”,10ª edición, España. 2005.</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“Manual de </w:t>
      </w:r>
      <w:r w:rsidR="00DC3D96" w:rsidRPr="00AE596B">
        <w:rPr>
          <w:rFonts w:ascii="Arial" w:hAnsi="Arial" w:cs="Arial"/>
          <w:lang w:eastAsia="es-PE"/>
        </w:rPr>
        <w:t>Enfermería</w:t>
      </w:r>
      <w:r w:rsidRPr="00AE596B">
        <w:rPr>
          <w:rFonts w:ascii="Arial" w:hAnsi="Arial" w:cs="Arial"/>
          <w:lang w:eastAsia="es-PE"/>
        </w:rPr>
        <w:t xml:space="preserve"> en </w:t>
      </w:r>
      <w:r w:rsidR="00DC3D96" w:rsidRPr="00AE596B">
        <w:rPr>
          <w:rFonts w:ascii="Arial" w:hAnsi="Arial" w:cs="Arial"/>
          <w:lang w:eastAsia="es-PE"/>
        </w:rPr>
        <w:t>atención</w:t>
      </w:r>
      <w:r w:rsidRPr="00AE596B">
        <w:rPr>
          <w:rFonts w:ascii="Arial" w:hAnsi="Arial" w:cs="Arial"/>
          <w:lang w:eastAsia="es-PE"/>
        </w:rPr>
        <w:t xml:space="preserve"> de urgencias”, Chile. 2006.</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Oscar Alfaro </w:t>
      </w:r>
      <w:r w:rsidR="00DC3D96" w:rsidRPr="00AE596B">
        <w:rPr>
          <w:rFonts w:ascii="Arial" w:hAnsi="Arial" w:cs="Arial"/>
          <w:lang w:eastAsia="es-PE"/>
        </w:rPr>
        <w:t>Rodríguez</w:t>
      </w:r>
      <w:r w:rsidRPr="00AE596B">
        <w:rPr>
          <w:rFonts w:ascii="Arial" w:hAnsi="Arial" w:cs="Arial"/>
          <w:lang w:eastAsia="es-PE"/>
        </w:rPr>
        <w:t>, “Primeros Auxilios”, Costa Rica. 1998</w:t>
      </w:r>
    </w:p>
    <w:p w:rsidR="004633E5" w:rsidRPr="00AE596B" w:rsidRDefault="004633E5" w:rsidP="00DC3D96">
      <w:pPr>
        <w:pStyle w:val="Prrafodelista"/>
        <w:numPr>
          <w:ilvl w:val="0"/>
          <w:numId w:val="23"/>
        </w:numPr>
        <w:shd w:val="clear" w:color="auto" w:fill="FFFFFF"/>
        <w:spacing w:line="360" w:lineRule="auto"/>
        <w:ind w:left="360"/>
        <w:jc w:val="both"/>
        <w:textAlignment w:val="baseline"/>
        <w:rPr>
          <w:rFonts w:ascii="Arial" w:hAnsi="Arial" w:cs="Arial"/>
          <w:lang w:eastAsia="es-PE"/>
        </w:rPr>
      </w:pPr>
      <w:r w:rsidRPr="00AE596B">
        <w:rPr>
          <w:rFonts w:ascii="Arial" w:hAnsi="Arial" w:cs="Arial"/>
          <w:lang w:eastAsia="es-PE"/>
        </w:rPr>
        <w:t xml:space="preserve">“Libro de </w:t>
      </w:r>
      <w:r w:rsidR="00DC3D96" w:rsidRPr="00AE596B">
        <w:rPr>
          <w:rFonts w:ascii="Arial" w:hAnsi="Arial" w:cs="Arial"/>
          <w:lang w:eastAsia="es-PE"/>
        </w:rPr>
        <w:t>fisiopatología</w:t>
      </w:r>
      <w:r w:rsidRPr="00AE596B">
        <w:rPr>
          <w:rFonts w:ascii="Arial" w:hAnsi="Arial" w:cs="Arial"/>
          <w:lang w:eastAsia="es-PE"/>
        </w:rPr>
        <w:t xml:space="preserve">” Entregado por el ramo de </w:t>
      </w:r>
      <w:r w:rsidR="00DC3D96" w:rsidRPr="00AE596B">
        <w:rPr>
          <w:rFonts w:ascii="Arial" w:hAnsi="Arial" w:cs="Arial"/>
          <w:lang w:eastAsia="es-PE"/>
        </w:rPr>
        <w:t>fisiopatología</w:t>
      </w:r>
      <w:r w:rsidRPr="00AE596B">
        <w:rPr>
          <w:rFonts w:ascii="Arial" w:hAnsi="Arial" w:cs="Arial"/>
          <w:lang w:eastAsia="es-PE"/>
        </w:rPr>
        <w:t xml:space="preserve"> de Profesor Leonardo M. en la universidad, Chile 2010.</w:t>
      </w:r>
    </w:p>
    <w:p w:rsidR="00DC3D96" w:rsidRPr="00DC3D96" w:rsidRDefault="00DC3D96" w:rsidP="00DC3D96">
      <w:pPr>
        <w:autoSpaceDE w:val="0"/>
        <w:autoSpaceDN w:val="0"/>
        <w:adjustRightInd w:val="0"/>
        <w:spacing w:line="360" w:lineRule="auto"/>
        <w:ind w:right="1418"/>
        <w:jc w:val="both"/>
        <w:rPr>
          <w:rFonts w:ascii="Arial" w:hAnsi="Arial" w:cs="Arial"/>
          <w:b/>
          <w:lang w:eastAsia="es-PE"/>
        </w:rPr>
      </w:pPr>
      <w:r w:rsidRPr="00DC3D96">
        <w:rPr>
          <w:rFonts w:ascii="Arial" w:hAnsi="Arial" w:cs="Arial"/>
          <w:b/>
          <w:lang w:eastAsia="es-PE"/>
        </w:rPr>
        <w:t>BIBLIOGRAFÍA ELECTRONICA.</w:t>
      </w:r>
    </w:p>
    <w:p w:rsidR="00DC3D96" w:rsidRPr="00DC3D96" w:rsidRDefault="001A0319" w:rsidP="00DC3D96">
      <w:pPr>
        <w:pStyle w:val="Prrafodelista"/>
        <w:numPr>
          <w:ilvl w:val="0"/>
          <w:numId w:val="24"/>
        </w:numPr>
        <w:spacing w:line="360" w:lineRule="auto"/>
        <w:textAlignment w:val="baseline"/>
        <w:rPr>
          <w:rFonts w:ascii="Arial" w:hAnsi="Arial" w:cs="Arial"/>
          <w:sz w:val="22"/>
          <w:szCs w:val="22"/>
        </w:rPr>
      </w:pPr>
      <w:hyperlink r:id="rId13" w:history="1">
        <w:r w:rsidR="00DC3D96" w:rsidRPr="00DC3D96">
          <w:rPr>
            <w:rStyle w:val="Hipervnculo"/>
            <w:rFonts w:ascii="Arial" w:hAnsi="Arial" w:cs="Arial"/>
            <w:color w:val="auto"/>
            <w:sz w:val="22"/>
            <w:szCs w:val="22"/>
            <w:bdr w:val="none" w:sz="0" w:space="0" w:color="auto" w:frame="1"/>
          </w:rPr>
          <w:t>http</w:t>
        </w:r>
      </w:hyperlink>
      <w:hyperlink r:id="rId14" w:history="1">
        <w:r w:rsidR="00DC3D96" w:rsidRPr="00DC3D96">
          <w:rPr>
            <w:rStyle w:val="Hipervnculo"/>
            <w:rFonts w:ascii="Arial" w:hAnsi="Arial" w:cs="Arial"/>
            <w:color w:val="auto"/>
            <w:sz w:val="22"/>
            <w:szCs w:val="22"/>
            <w:bdr w:val="none" w:sz="0" w:space="0" w:color="auto" w:frame="1"/>
          </w:rPr>
          <w:t>://</w:t>
        </w:r>
      </w:hyperlink>
      <w:hyperlink r:id="rId15" w:history="1">
        <w:r w:rsidR="00DC3D96" w:rsidRPr="00DC3D96">
          <w:rPr>
            <w:rStyle w:val="Hipervnculo"/>
            <w:rFonts w:ascii="Arial" w:hAnsi="Arial" w:cs="Arial"/>
            <w:color w:val="auto"/>
            <w:sz w:val="22"/>
            <w:szCs w:val="22"/>
            <w:bdr w:val="none" w:sz="0" w:space="0" w:color="auto" w:frame="1"/>
          </w:rPr>
          <w:t>www.redsalud.gov.cl/archivos/guiasges/GesTEC-2007.pdf</w:t>
        </w:r>
      </w:hyperlink>
    </w:p>
    <w:p w:rsidR="00DC3D96" w:rsidRPr="00DC3D96" w:rsidRDefault="001A0319" w:rsidP="00DC3D96">
      <w:pPr>
        <w:pStyle w:val="Prrafodelista"/>
        <w:numPr>
          <w:ilvl w:val="0"/>
          <w:numId w:val="24"/>
        </w:numPr>
        <w:spacing w:line="360" w:lineRule="auto"/>
        <w:textAlignment w:val="baseline"/>
        <w:rPr>
          <w:rFonts w:ascii="Arial" w:hAnsi="Arial" w:cs="Arial"/>
          <w:sz w:val="22"/>
          <w:szCs w:val="22"/>
        </w:rPr>
      </w:pPr>
      <w:hyperlink r:id="rId16" w:history="1">
        <w:r w:rsidR="00DC3D96" w:rsidRPr="00DC3D96">
          <w:rPr>
            <w:rStyle w:val="Hipervnculo"/>
            <w:rFonts w:ascii="Arial" w:hAnsi="Arial" w:cs="Arial"/>
            <w:color w:val="auto"/>
            <w:sz w:val="22"/>
            <w:szCs w:val="22"/>
            <w:bdr w:val="none" w:sz="0" w:space="0" w:color="auto" w:frame="1"/>
          </w:rPr>
          <w:t>http://</w:t>
        </w:r>
      </w:hyperlink>
      <w:hyperlink r:id="rId17" w:history="1">
        <w:r w:rsidR="00DC3D96" w:rsidRPr="00DC3D96">
          <w:rPr>
            <w:rStyle w:val="Hipervnculo"/>
            <w:rFonts w:ascii="Arial" w:hAnsi="Arial" w:cs="Arial"/>
            <w:color w:val="auto"/>
            <w:sz w:val="22"/>
            <w:szCs w:val="22"/>
            <w:bdr w:val="none" w:sz="0" w:space="0" w:color="auto" w:frame="1"/>
          </w:rPr>
          <w:t>es.wikipedia.org/wiki/Traumatismo_craneoencef%C3%A1lico</w:t>
        </w:r>
      </w:hyperlink>
    </w:p>
    <w:p w:rsidR="00DC3D96" w:rsidRPr="00DC3D96" w:rsidRDefault="001A0319" w:rsidP="00DC3D96">
      <w:pPr>
        <w:pStyle w:val="Prrafodelista"/>
        <w:numPr>
          <w:ilvl w:val="0"/>
          <w:numId w:val="24"/>
        </w:numPr>
        <w:spacing w:line="360" w:lineRule="auto"/>
        <w:textAlignment w:val="baseline"/>
        <w:rPr>
          <w:rFonts w:ascii="Arial" w:hAnsi="Arial" w:cs="Arial"/>
          <w:sz w:val="22"/>
          <w:szCs w:val="22"/>
        </w:rPr>
      </w:pPr>
      <w:hyperlink r:id="rId18" w:history="1">
        <w:r w:rsidR="00DC3D96" w:rsidRPr="00DC3D96">
          <w:rPr>
            <w:rStyle w:val="Hipervnculo"/>
            <w:rFonts w:ascii="Arial" w:hAnsi="Arial" w:cs="Arial"/>
            <w:color w:val="auto"/>
            <w:sz w:val="22"/>
            <w:szCs w:val="22"/>
            <w:bdr w:val="none" w:sz="0" w:space="0" w:color="auto" w:frame="1"/>
          </w:rPr>
          <w:t>http://</w:t>
        </w:r>
      </w:hyperlink>
      <w:hyperlink r:id="rId19" w:history="1">
        <w:r w:rsidR="00DC3D96" w:rsidRPr="00DC3D96">
          <w:rPr>
            <w:rStyle w:val="Hipervnculo"/>
            <w:rFonts w:ascii="Arial" w:hAnsi="Arial" w:cs="Arial"/>
            <w:color w:val="auto"/>
            <w:sz w:val="22"/>
            <w:szCs w:val="22"/>
            <w:bdr w:val="none" w:sz="0" w:space="0" w:color="auto" w:frame="1"/>
          </w:rPr>
          <w:t>escuela.med.puc.cl/Deptos/Neurocx/pdf/TraumatismoEncefaloCraneano.pdf</w:t>
        </w:r>
      </w:hyperlink>
    </w:p>
    <w:p w:rsidR="00DC3D96" w:rsidRPr="00DC3D96" w:rsidRDefault="00DC3D96" w:rsidP="00DC3D96">
      <w:pPr>
        <w:pStyle w:val="Prrafodelista"/>
        <w:numPr>
          <w:ilvl w:val="0"/>
          <w:numId w:val="24"/>
        </w:numPr>
        <w:spacing w:line="360" w:lineRule="auto"/>
        <w:textAlignment w:val="baseline"/>
        <w:rPr>
          <w:rFonts w:ascii="Arial" w:hAnsi="Arial" w:cs="Arial"/>
          <w:sz w:val="22"/>
          <w:szCs w:val="22"/>
        </w:rPr>
      </w:pPr>
      <w:r w:rsidRPr="00DC3D96">
        <w:rPr>
          <w:rFonts w:ascii="Arial" w:hAnsi="Arial" w:cs="Arial"/>
          <w:sz w:val="22"/>
          <w:szCs w:val="22"/>
          <w:bdr w:val="none" w:sz="0" w:space="0" w:color="auto" w:frame="1"/>
        </w:rPr>
        <w:t> </w:t>
      </w:r>
      <w:hyperlink r:id="rId20" w:history="1">
        <w:r w:rsidRPr="00DC3D96">
          <w:rPr>
            <w:rStyle w:val="Hipervnculo"/>
            <w:rFonts w:ascii="Arial" w:hAnsi="Arial" w:cs="Arial"/>
            <w:sz w:val="22"/>
            <w:szCs w:val="22"/>
            <w:bdr w:val="none" w:sz="0" w:space="0" w:color="auto" w:frame="1"/>
          </w:rPr>
          <w:t>http://www.scielo.cl/scielo.php?pid=S071840262007000300003&amp;script=sci_arttext</w:t>
        </w:r>
      </w:hyperlink>
    </w:p>
    <w:p w:rsidR="00DC3D96" w:rsidRPr="00DC3D96" w:rsidRDefault="001A0319" w:rsidP="00DC3D96">
      <w:pPr>
        <w:pStyle w:val="Prrafodelista"/>
        <w:numPr>
          <w:ilvl w:val="0"/>
          <w:numId w:val="24"/>
        </w:numPr>
        <w:shd w:val="clear" w:color="auto" w:fill="FFFFFF"/>
        <w:spacing w:line="360" w:lineRule="auto"/>
        <w:textAlignment w:val="baseline"/>
        <w:rPr>
          <w:rFonts w:ascii="Arial" w:hAnsi="Arial" w:cs="Arial"/>
          <w:sz w:val="22"/>
          <w:szCs w:val="22"/>
        </w:rPr>
      </w:pPr>
      <w:hyperlink r:id="rId21" w:history="1">
        <w:r w:rsidR="00DC3D96" w:rsidRPr="00DC3D96">
          <w:rPr>
            <w:rStyle w:val="Hipervnculo"/>
            <w:rFonts w:ascii="Arial" w:hAnsi="Arial" w:cs="Arial"/>
            <w:color w:val="auto"/>
            <w:sz w:val="22"/>
            <w:szCs w:val="22"/>
            <w:bdr w:val="none" w:sz="0" w:space="0" w:color="auto" w:frame="1"/>
          </w:rPr>
          <w:t>http://medicina.uncoma.edu.ar/download/postgrado/medicina_legal/neurobiologia_medico_legal_I/clase_4.pdf</w:t>
        </w:r>
      </w:hyperlink>
    </w:p>
    <w:p w:rsidR="00DC3D96" w:rsidRPr="00DC3D96" w:rsidRDefault="00DC3D96" w:rsidP="00DC3D96">
      <w:pPr>
        <w:shd w:val="clear" w:color="auto" w:fill="FFFFFF"/>
        <w:spacing w:line="360" w:lineRule="auto"/>
        <w:jc w:val="both"/>
        <w:textAlignment w:val="baseline"/>
        <w:rPr>
          <w:rFonts w:ascii="Arial" w:hAnsi="Arial" w:cs="Arial"/>
          <w:sz w:val="22"/>
          <w:szCs w:val="22"/>
          <w:lang w:eastAsia="es-PE"/>
        </w:rPr>
      </w:pPr>
    </w:p>
    <w:p w:rsidR="004633E5" w:rsidRPr="004633E5" w:rsidRDefault="00DF1D05" w:rsidP="00DC3D96">
      <w:pPr>
        <w:shd w:val="clear" w:color="auto" w:fill="FFFFFF"/>
        <w:spacing w:line="360" w:lineRule="auto"/>
        <w:ind w:left="-360" w:firstLine="60"/>
        <w:jc w:val="both"/>
        <w:textAlignment w:val="baseline"/>
        <w:rPr>
          <w:rFonts w:ascii="Arial" w:hAnsi="Arial" w:cs="Arial"/>
          <w:color w:val="444444"/>
          <w:lang w:eastAsia="es-PE"/>
        </w:rPr>
      </w:pPr>
      <w:r>
        <w:rPr>
          <w:rFonts w:ascii="Arial" w:hAnsi="Arial" w:cs="Arial"/>
          <w:color w:val="444444"/>
          <w:lang w:eastAsia="es-PE"/>
        </w:rPr>
        <w:t xml:space="preserve"> </w:t>
      </w:r>
    </w:p>
    <w:p w:rsidR="004633E5" w:rsidRPr="004633E5" w:rsidRDefault="004633E5" w:rsidP="004633E5">
      <w:pPr>
        <w:autoSpaceDE w:val="0"/>
        <w:autoSpaceDN w:val="0"/>
        <w:adjustRightInd w:val="0"/>
        <w:spacing w:line="360" w:lineRule="auto"/>
        <w:ind w:right="1416"/>
        <w:rPr>
          <w:rFonts w:ascii="Arial" w:hAnsi="Arial" w:cs="Arial"/>
          <w:b/>
          <w:lang w:eastAsia="es-PE"/>
        </w:rPr>
      </w:pPr>
    </w:p>
    <w:p w:rsidR="004633E5" w:rsidRDefault="004633E5" w:rsidP="004633E5">
      <w:pPr>
        <w:autoSpaceDE w:val="0"/>
        <w:autoSpaceDN w:val="0"/>
        <w:adjustRightInd w:val="0"/>
        <w:spacing w:line="360" w:lineRule="auto"/>
        <w:ind w:right="1416"/>
        <w:jc w:val="both"/>
        <w:rPr>
          <w:rFonts w:ascii="Arial" w:hAnsi="Arial" w:cs="Arial"/>
        </w:rPr>
      </w:pPr>
    </w:p>
    <w:p w:rsidR="00637670" w:rsidRDefault="00637670" w:rsidP="00FB1C4A">
      <w:pPr>
        <w:autoSpaceDE w:val="0"/>
        <w:autoSpaceDN w:val="0"/>
        <w:adjustRightInd w:val="0"/>
        <w:spacing w:line="360" w:lineRule="auto"/>
        <w:ind w:left="360" w:right="1416"/>
        <w:jc w:val="right"/>
        <w:rPr>
          <w:rFonts w:ascii="Arial" w:hAnsi="Arial" w:cs="Arial"/>
        </w:rPr>
      </w:pPr>
      <w:r>
        <w:rPr>
          <w:rFonts w:ascii="Arial" w:hAnsi="Arial" w:cs="Arial"/>
        </w:rPr>
        <w:t>HUACHO</w:t>
      </w:r>
      <w:r w:rsidR="00FB1C4A">
        <w:rPr>
          <w:rFonts w:ascii="Arial" w:hAnsi="Arial" w:cs="Arial"/>
        </w:rPr>
        <w:t>,</w:t>
      </w:r>
      <w:r>
        <w:rPr>
          <w:rFonts w:ascii="Arial" w:hAnsi="Arial" w:cs="Arial"/>
        </w:rPr>
        <w:t xml:space="preserve"> </w:t>
      </w:r>
      <w:r w:rsidR="00B32429">
        <w:rPr>
          <w:rFonts w:ascii="Arial" w:hAnsi="Arial" w:cs="Arial"/>
        </w:rPr>
        <w:t xml:space="preserve"> ABRIL </w:t>
      </w:r>
      <w:r w:rsidR="00FB1C4A">
        <w:rPr>
          <w:rFonts w:ascii="Arial" w:hAnsi="Arial" w:cs="Arial"/>
        </w:rPr>
        <w:t xml:space="preserve"> </w:t>
      </w:r>
      <w:r w:rsidR="00B32429">
        <w:rPr>
          <w:rFonts w:ascii="Arial" w:hAnsi="Arial" w:cs="Arial"/>
        </w:rPr>
        <w:t>DEL 2017</w:t>
      </w:r>
      <w:r>
        <w:rPr>
          <w:rFonts w:ascii="Arial" w:hAnsi="Arial" w:cs="Arial"/>
        </w:rPr>
        <w:t>.</w:t>
      </w:r>
    </w:p>
    <w:p w:rsidR="00637670" w:rsidRDefault="00637670"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FB1C4A" w:rsidRDefault="00FB1C4A" w:rsidP="00637670">
      <w:pPr>
        <w:autoSpaceDE w:val="0"/>
        <w:autoSpaceDN w:val="0"/>
        <w:adjustRightInd w:val="0"/>
        <w:spacing w:line="360" w:lineRule="auto"/>
        <w:ind w:left="360" w:right="1416"/>
        <w:jc w:val="center"/>
        <w:rPr>
          <w:rFonts w:ascii="Arial" w:hAnsi="Arial" w:cs="Arial"/>
        </w:rPr>
      </w:pPr>
    </w:p>
    <w:p w:rsidR="00637670" w:rsidRPr="00FB1C4A" w:rsidRDefault="00FB1C4A" w:rsidP="00FB1C4A">
      <w:pPr>
        <w:autoSpaceDE w:val="0"/>
        <w:autoSpaceDN w:val="0"/>
        <w:adjustRightInd w:val="0"/>
        <w:ind w:left="357" w:right="1418"/>
        <w:jc w:val="right"/>
        <w:rPr>
          <w:rFonts w:ascii="Arial" w:hAnsi="Arial" w:cs="Arial"/>
          <w:b/>
          <w:sz w:val="22"/>
          <w:szCs w:val="22"/>
        </w:rPr>
      </w:pPr>
      <w:r>
        <w:rPr>
          <w:rFonts w:ascii="Arial" w:hAnsi="Arial" w:cs="Arial"/>
        </w:rPr>
        <w:t xml:space="preserve">                                </w:t>
      </w:r>
      <w:r w:rsidR="00637670" w:rsidRPr="00FB1C4A">
        <w:rPr>
          <w:rFonts w:ascii="Arial" w:hAnsi="Arial" w:cs="Arial"/>
          <w:b/>
          <w:sz w:val="22"/>
          <w:szCs w:val="22"/>
        </w:rPr>
        <w:t>---------------------------------------------------------------</w:t>
      </w:r>
    </w:p>
    <w:p w:rsidR="00637670" w:rsidRPr="00FB1C4A" w:rsidRDefault="00637670" w:rsidP="00FB1C4A">
      <w:pPr>
        <w:autoSpaceDE w:val="0"/>
        <w:autoSpaceDN w:val="0"/>
        <w:adjustRightInd w:val="0"/>
        <w:ind w:left="357" w:right="1418"/>
        <w:jc w:val="right"/>
        <w:rPr>
          <w:rFonts w:ascii="Arial" w:hAnsi="Arial" w:cs="Arial"/>
          <w:b/>
          <w:sz w:val="22"/>
          <w:szCs w:val="22"/>
        </w:rPr>
      </w:pPr>
      <w:r w:rsidRPr="00FB1C4A">
        <w:rPr>
          <w:rFonts w:ascii="Arial" w:hAnsi="Arial" w:cs="Arial"/>
          <w:b/>
          <w:sz w:val="22"/>
          <w:szCs w:val="22"/>
        </w:rPr>
        <w:t>Lic. YULISSA NOVALI COLLANTES VILCHEZ.</w:t>
      </w:r>
    </w:p>
    <w:p w:rsidR="00637670" w:rsidRPr="00FB1C4A" w:rsidRDefault="00637670" w:rsidP="00FB1C4A">
      <w:pPr>
        <w:autoSpaceDE w:val="0"/>
        <w:autoSpaceDN w:val="0"/>
        <w:adjustRightInd w:val="0"/>
        <w:ind w:left="357" w:right="1418"/>
        <w:jc w:val="center"/>
        <w:rPr>
          <w:rFonts w:ascii="Arial" w:hAnsi="Arial" w:cs="Arial"/>
          <w:b/>
          <w:sz w:val="22"/>
          <w:szCs w:val="22"/>
        </w:rPr>
      </w:pPr>
    </w:p>
    <w:p w:rsidR="004633E5" w:rsidRPr="004633E5" w:rsidRDefault="004633E5" w:rsidP="00637670">
      <w:pPr>
        <w:autoSpaceDE w:val="0"/>
        <w:autoSpaceDN w:val="0"/>
        <w:adjustRightInd w:val="0"/>
        <w:ind w:right="1416"/>
        <w:jc w:val="center"/>
      </w:pPr>
    </w:p>
    <w:p w:rsidR="004633E5" w:rsidRPr="004633E5" w:rsidRDefault="004633E5" w:rsidP="004633E5">
      <w:pPr>
        <w:pStyle w:val="Prrafodelista"/>
        <w:autoSpaceDE w:val="0"/>
        <w:autoSpaceDN w:val="0"/>
        <w:adjustRightInd w:val="0"/>
        <w:spacing w:line="360" w:lineRule="auto"/>
        <w:ind w:left="357" w:right="1418"/>
        <w:jc w:val="both"/>
        <w:rPr>
          <w:rFonts w:ascii="Arial" w:hAnsi="Arial" w:cs="Arial"/>
          <w:b/>
          <w:lang w:eastAsia="es-PE"/>
        </w:rPr>
      </w:pPr>
    </w:p>
    <w:p w:rsidR="004633E5" w:rsidRDefault="004633E5" w:rsidP="00075409">
      <w:pPr>
        <w:autoSpaceDE w:val="0"/>
        <w:autoSpaceDN w:val="0"/>
        <w:adjustRightInd w:val="0"/>
        <w:ind w:right="1416"/>
        <w:rPr>
          <w:rFonts w:ascii="Arial" w:hAnsi="Arial" w:cs="Arial"/>
          <w:b/>
          <w:lang w:eastAsia="es-PE"/>
        </w:rPr>
      </w:pPr>
    </w:p>
    <w:p w:rsidR="00075409" w:rsidRPr="009F6B2C" w:rsidRDefault="00075409" w:rsidP="009F6B2C">
      <w:pPr>
        <w:pStyle w:val="Prrafodelista"/>
        <w:autoSpaceDE w:val="0"/>
        <w:autoSpaceDN w:val="0"/>
        <w:adjustRightInd w:val="0"/>
        <w:spacing w:line="360" w:lineRule="auto"/>
        <w:ind w:left="360" w:right="1418"/>
        <w:jc w:val="both"/>
        <w:rPr>
          <w:rFonts w:ascii="Arial" w:hAnsi="Arial" w:cs="Arial"/>
          <w:lang w:eastAsia="es-PE"/>
        </w:rPr>
      </w:pPr>
    </w:p>
    <w:p w:rsidR="00867211" w:rsidRPr="009F6B2C" w:rsidRDefault="00867211" w:rsidP="00867211">
      <w:pPr>
        <w:autoSpaceDE w:val="0"/>
        <w:autoSpaceDN w:val="0"/>
        <w:adjustRightInd w:val="0"/>
        <w:ind w:right="1416"/>
        <w:jc w:val="center"/>
        <w:rPr>
          <w:rFonts w:ascii="Arial" w:hAnsi="Arial" w:cs="Arial"/>
          <w:lang w:eastAsia="es-PE"/>
        </w:rPr>
      </w:pPr>
    </w:p>
    <w:p w:rsidR="00DA709D" w:rsidRPr="009F6B2C" w:rsidRDefault="00DA709D"/>
    <w:sectPr w:rsidR="00DA709D" w:rsidRPr="009F6B2C" w:rsidSect="00B40B24">
      <w:pgSz w:w="11906" w:h="16838"/>
      <w:pgMar w:top="1417" w:right="1416"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19" w:rsidRDefault="001A0319" w:rsidP="00817261">
      <w:r>
        <w:separator/>
      </w:r>
    </w:p>
  </w:endnote>
  <w:endnote w:type="continuationSeparator" w:id="0">
    <w:p w:rsidR="001A0319" w:rsidRDefault="001A0319" w:rsidP="0081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19" w:rsidRDefault="001A0319" w:rsidP="00817261">
      <w:r>
        <w:separator/>
      </w:r>
    </w:p>
  </w:footnote>
  <w:footnote w:type="continuationSeparator" w:id="0">
    <w:p w:rsidR="001A0319" w:rsidRDefault="001A0319" w:rsidP="00817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C38"/>
    <w:multiLevelType w:val="hybridMultilevel"/>
    <w:tmpl w:val="38DA67A4"/>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AB274DF"/>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562CF"/>
    <w:multiLevelType w:val="multilevel"/>
    <w:tmpl w:val="1D3CF460"/>
    <w:lvl w:ilvl="0">
      <w:start w:val="2"/>
      <w:numFmt w:val="upperRoman"/>
      <w:lvlText w:val="%1."/>
      <w:lvlJc w:val="left"/>
      <w:pPr>
        <w:tabs>
          <w:tab w:val="num" w:pos="720"/>
        </w:tabs>
        <w:ind w:left="720" w:hanging="720"/>
      </w:pPr>
      <w:rPr>
        <w:rFonts w:cs="Times New Roman" w:hint="default"/>
        <w:sz w:val="24"/>
        <w:szCs w:val="24"/>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2358"/>
        </w:tabs>
        <w:ind w:left="2358" w:hanging="108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782"/>
        </w:tabs>
        <w:ind w:left="4782" w:hanging="1800"/>
      </w:pPr>
      <w:rPr>
        <w:rFonts w:cs="Times New Roman" w:hint="default"/>
      </w:rPr>
    </w:lvl>
    <w:lvl w:ilvl="8">
      <w:start w:val="1"/>
      <w:numFmt w:val="decimal"/>
      <w:isLgl/>
      <w:lvlText w:val="%1.%2.%3.%4.%5.%6.%7.%8.%9."/>
      <w:lvlJc w:val="left"/>
      <w:pPr>
        <w:tabs>
          <w:tab w:val="num" w:pos="5568"/>
        </w:tabs>
        <w:ind w:left="5568" w:hanging="2160"/>
      </w:pPr>
      <w:rPr>
        <w:rFonts w:cs="Times New Roman" w:hint="default"/>
      </w:rPr>
    </w:lvl>
  </w:abstractNum>
  <w:abstractNum w:abstractNumId="3" w15:restartNumberingAfterBreak="0">
    <w:nsid w:val="12FD2B1D"/>
    <w:multiLevelType w:val="hybridMultilevel"/>
    <w:tmpl w:val="5754B906"/>
    <w:lvl w:ilvl="0" w:tplc="280A0001">
      <w:start w:val="1"/>
      <w:numFmt w:val="bullet"/>
      <w:lvlText w:val=""/>
      <w:lvlJc w:val="left"/>
      <w:pPr>
        <w:ind w:left="380" w:hanging="360"/>
      </w:pPr>
      <w:rPr>
        <w:rFonts w:ascii="Symbol" w:hAnsi="Symbol" w:hint="default"/>
      </w:rPr>
    </w:lvl>
    <w:lvl w:ilvl="1" w:tplc="280A0003" w:tentative="1">
      <w:start w:val="1"/>
      <w:numFmt w:val="bullet"/>
      <w:lvlText w:val="o"/>
      <w:lvlJc w:val="left"/>
      <w:pPr>
        <w:ind w:left="1100" w:hanging="360"/>
      </w:pPr>
      <w:rPr>
        <w:rFonts w:ascii="Courier New" w:hAnsi="Courier New" w:cs="Courier New" w:hint="default"/>
      </w:rPr>
    </w:lvl>
    <w:lvl w:ilvl="2" w:tplc="280A0005" w:tentative="1">
      <w:start w:val="1"/>
      <w:numFmt w:val="bullet"/>
      <w:lvlText w:val=""/>
      <w:lvlJc w:val="left"/>
      <w:pPr>
        <w:ind w:left="1820" w:hanging="360"/>
      </w:pPr>
      <w:rPr>
        <w:rFonts w:ascii="Wingdings" w:hAnsi="Wingdings" w:hint="default"/>
      </w:rPr>
    </w:lvl>
    <w:lvl w:ilvl="3" w:tplc="280A0001" w:tentative="1">
      <w:start w:val="1"/>
      <w:numFmt w:val="bullet"/>
      <w:lvlText w:val=""/>
      <w:lvlJc w:val="left"/>
      <w:pPr>
        <w:ind w:left="2540" w:hanging="360"/>
      </w:pPr>
      <w:rPr>
        <w:rFonts w:ascii="Symbol" w:hAnsi="Symbol" w:hint="default"/>
      </w:rPr>
    </w:lvl>
    <w:lvl w:ilvl="4" w:tplc="280A0003" w:tentative="1">
      <w:start w:val="1"/>
      <w:numFmt w:val="bullet"/>
      <w:lvlText w:val="o"/>
      <w:lvlJc w:val="left"/>
      <w:pPr>
        <w:ind w:left="3260" w:hanging="360"/>
      </w:pPr>
      <w:rPr>
        <w:rFonts w:ascii="Courier New" w:hAnsi="Courier New" w:cs="Courier New" w:hint="default"/>
      </w:rPr>
    </w:lvl>
    <w:lvl w:ilvl="5" w:tplc="280A0005" w:tentative="1">
      <w:start w:val="1"/>
      <w:numFmt w:val="bullet"/>
      <w:lvlText w:val=""/>
      <w:lvlJc w:val="left"/>
      <w:pPr>
        <w:ind w:left="3980" w:hanging="360"/>
      </w:pPr>
      <w:rPr>
        <w:rFonts w:ascii="Wingdings" w:hAnsi="Wingdings" w:hint="default"/>
      </w:rPr>
    </w:lvl>
    <w:lvl w:ilvl="6" w:tplc="280A0001" w:tentative="1">
      <w:start w:val="1"/>
      <w:numFmt w:val="bullet"/>
      <w:lvlText w:val=""/>
      <w:lvlJc w:val="left"/>
      <w:pPr>
        <w:ind w:left="4700" w:hanging="360"/>
      </w:pPr>
      <w:rPr>
        <w:rFonts w:ascii="Symbol" w:hAnsi="Symbol" w:hint="default"/>
      </w:rPr>
    </w:lvl>
    <w:lvl w:ilvl="7" w:tplc="280A0003" w:tentative="1">
      <w:start w:val="1"/>
      <w:numFmt w:val="bullet"/>
      <w:lvlText w:val="o"/>
      <w:lvlJc w:val="left"/>
      <w:pPr>
        <w:ind w:left="5420" w:hanging="360"/>
      </w:pPr>
      <w:rPr>
        <w:rFonts w:ascii="Courier New" w:hAnsi="Courier New" w:cs="Courier New" w:hint="default"/>
      </w:rPr>
    </w:lvl>
    <w:lvl w:ilvl="8" w:tplc="280A0005" w:tentative="1">
      <w:start w:val="1"/>
      <w:numFmt w:val="bullet"/>
      <w:lvlText w:val=""/>
      <w:lvlJc w:val="left"/>
      <w:pPr>
        <w:ind w:left="6140" w:hanging="360"/>
      </w:pPr>
      <w:rPr>
        <w:rFonts w:ascii="Wingdings" w:hAnsi="Wingdings" w:hint="default"/>
      </w:rPr>
    </w:lvl>
  </w:abstractNum>
  <w:abstractNum w:abstractNumId="4" w15:restartNumberingAfterBreak="0">
    <w:nsid w:val="18791960"/>
    <w:multiLevelType w:val="hybridMultilevel"/>
    <w:tmpl w:val="468E10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C105286"/>
    <w:multiLevelType w:val="hybridMultilevel"/>
    <w:tmpl w:val="F9EA2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9E0F7D"/>
    <w:multiLevelType w:val="hybridMultilevel"/>
    <w:tmpl w:val="B410452A"/>
    <w:lvl w:ilvl="0" w:tplc="280A0003">
      <w:start w:val="1"/>
      <w:numFmt w:val="bullet"/>
      <w:lvlText w:val="o"/>
      <w:lvlJc w:val="left"/>
      <w:pPr>
        <w:ind w:left="1800" w:hanging="360"/>
      </w:pPr>
      <w:rPr>
        <w:rFonts w:ascii="Courier New" w:hAnsi="Courier New" w:cs="Courier New"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25B251EE"/>
    <w:multiLevelType w:val="hybridMultilevel"/>
    <w:tmpl w:val="D5327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A34549B"/>
    <w:multiLevelType w:val="hybridMultilevel"/>
    <w:tmpl w:val="E72C3EBE"/>
    <w:lvl w:ilvl="0" w:tplc="72C20424">
      <w:start w:val="1"/>
      <w:numFmt w:val="decimal"/>
      <w:lvlText w:val="%1."/>
      <w:lvlJc w:val="left"/>
      <w:pPr>
        <w:ind w:left="394" w:hanging="360"/>
      </w:pPr>
      <w:rPr>
        <w:rFonts w:hint="default"/>
        <w:b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AA7B2B"/>
    <w:multiLevelType w:val="hybridMultilevel"/>
    <w:tmpl w:val="8B34C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8B5827"/>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338A7DA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52448C"/>
    <w:multiLevelType w:val="hybridMultilevel"/>
    <w:tmpl w:val="E376BC6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42296AAE"/>
    <w:multiLevelType w:val="hybridMultilevel"/>
    <w:tmpl w:val="1D8E45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3D33570"/>
    <w:multiLevelType w:val="hybridMultilevel"/>
    <w:tmpl w:val="A8928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802984"/>
    <w:multiLevelType w:val="hybridMultilevel"/>
    <w:tmpl w:val="14681A1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4A8064FC"/>
    <w:multiLevelType w:val="multilevel"/>
    <w:tmpl w:val="41BE8CCC"/>
    <w:lvl w:ilvl="0">
      <w:start w:val="3"/>
      <w:numFmt w:val="decimal"/>
      <w:lvlText w:val="%1."/>
      <w:lvlJc w:val="left"/>
      <w:pPr>
        <w:ind w:left="360" w:hanging="360"/>
      </w:pPr>
      <w:rPr>
        <w:rFonts w:hint="default"/>
      </w:rPr>
    </w:lvl>
    <w:lvl w:ilvl="1">
      <w:start w:val="50"/>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8108A1"/>
    <w:multiLevelType w:val="hybridMultilevel"/>
    <w:tmpl w:val="8200CA54"/>
    <w:lvl w:ilvl="0" w:tplc="08B0ACB0">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4D8660D9"/>
    <w:multiLevelType w:val="hybridMultilevel"/>
    <w:tmpl w:val="270A2026"/>
    <w:lvl w:ilvl="0" w:tplc="B2C82D3C">
      <w:start w:val="1"/>
      <w:numFmt w:val="bullet"/>
      <w:lvlText w:val=""/>
      <w:lvlJc w:val="left"/>
      <w:pPr>
        <w:tabs>
          <w:tab w:val="num" w:pos="1833"/>
        </w:tabs>
        <w:ind w:left="1831" w:firstLine="2"/>
      </w:pPr>
      <w:rPr>
        <w:rFonts w:ascii="Wingdings" w:hAnsi="Wingdings" w:hint="default"/>
      </w:rPr>
    </w:lvl>
    <w:lvl w:ilvl="1" w:tplc="0C0A000F">
      <w:start w:val="1"/>
      <w:numFmt w:val="decimal"/>
      <w:lvlText w:val="%2."/>
      <w:lvlJc w:val="left"/>
      <w:pPr>
        <w:tabs>
          <w:tab w:val="num" w:pos="2001"/>
        </w:tabs>
        <w:ind w:left="2001" w:hanging="360"/>
      </w:pPr>
      <w:rPr>
        <w:rFonts w:hint="default"/>
      </w:rPr>
    </w:lvl>
    <w:lvl w:ilvl="2" w:tplc="0C0A0005" w:tentative="1">
      <w:start w:val="1"/>
      <w:numFmt w:val="bullet"/>
      <w:lvlText w:val=""/>
      <w:lvlJc w:val="left"/>
      <w:pPr>
        <w:tabs>
          <w:tab w:val="num" w:pos="2721"/>
        </w:tabs>
        <w:ind w:left="2721" w:hanging="360"/>
      </w:pPr>
      <w:rPr>
        <w:rFonts w:ascii="Wingdings" w:hAnsi="Wingdings" w:hint="default"/>
      </w:rPr>
    </w:lvl>
    <w:lvl w:ilvl="3" w:tplc="0C0A0001" w:tentative="1">
      <w:start w:val="1"/>
      <w:numFmt w:val="bullet"/>
      <w:lvlText w:val=""/>
      <w:lvlJc w:val="left"/>
      <w:pPr>
        <w:tabs>
          <w:tab w:val="num" w:pos="3441"/>
        </w:tabs>
        <w:ind w:left="3441" w:hanging="360"/>
      </w:pPr>
      <w:rPr>
        <w:rFonts w:ascii="Symbol" w:hAnsi="Symbol" w:hint="default"/>
      </w:rPr>
    </w:lvl>
    <w:lvl w:ilvl="4" w:tplc="0C0A0003" w:tentative="1">
      <w:start w:val="1"/>
      <w:numFmt w:val="bullet"/>
      <w:lvlText w:val="o"/>
      <w:lvlJc w:val="left"/>
      <w:pPr>
        <w:tabs>
          <w:tab w:val="num" w:pos="4161"/>
        </w:tabs>
        <w:ind w:left="4161" w:hanging="360"/>
      </w:pPr>
      <w:rPr>
        <w:rFonts w:ascii="Courier New" w:hAnsi="Courier New" w:cs="Courier New" w:hint="default"/>
      </w:rPr>
    </w:lvl>
    <w:lvl w:ilvl="5" w:tplc="0C0A0005" w:tentative="1">
      <w:start w:val="1"/>
      <w:numFmt w:val="bullet"/>
      <w:lvlText w:val=""/>
      <w:lvlJc w:val="left"/>
      <w:pPr>
        <w:tabs>
          <w:tab w:val="num" w:pos="4881"/>
        </w:tabs>
        <w:ind w:left="4881" w:hanging="360"/>
      </w:pPr>
      <w:rPr>
        <w:rFonts w:ascii="Wingdings" w:hAnsi="Wingdings" w:hint="default"/>
      </w:rPr>
    </w:lvl>
    <w:lvl w:ilvl="6" w:tplc="0C0A0001" w:tentative="1">
      <w:start w:val="1"/>
      <w:numFmt w:val="bullet"/>
      <w:lvlText w:val=""/>
      <w:lvlJc w:val="left"/>
      <w:pPr>
        <w:tabs>
          <w:tab w:val="num" w:pos="5601"/>
        </w:tabs>
        <w:ind w:left="5601" w:hanging="360"/>
      </w:pPr>
      <w:rPr>
        <w:rFonts w:ascii="Symbol" w:hAnsi="Symbol" w:hint="default"/>
      </w:rPr>
    </w:lvl>
    <w:lvl w:ilvl="7" w:tplc="0C0A0003" w:tentative="1">
      <w:start w:val="1"/>
      <w:numFmt w:val="bullet"/>
      <w:lvlText w:val="o"/>
      <w:lvlJc w:val="left"/>
      <w:pPr>
        <w:tabs>
          <w:tab w:val="num" w:pos="6321"/>
        </w:tabs>
        <w:ind w:left="6321" w:hanging="360"/>
      </w:pPr>
      <w:rPr>
        <w:rFonts w:ascii="Courier New" w:hAnsi="Courier New" w:cs="Courier New" w:hint="default"/>
      </w:rPr>
    </w:lvl>
    <w:lvl w:ilvl="8" w:tplc="0C0A0005" w:tentative="1">
      <w:start w:val="1"/>
      <w:numFmt w:val="bullet"/>
      <w:lvlText w:val=""/>
      <w:lvlJc w:val="left"/>
      <w:pPr>
        <w:tabs>
          <w:tab w:val="num" w:pos="7041"/>
        </w:tabs>
        <w:ind w:left="7041" w:hanging="360"/>
      </w:pPr>
      <w:rPr>
        <w:rFonts w:ascii="Wingdings" w:hAnsi="Wingdings" w:hint="default"/>
      </w:rPr>
    </w:lvl>
  </w:abstractNum>
  <w:abstractNum w:abstractNumId="20" w15:restartNumberingAfterBreak="0">
    <w:nsid w:val="4E030048"/>
    <w:multiLevelType w:val="hybridMultilevel"/>
    <w:tmpl w:val="A0682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623A54"/>
    <w:multiLevelType w:val="hybridMultilevel"/>
    <w:tmpl w:val="D8863DC8"/>
    <w:lvl w:ilvl="0" w:tplc="7EAAE6B2">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FB6E9E"/>
    <w:multiLevelType w:val="hybridMultilevel"/>
    <w:tmpl w:val="64628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802DEE"/>
    <w:multiLevelType w:val="hybridMultilevel"/>
    <w:tmpl w:val="4C304052"/>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652623E3"/>
    <w:multiLevelType w:val="hybridMultilevel"/>
    <w:tmpl w:val="E50480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672D0993"/>
    <w:multiLevelType w:val="hybridMultilevel"/>
    <w:tmpl w:val="C1ACA008"/>
    <w:lvl w:ilvl="0" w:tplc="DA9ADF46">
      <w:start w:val="6"/>
      <w:numFmt w:val="decimal"/>
      <w:lvlText w:val="%1."/>
      <w:lvlJc w:val="left"/>
      <w:pPr>
        <w:ind w:left="394" w:hanging="360"/>
      </w:pPr>
      <w:rPr>
        <w:rFonts w:hint="default"/>
        <w:b w:val="0"/>
        <w:sz w:val="16"/>
        <w:szCs w:val="16"/>
      </w:rPr>
    </w:lvl>
    <w:lvl w:ilvl="1" w:tplc="280A0019" w:tentative="1">
      <w:start w:val="1"/>
      <w:numFmt w:val="lowerLetter"/>
      <w:lvlText w:val="%2."/>
      <w:lvlJc w:val="left"/>
      <w:pPr>
        <w:ind w:left="1114" w:hanging="360"/>
      </w:pPr>
    </w:lvl>
    <w:lvl w:ilvl="2" w:tplc="280A001B" w:tentative="1">
      <w:start w:val="1"/>
      <w:numFmt w:val="lowerRoman"/>
      <w:lvlText w:val="%3."/>
      <w:lvlJc w:val="right"/>
      <w:pPr>
        <w:ind w:left="1834" w:hanging="180"/>
      </w:pPr>
    </w:lvl>
    <w:lvl w:ilvl="3" w:tplc="280A000F" w:tentative="1">
      <w:start w:val="1"/>
      <w:numFmt w:val="decimal"/>
      <w:lvlText w:val="%4."/>
      <w:lvlJc w:val="left"/>
      <w:pPr>
        <w:ind w:left="2554" w:hanging="360"/>
      </w:pPr>
    </w:lvl>
    <w:lvl w:ilvl="4" w:tplc="280A0019" w:tentative="1">
      <w:start w:val="1"/>
      <w:numFmt w:val="lowerLetter"/>
      <w:lvlText w:val="%5."/>
      <w:lvlJc w:val="left"/>
      <w:pPr>
        <w:ind w:left="3274" w:hanging="360"/>
      </w:pPr>
    </w:lvl>
    <w:lvl w:ilvl="5" w:tplc="280A001B" w:tentative="1">
      <w:start w:val="1"/>
      <w:numFmt w:val="lowerRoman"/>
      <w:lvlText w:val="%6."/>
      <w:lvlJc w:val="right"/>
      <w:pPr>
        <w:ind w:left="3994" w:hanging="180"/>
      </w:pPr>
    </w:lvl>
    <w:lvl w:ilvl="6" w:tplc="280A000F" w:tentative="1">
      <w:start w:val="1"/>
      <w:numFmt w:val="decimal"/>
      <w:lvlText w:val="%7."/>
      <w:lvlJc w:val="left"/>
      <w:pPr>
        <w:ind w:left="4714" w:hanging="360"/>
      </w:pPr>
    </w:lvl>
    <w:lvl w:ilvl="7" w:tplc="280A0019" w:tentative="1">
      <w:start w:val="1"/>
      <w:numFmt w:val="lowerLetter"/>
      <w:lvlText w:val="%8."/>
      <w:lvlJc w:val="left"/>
      <w:pPr>
        <w:ind w:left="5434" w:hanging="360"/>
      </w:pPr>
    </w:lvl>
    <w:lvl w:ilvl="8" w:tplc="280A001B" w:tentative="1">
      <w:start w:val="1"/>
      <w:numFmt w:val="lowerRoman"/>
      <w:lvlText w:val="%9."/>
      <w:lvlJc w:val="right"/>
      <w:pPr>
        <w:ind w:left="6154" w:hanging="180"/>
      </w:pPr>
    </w:lvl>
  </w:abstractNum>
  <w:abstractNum w:abstractNumId="26" w15:restartNumberingAfterBreak="0">
    <w:nsid w:val="674061FC"/>
    <w:multiLevelType w:val="hybridMultilevel"/>
    <w:tmpl w:val="948AD5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E962D8B"/>
    <w:multiLevelType w:val="hybridMultilevel"/>
    <w:tmpl w:val="2FD8E3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2E63C45"/>
    <w:multiLevelType w:val="hybridMultilevel"/>
    <w:tmpl w:val="43601F54"/>
    <w:lvl w:ilvl="0" w:tplc="550C2052">
      <w:start w:val="1"/>
      <w:numFmt w:val="decimal"/>
      <w:lvlText w:val="%1."/>
      <w:lvlJc w:val="left"/>
      <w:pPr>
        <w:ind w:left="360" w:hanging="360"/>
      </w:pPr>
      <w:rPr>
        <w:rFonts w:ascii="Arial" w:hAnsi="Arial" w:cs="Arial" w:hint="default"/>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72F60DF8"/>
    <w:multiLevelType w:val="hybridMultilevel"/>
    <w:tmpl w:val="328C9FB2"/>
    <w:lvl w:ilvl="0" w:tplc="4CA251EA">
      <w:start w:val="1"/>
      <w:numFmt w:val="decimal"/>
      <w:lvlText w:val="%1."/>
      <w:lvlJc w:val="left"/>
      <w:pPr>
        <w:ind w:left="39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FF65C3C"/>
    <w:multiLevelType w:val="hybridMultilevel"/>
    <w:tmpl w:val="58E833C6"/>
    <w:lvl w:ilvl="0" w:tplc="280A000F">
      <w:start w:val="1"/>
      <w:numFmt w:val="decimal"/>
      <w:lvlText w:val="%1."/>
      <w:lvlJc w:val="left"/>
      <w:pPr>
        <w:ind w:left="394" w:hanging="360"/>
      </w:pPr>
      <w:rPr>
        <w:rFonts w:hint="default"/>
        <w:b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20"/>
  </w:num>
  <w:num w:numId="5">
    <w:abstractNumId w:val="15"/>
  </w:num>
  <w:num w:numId="6">
    <w:abstractNumId w:val="5"/>
  </w:num>
  <w:num w:numId="7">
    <w:abstractNumId w:val="28"/>
  </w:num>
  <w:num w:numId="8">
    <w:abstractNumId w:val="25"/>
  </w:num>
  <w:num w:numId="9">
    <w:abstractNumId w:val="3"/>
  </w:num>
  <w:num w:numId="10">
    <w:abstractNumId w:val="27"/>
  </w:num>
  <w:num w:numId="11">
    <w:abstractNumId w:val="29"/>
  </w:num>
  <w:num w:numId="12">
    <w:abstractNumId w:val="17"/>
  </w:num>
  <w:num w:numId="13">
    <w:abstractNumId w:val="1"/>
  </w:num>
  <w:num w:numId="14">
    <w:abstractNumId w:val="13"/>
  </w:num>
  <w:num w:numId="15">
    <w:abstractNumId w:val="21"/>
  </w:num>
  <w:num w:numId="16">
    <w:abstractNumId w:val="4"/>
  </w:num>
  <w:num w:numId="17">
    <w:abstractNumId w:val="14"/>
  </w:num>
  <w:num w:numId="18">
    <w:abstractNumId w:val="8"/>
  </w:num>
  <w:num w:numId="19">
    <w:abstractNumId w:val="30"/>
  </w:num>
  <w:num w:numId="20">
    <w:abstractNumId w:val="18"/>
  </w:num>
  <w:num w:numId="21">
    <w:abstractNumId w:val="24"/>
  </w:num>
  <w:num w:numId="22">
    <w:abstractNumId w:val="9"/>
  </w:num>
  <w:num w:numId="23">
    <w:abstractNumId w:val="7"/>
  </w:num>
  <w:num w:numId="24">
    <w:abstractNumId w:val="26"/>
  </w:num>
  <w:num w:numId="25">
    <w:abstractNumId w:val="0"/>
  </w:num>
  <w:num w:numId="26">
    <w:abstractNumId w:val="6"/>
  </w:num>
  <w:num w:numId="27">
    <w:abstractNumId w:val="23"/>
  </w:num>
  <w:num w:numId="28">
    <w:abstractNumId w:val="19"/>
  </w:num>
  <w:num w:numId="29">
    <w:abstractNumId w:val="22"/>
  </w:num>
  <w:num w:numId="30">
    <w:abstractNumId w:val="10"/>
  </w:num>
  <w:num w:numId="3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6"/>
    <w:rsid w:val="00031981"/>
    <w:rsid w:val="00045D2D"/>
    <w:rsid w:val="00075409"/>
    <w:rsid w:val="0008113D"/>
    <w:rsid w:val="000864EB"/>
    <w:rsid w:val="000A1A1E"/>
    <w:rsid w:val="000A1A53"/>
    <w:rsid w:val="000A453B"/>
    <w:rsid w:val="000B2426"/>
    <w:rsid w:val="000D28C5"/>
    <w:rsid w:val="000E456A"/>
    <w:rsid w:val="000E5604"/>
    <w:rsid w:val="001210E8"/>
    <w:rsid w:val="001251DF"/>
    <w:rsid w:val="00131EE6"/>
    <w:rsid w:val="00151CD5"/>
    <w:rsid w:val="00173DB5"/>
    <w:rsid w:val="00176C66"/>
    <w:rsid w:val="001A0319"/>
    <w:rsid w:val="001B09AD"/>
    <w:rsid w:val="001B25DC"/>
    <w:rsid w:val="001B528F"/>
    <w:rsid w:val="001B6E49"/>
    <w:rsid w:val="001D2EE4"/>
    <w:rsid w:val="001D35CD"/>
    <w:rsid w:val="001E4453"/>
    <w:rsid w:val="00205C1C"/>
    <w:rsid w:val="00243A0D"/>
    <w:rsid w:val="002448FF"/>
    <w:rsid w:val="00260C53"/>
    <w:rsid w:val="00265075"/>
    <w:rsid w:val="002A0AC8"/>
    <w:rsid w:val="002A71B8"/>
    <w:rsid w:val="002B51A8"/>
    <w:rsid w:val="002D0132"/>
    <w:rsid w:val="002E61D0"/>
    <w:rsid w:val="002F0FCB"/>
    <w:rsid w:val="002F134E"/>
    <w:rsid w:val="00370297"/>
    <w:rsid w:val="0038296D"/>
    <w:rsid w:val="00396114"/>
    <w:rsid w:val="003A4FEE"/>
    <w:rsid w:val="003A561A"/>
    <w:rsid w:val="004030CC"/>
    <w:rsid w:val="00460407"/>
    <w:rsid w:val="00462207"/>
    <w:rsid w:val="004633E5"/>
    <w:rsid w:val="004725D5"/>
    <w:rsid w:val="00472BEC"/>
    <w:rsid w:val="0048729F"/>
    <w:rsid w:val="00492DDE"/>
    <w:rsid w:val="004B2F60"/>
    <w:rsid w:val="004C3455"/>
    <w:rsid w:val="004F646B"/>
    <w:rsid w:val="00514B08"/>
    <w:rsid w:val="005242EA"/>
    <w:rsid w:val="00534FEA"/>
    <w:rsid w:val="005669C8"/>
    <w:rsid w:val="0057465C"/>
    <w:rsid w:val="00590319"/>
    <w:rsid w:val="005C1F39"/>
    <w:rsid w:val="005F3003"/>
    <w:rsid w:val="00626C66"/>
    <w:rsid w:val="00637670"/>
    <w:rsid w:val="0064000E"/>
    <w:rsid w:val="006520C5"/>
    <w:rsid w:val="006633D1"/>
    <w:rsid w:val="006925C1"/>
    <w:rsid w:val="006C5DE1"/>
    <w:rsid w:val="006D7F16"/>
    <w:rsid w:val="006F5DAA"/>
    <w:rsid w:val="007109BE"/>
    <w:rsid w:val="00730F88"/>
    <w:rsid w:val="00730FD0"/>
    <w:rsid w:val="007338C3"/>
    <w:rsid w:val="00750EDE"/>
    <w:rsid w:val="00787AB9"/>
    <w:rsid w:val="007C3108"/>
    <w:rsid w:val="007E1B7A"/>
    <w:rsid w:val="007F50C7"/>
    <w:rsid w:val="00817261"/>
    <w:rsid w:val="008246D8"/>
    <w:rsid w:val="008262B4"/>
    <w:rsid w:val="00827C42"/>
    <w:rsid w:val="00831302"/>
    <w:rsid w:val="0086023D"/>
    <w:rsid w:val="00867211"/>
    <w:rsid w:val="008A4CA6"/>
    <w:rsid w:val="008B3A6F"/>
    <w:rsid w:val="008C12B6"/>
    <w:rsid w:val="008C3469"/>
    <w:rsid w:val="008C417F"/>
    <w:rsid w:val="008C53E9"/>
    <w:rsid w:val="008C614E"/>
    <w:rsid w:val="008D26B2"/>
    <w:rsid w:val="00916FFF"/>
    <w:rsid w:val="009419DE"/>
    <w:rsid w:val="00945407"/>
    <w:rsid w:val="00962F6A"/>
    <w:rsid w:val="009A3949"/>
    <w:rsid w:val="009A5729"/>
    <w:rsid w:val="009C0067"/>
    <w:rsid w:val="009D7C02"/>
    <w:rsid w:val="009F6B2C"/>
    <w:rsid w:val="00A21B1C"/>
    <w:rsid w:val="00A22D74"/>
    <w:rsid w:val="00A24F58"/>
    <w:rsid w:val="00A70B2D"/>
    <w:rsid w:val="00AA6EE6"/>
    <w:rsid w:val="00AC4309"/>
    <w:rsid w:val="00AE4EC2"/>
    <w:rsid w:val="00AE55E2"/>
    <w:rsid w:val="00AE596B"/>
    <w:rsid w:val="00AF561B"/>
    <w:rsid w:val="00B122C3"/>
    <w:rsid w:val="00B31BE6"/>
    <w:rsid w:val="00B32429"/>
    <w:rsid w:val="00B40B24"/>
    <w:rsid w:val="00B65D0C"/>
    <w:rsid w:val="00B70483"/>
    <w:rsid w:val="00B73CE7"/>
    <w:rsid w:val="00B92068"/>
    <w:rsid w:val="00BF0A12"/>
    <w:rsid w:val="00C50598"/>
    <w:rsid w:val="00C630FD"/>
    <w:rsid w:val="00C6522C"/>
    <w:rsid w:val="00C8002E"/>
    <w:rsid w:val="00C92B42"/>
    <w:rsid w:val="00C954D2"/>
    <w:rsid w:val="00CA73B1"/>
    <w:rsid w:val="00CB3BE6"/>
    <w:rsid w:val="00CC2EB2"/>
    <w:rsid w:val="00CE1C49"/>
    <w:rsid w:val="00D15261"/>
    <w:rsid w:val="00D3434B"/>
    <w:rsid w:val="00D723D0"/>
    <w:rsid w:val="00D84AAD"/>
    <w:rsid w:val="00D97444"/>
    <w:rsid w:val="00DA709D"/>
    <w:rsid w:val="00DC3D96"/>
    <w:rsid w:val="00DC5725"/>
    <w:rsid w:val="00DC6AA9"/>
    <w:rsid w:val="00DF11CC"/>
    <w:rsid w:val="00DF1D05"/>
    <w:rsid w:val="00E3145D"/>
    <w:rsid w:val="00E50790"/>
    <w:rsid w:val="00E713F3"/>
    <w:rsid w:val="00ED7249"/>
    <w:rsid w:val="00EE1FCB"/>
    <w:rsid w:val="00F06416"/>
    <w:rsid w:val="00F15A1D"/>
    <w:rsid w:val="00F34E5C"/>
    <w:rsid w:val="00F6772F"/>
    <w:rsid w:val="00F711CC"/>
    <w:rsid w:val="00F94139"/>
    <w:rsid w:val="00F94634"/>
    <w:rsid w:val="00FB1C4A"/>
    <w:rsid w:val="00FB52F5"/>
    <w:rsid w:val="00FC186D"/>
    <w:rsid w:val="00FD395C"/>
    <w:rsid w:val="00FE3728"/>
    <w:rsid w:val="00FF5A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B9433-4D82-4829-90FE-80234AF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E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C3455"/>
  </w:style>
  <w:style w:type="paragraph" w:styleId="Prrafodelista">
    <w:name w:val="List Paragraph"/>
    <w:basedOn w:val="Normal"/>
    <w:uiPriority w:val="34"/>
    <w:qFormat/>
    <w:rsid w:val="00E50790"/>
    <w:pPr>
      <w:ind w:left="720"/>
      <w:contextualSpacing/>
    </w:pPr>
  </w:style>
  <w:style w:type="paragraph" w:styleId="Sangra2detindependiente">
    <w:name w:val="Body Text Indent 2"/>
    <w:basedOn w:val="Normal"/>
    <w:link w:val="Sangra2detindependienteCar"/>
    <w:rsid w:val="00260C53"/>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60C53"/>
    <w:rPr>
      <w:rFonts w:ascii="Times New Roman" w:eastAsia="Times New Roman" w:hAnsi="Times New Roman" w:cs="Times New Roman"/>
      <w:sz w:val="24"/>
      <w:szCs w:val="24"/>
      <w:lang w:val="x-none" w:eastAsia="x-none"/>
    </w:rPr>
  </w:style>
  <w:style w:type="paragraph" w:customStyle="1" w:styleId="Default">
    <w:name w:val="Default"/>
    <w:rsid w:val="00817261"/>
    <w:pPr>
      <w:autoSpaceDE w:val="0"/>
      <w:autoSpaceDN w:val="0"/>
      <w:adjustRightInd w:val="0"/>
      <w:spacing w:after="0" w:line="240" w:lineRule="auto"/>
    </w:pPr>
    <w:rPr>
      <w:rFonts w:ascii="Calibri" w:eastAsia="Calibri" w:hAnsi="Calibri" w:cs="Calibri"/>
      <w:color w:val="000000"/>
      <w:sz w:val="24"/>
      <w:szCs w:val="24"/>
      <w:lang w:val="es-MX" w:eastAsia="es-MX"/>
    </w:rPr>
  </w:style>
  <w:style w:type="paragraph" w:styleId="Encabezado">
    <w:name w:val="header"/>
    <w:basedOn w:val="Normal"/>
    <w:link w:val="EncabezadoCar"/>
    <w:unhideWhenUsed/>
    <w:rsid w:val="00817261"/>
    <w:pPr>
      <w:tabs>
        <w:tab w:val="center" w:pos="4252"/>
        <w:tab w:val="right" w:pos="8504"/>
      </w:tabs>
    </w:pPr>
  </w:style>
  <w:style w:type="character" w:customStyle="1" w:styleId="EncabezadoCar">
    <w:name w:val="Encabezado Car"/>
    <w:basedOn w:val="Fuentedeprrafopredeter"/>
    <w:link w:val="Encabezado"/>
    <w:uiPriority w:val="99"/>
    <w:rsid w:val="0081726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17261"/>
    <w:pPr>
      <w:tabs>
        <w:tab w:val="center" w:pos="4252"/>
        <w:tab w:val="right" w:pos="8504"/>
      </w:tabs>
    </w:pPr>
  </w:style>
  <w:style w:type="character" w:customStyle="1" w:styleId="PiedepginaCar">
    <w:name w:val="Pie de página Car"/>
    <w:basedOn w:val="Fuentedeprrafopredeter"/>
    <w:link w:val="Piedepgina"/>
    <w:uiPriority w:val="99"/>
    <w:rsid w:val="00817261"/>
    <w:rPr>
      <w:rFonts w:ascii="Times New Roman" w:eastAsia="Times New Roman" w:hAnsi="Times New Roman" w:cs="Times New Roman"/>
      <w:sz w:val="24"/>
      <w:szCs w:val="24"/>
      <w:lang w:eastAsia="es-ES"/>
    </w:rPr>
  </w:style>
  <w:style w:type="paragraph" w:styleId="Ttulo">
    <w:name w:val="Title"/>
    <w:basedOn w:val="Normal"/>
    <w:link w:val="TtuloCar"/>
    <w:qFormat/>
    <w:rsid w:val="004F646B"/>
    <w:pPr>
      <w:jc w:val="center"/>
    </w:pPr>
    <w:rPr>
      <w:rFonts w:ascii="Monotype Corsiva" w:hAnsi="Monotype Corsiva"/>
      <w:sz w:val="28"/>
      <w:lang w:val="x-none" w:eastAsia="x-none"/>
    </w:rPr>
  </w:style>
  <w:style w:type="character" w:customStyle="1" w:styleId="TtuloCar">
    <w:name w:val="Título Car"/>
    <w:basedOn w:val="Fuentedeprrafopredeter"/>
    <w:link w:val="Ttulo"/>
    <w:rsid w:val="004F646B"/>
    <w:rPr>
      <w:rFonts w:ascii="Monotype Corsiva" w:eastAsia="Times New Roman" w:hAnsi="Monotype Corsiva" w:cs="Times New Roman"/>
      <w:sz w:val="28"/>
      <w:szCs w:val="24"/>
      <w:lang w:val="x-none" w:eastAsia="x-none"/>
    </w:rPr>
  </w:style>
  <w:style w:type="table" w:styleId="Tablaconcuadrcula">
    <w:name w:val="Table Grid"/>
    <w:basedOn w:val="Tablanormal"/>
    <w:uiPriority w:val="59"/>
    <w:rsid w:val="008C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1B09AD"/>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1B09AD"/>
    <w:rPr>
      <w:rFonts w:ascii="Times New Roman" w:eastAsia="Times New Roman" w:hAnsi="Times New Roman" w:cs="Times New Roman"/>
      <w:sz w:val="24"/>
      <w:szCs w:val="24"/>
      <w:lang w:val="x-none" w:eastAsia="x-none"/>
    </w:rPr>
  </w:style>
  <w:style w:type="character" w:styleId="Hipervnculo">
    <w:name w:val="Hyperlink"/>
    <w:basedOn w:val="Fuentedeprrafopredeter"/>
    <w:uiPriority w:val="99"/>
    <w:unhideWhenUsed/>
    <w:rsid w:val="00075409"/>
    <w:rPr>
      <w:color w:val="0000FF" w:themeColor="hyperlink"/>
      <w:u w:val="single"/>
    </w:rPr>
  </w:style>
  <w:style w:type="paragraph" w:styleId="Textodeglobo">
    <w:name w:val="Balloon Text"/>
    <w:basedOn w:val="Normal"/>
    <w:link w:val="TextodegloboCar"/>
    <w:uiPriority w:val="99"/>
    <w:semiHidden/>
    <w:unhideWhenUsed/>
    <w:rsid w:val="00F15A1D"/>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A1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876">
      <w:bodyDiv w:val="1"/>
      <w:marLeft w:val="0"/>
      <w:marRight w:val="0"/>
      <w:marTop w:val="0"/>
      <w:marBottom w:val="0"/>
      <w:divBdr>
        <w:top w:val="none" w:sz="0" w:space="0" w:color="auto"/>
        <w:left w:val="none" w:sz="0" w:space="0" w:color="auto"/>
        <w:bottom w:val="none" w:sz="0" w:space="0" w:color="auto"/>
        <w:right w:val="none" w:sz="0" w:space="0" w:color="auto"/>
      </w:divBdr>
      <w:divsChild>
        <w:div w:id="492910164">
          <w:marLeft w:val="0"/>
          <w:marRight w:val="0"/>
          <w:marTop w:val="0"/>
          <w:marBottom w:val="0"/>
          <w:divBdr>
            <w:top w:val="none" w:sz="0" w:space="0" w:color="auto"/>
            <w:left w:val="none" w:sz="0" w:space="0" w:color="auto"/>
            <w:bottom w:val="none" w:sz="0" w:space="0" w:color="auto"/>
            <w:right w:val="none" w:sz="0" w:space="0" w:color="auto"/>
          </w:divBdr>
        </w:div>
        <w:div w:id="1361123901">
          <w:marLeft w:val="0"/>
          <w:marRight w:val="0"/>
          <w:marTop w:val="0"/>
          <w:marBottom w:val="0"/>
          <w:divBdr>
            <w:top w:val="none" w:sz="0" w:space="0" w:color="auto"/>
            <w:left w:val="none" w:sz="0" w:space="0" w:color="auto"/>
            <w:bottom w:val="none" w:sz="0" w:space="0" w:color="auto"/>
            <w:right w:val="none" w:sz="0" w:space="0" w:color="auto"/>
          </w:divBdr>
        </w:div>
        <w:div w:id="594633170">
          <w:marLeft w:val="0"/>
          <w:marRight w:val="0"/>
          <w:marTop w:val="0"/>
          <w:marBottom w:val="0"/>
          <w:divBdr>
            <w:top w:val="none" w:sz="0" w:space="0" w:color="auto"/>
            <w:left w:val="none" w:sz="0" w:space="0" w:color="auto"/>
            <w:bottom w:val="none" w:sz="0" w:space="0" w:color="auto"/>
            <w:right w:val="none" w:sz="0" w:space="0" w:color="auto"/>
          </w:divBdr>
        </w:div>
        <w:div w:id="1283069538">
          <w:marLeft w:val="0"/>
          <w:marRight w:val="0"/>
          <w:marTop w:val="0"/>
          <w:marBottom w:val="0"/>
          <w:divBdr>
            <w:top w:val="none" w:sz="0" w:space="0" w:color="auto"/>
            <w:left w:val="none" w:sz="0" w:space="0" w:color="auto"/>
            <w:bottom w:val="none" w:sz="0" w:space="0" w:color="auto"/>
            <w:right w:val="none" w:sz="0" w:space="0" w:color="auto"/>
          </w:divBdr>
        </w:div>
        <w:div w:id="1194347239">
          <w:marLeft w:val="0"/>
          <w:marRight w:val="0"/>
          <w:marTop w:val="0"/>
          <w:marBottom w:val="0"/>
          <w:divBdr>
            <w:top w:val="none" w:sz="0" w:space="0" w:color="auto"/>
            <w:left w:val="none" w:sz="0" w:space="0" w:color="auto"/>
            <w:bottom w:val="none" w:sz="0" w:space="0" w:color="auto"/>
            <w:right w:val="none" w:sz="0" w:space="0" w:color="auto"/>
          </w:divBdr>
        </w:div>
        <w:div w:id="241959405">
          <w:marLeft w:val="0"/>
          <w:marRight w:val="0"/>
          <w:marTop w:val="0"/>
          <w:marBottom w:val="0"/>
          <w:divBdr>
            <w:top w:val="none" w:sz="0" w:space="0" w:color="auto"/>
            <w:left w:val="none" w:sz="0" w:space="0" w:color="auto"/>
            <w:bottom w:val="none" w:sz="0" w:space="0" w:color="auto"/>
            <w:right w:val="none" w:sz="0" w:space="0" w:color="auto"/>
          </w:divBdr>
        </w:div>
        <w:div w:id="1765880316">
          <w:marLeft w:val="0"/>
          <w:marRight w:val="0"/>
          <w:marTop w:val="0"/>
          <w:marBottom w:val="0"/>
          <w:divBdr>
            <w:top w:val="none" w:sz="0" w:space="0" w:color="auto"/>
            <w:left w:val="none" w:sz="0" w:space="0" w:color="auto"/>
            <w:bottom w:val="none" w:sz="0" w:space="0" w:color="auto"/>
            <w:right w:val="none" w:sz="0" w:space="0" w:color="auto"/>
          </w:divBdr>
          <w:divsChild>
            <w:div w:id="1999962951">
              <w:marLeft w:val="0"/>
              <w:marRight w:val="0"/>
              <w:marTop w:val="0"/>
              <w:marBottom w:val="0"/>
              <w:divBdr>
                <w:top w:val="none" w:sz="0" w:space="0" w:color="auto"/>
                <w:left w:val="none" w:sz="0" w:space="0" w:color="auto"/>
                <w:bottom w:val="none" w:sz="0" w:space="0" w:color="auto"/>
                <w:right w:val="none" w:sz="0" w:space="0" w:color="auto"/>
              </w:divBdr>
            </w:div>
            <w:div w:id="1391078127">
              <w:marLeft w:val="0"/>
              <w:marRight w:val="0"/>
              <w:marTop w:val="0"/>
              <w:marBottom w:val="0"/>
              <w:divBdr>
                <w:top w:val="none" w:sz="0" w:space="0" w:color="auto"/>
                <w:left w:val="none" w:sz="0" w:space="0" w:color="auto"/>
                <w:bottom w:val="none" w:sz="0" w:space="0" w:color="auto"/>
                <w:right w:val="none" w:sz="0" w:space="0" w:color="auto"/>
              </w:divBdr>
            </w:div>
            <w:div w:id="5962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1436">
      <w:bodyDiv w:val="1"/>
      <w:marLeft w:val="0"/>
      <w:marRight w:val="0"/>
      <w:marTop w:val="0"/>
      <w:marBottom w:val="0"/>
      <w:divBdr>
        <w:top w:val="none" w:sz="0" w:space="0" w:color="auto"/>
        <w:left w:val="none" w:sz="0" w:space="0" w:color="auto"/>
        <w:bottom w:val="none" w:sz="0" w:space="0" w:color="auto"/>
        <w:right w:val="none" w:sz="0" w:space="0" w:color="auto"/>
      </w:divBdr>
      <w:divsChild>
        <w:div w:id="258761769">
          <w:marLeft w:val="0"/>
          <w:marRight w:val="0"/>
          <w:marTop w:val="0"/>
          <w:marBottom w:val="0"/>
          <w:divBdr>
            <w:top w:val="none" w:sz="0" w:space="0" w:color="auto"/>
            <w:left w:val="none" w:sz="0" w:space="0" w:color="auto"/>
            <w:bottom w:val="none" w:sz="0" w:space="0" w:color="auto"/>
            <w:right w:val="none" w:sz="0" w:space="0" w:color="auto"/>
          </w:divBdr>
          <w:divsChild>
            <w:div w:id="96223022">
              <w:marLeft w:val="0"/>
              <w:marRight w:val="0"/>
              <w:marTop w:val="0"/>
              <w:marBottom w:val="0"/>
              <w:divBdr>
                <w:top w:val="none" w:sz="0" w:space="0" w:color="auto"/>
                <w:left w:val="none" w:sz="0" w:space="0" w:color="auto"/>
                <w:bottom w:val="none" w:sz="0" w:space="0" w:color="auto"/>
                <w:right w:val="none" w:sz="0" w:space="0" w:color="auto"/>
              </w:divBdr>
            </w:div>
            <w:div w:id="1711418945">
              <w:marLeft w:val="0"/>
              <w:marRight w:val="0"/>
              <w:marTop w:val="0"/>
              <w:marBottom w:val="0"/>
              <w:divBdr>
                <w:top w:val="none" w:sz="0" w:space="0" w:color="auto"/>
                <w:left w:val="none" w:sz="0" w:space="0" w:color="auto"/>
                <w:bottom w:val="none" w:sz="0" w:space="0" w:color="auto"/>
                <w:right w:val="none" w:sz="0" w:space="0" w:color="auto"/>
              </w:divBdr>
            </w:div>
          </w:divsChild>
        </w:div>
        <w:div w:id="347954120">
          <w:marLeft w:val="0"/>
          <w:marRight w:val="0"/>
          <w:marTop w:val="0"/>
          <w:marBottom w:val="0"/>
          <w:divBdr>
            <w:top w:val="none" w:sz="0" w:space="0" w:color="auto"/>
            <w:left w:val="none" w:sz="0" w:space="0" w:color="auto"/>
            <w:bottom w:val="none" w:sz="0" w:space="0" w:color="auto"/>
            <w:right w:val="none" w:sz="0" w:space="0" w:color="auto"/>
          </w:divBdr>
        </w:div>
        <w:div w:id="642123619">
          <w:marLeft w:val="0"/>
          <w:marRight w:val="0"/>
          <w:marTop w:val="0"/>
          <w:marBottom w:val="0"/>
          <w:divBdr>
            <w:top w:val="none" w:sz="0" w:space="0" w:color="auto"/>
            <w:left w:val="none" w:sz="0" w:space="0" w:color="auto"/>
            <w:bottom w:val="none" w:sz="0" w:space="0" w:color="auto"/>
            <w:right w:val="none" w:sz="0" w:space="0" w:color="auto"/>
          </w:divBdr>
        </w:div>
        <w:div w:id="1951008726">
          <w:marLeft w:val="0"/>
          <w:marRight w:val="0"/>
          <w:marTop w:val="0"/>
          <w:marBottom w:val="0"/>
          <w:divBdr>
            <w:top w:val="none" w:sz="0" w:space="0" w:color="auto"/>
            <w:left w:val="none" w:sz="0" w:space="0" w:color="auto"/>
            <w:bottom w:val="none" w:sz="0" w:space="0" w:color="auto"/>
            <w:right w:val="none" w:sz="0" w:space="0" w:color="auto"/>
          </w:divBdr>
        </w:div>
        <w:div w:id="702093575">
          <w:marLeft w:val="0"/>
          <w:marRight w:val="0"/>
          <w:marTop w:val="0"/>
          <w:marBottom w:val="0"/>
          <w:divBdr>
            <w:top w:val="none" w:sz="0" w:space="0" w:color="auto"/>
            <w:left w:val="none" w:sz="0" w:space="0" w:color="auto"/>
            <w:bottom w:val="none" w:sz="0" w:space="0" w:color="auto"/>
            <w:right w:val="none" w:sz="0" w:space="0" w:color="auto"/>
          </w:divBdr>
        </w:div>
        <w:div w:id="701132960">
          <w:marLeft w:val="0"/>
          <w:marRight w:val="0"/>
          <w:marTop w:val="0"/>
          <w:marBottom w:val="0"/>
          <w:divBdr>
            <w:top w:val="none" w:sz="0" w:space="0" w:color="auto"/>
            <w:left w:val="none" w:sz="0" w:space="0" w:color="auto"/>
            <w:bottom w:val="none" w:sz="0" w:space="0" w:color="auto"/>
            <w:right w:val="none" w:sz="0" w:space="0" w:color="auto"/>
          </w:divBdr>
        </w:div>
        <w:div w:id="1392922603">
          <w:marLeft w:val="0"/>
          <w:marRight w:val="0"/>
          <w:marTop w:val="0"/>
          <w:marBottom w:val="0"/>
          <w:divBdr>
            <w:top w:val="none" w:sz="0" w:space="0" w:color="auto"/>
            <w:left w:val="none" w:sz="0" w:space="0" w:color="auto"/>
            <w:bottom w:val="none" w:sz="0" w:space="0" w:color="auto"/>
            <w:right w:val="none" w:sz="0" w:space="0" w:color="auto"/>
          </w:divBdr>
        </w:div>
        <w:div w:id="2028747150">
          <w:marLeft w:val="0"/>
          <w:marRight w:val="0"/>
          <w:marTop w:val="0"/>
          <w:marBottom w:val="0"/>
          <w:divBdr>
            <w:top w:val="none" w:sz="0" w:space="0" w:color="auto"/>
            <w:left w:val="none" w:sz="0" w:space="0" w:color="auto"/>
            <w:bottom w:val="none" w:sz="0" w:space="0" w:color="auto"/>
            <w:right w:val="none" w:sz="0" w:space="0" w:color="auto"/>
          </w:divBdr>
        </w:div>
        <w:div w:id="131799194">
          <w:marLeft w:val="0"/>
          <w:marRight w:val="0"/>
          <w:marTop w:val="0"/>
          <w:marBottom w:val="0"/>
          <w:divBdr>
            <w:top w:val="none" w:sz="0" w:space="0" w:color="auto"/>
            <w:left w:val="none" w:sz="0" w:space="0" w:color="auto"/>
            <w:bottom w:val="none" w:sz="0" w:space="0" w:color="auto"/>
            <w:right w:val="none" w:sz="0" w:space="0" w:color="auto"/>
          </w:divBdr>
        </w:div>
        <w:div w:id="1341615929">
          <w:marLeft w:val="0"/>
          <w:marRight w:val="0"/>
          <w:marTop w:val="0"/>
          <w:marBottom w:val="0"/>
          <w:divBdr>
            <w:top w:val="none" w:sz="0" w:space="0" w:color="auto"/>
            <w:left w:val="none" w:sz="0" w:space="0" w:color="auto"/>
            <w:bottom w:val="none" w:sz="0" w:space="0" w:color="auto"/>
            <w:right w:val="none" w:sz="0" w:space="0" w:color="auto"/>
          </w:divBdr>
        </w:div>
        <w:div w:id="365377728">
          <w:marLeft w:val="0"/>
          <w:marRight w:val="0"/>
          <w:marTop w:val="0"/>
          <w:marBottom w:val="0"/>
          <w:divBdr>
            <w:top w:val="none" w:sz="0" w:space="0" w:color="auto"/>
            <w:left w:val="none" w:sz="0" w:space="0" w:color="auto"/>
            <w:bottom w:val="none" w:sz="0" w:space="0" w:color="auto"/>
            <w:right w:val="none" w:sz="0" w:space="0" w:color="auto"/>
          </w:divBdr>
        </w:div>
      </w:divsChild>
    </w:div>
    <w:div w:id="10618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dsalud.gov.cl/archivos/guiasges/GesTEC-2007.pdf" TargetMode="External"/><Relationship Id="rId18" Type="http://schemas.openxmlformats.org/officeDocument/2006/relationships/hyperlink" Target="http://escuela.med.puc.cl/Deptos/Neurocx/pdf/TraumatismoEncefaloCraneano.pdf" TargetMode="External"/><Relationship Id="rId3" Type="http://schemas.openxmlformats.org/officeDocument/2006/relationships/settings" Target="settings.xml"/><Relationship Id="rId21" Type="http://schemas.openxmlformats.org/officeDocument/2006/relationships/hyperlink" Target="http://medicina.uncoma.edu.ar/download/postgrado/medicina_legal/neurobiologia_medico_legal_I/clase_4.pdf" TargetMode="External"/><Relationship Id="rId7" Type="http://schemas.openxmlformats.org/officeDocument/2006/relationships/image" Target="media/image1.png"/><Relationship Id="rId12" Type="http://schemas.openxmlformats.org/officeDocument/2006/relationships/hyperlink" Target="http://cidbimena.desastres.hn" TargetMode="External"/><Relationship Id="rId17" Type="http://schemas.openxmlformats.org/officeDocument/2006/relationships/hyperlink" Target="http://es.wikipedia.org/wiki/Traumatismo_craneoencef%C3%A1lico" TargetMode="External"/><Relationship Id="rId2" Type="http://schemas.openxmlformats.org/officeDocument/2006/relationships/styles" Target="styles.xml"/><Relationship Id="rId16" Type="http://schemas.openxmlformats.org/officeDocument/2006/relationships/hyperlink" Target="http://es.wikipedia.org/wiki/Traumatismo_craneoencef%C3%A1lico" TargetMode="External"/><Relationship Id="rId20" Type="http://schemas.openxmlformats.org/officeDocument/2006/relationships/hyperlink" Target="http://www.scielo.cl/scielo.php?pid=S071840262007000300003&amp;script=sci_art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aster-info.net" TargetMode="External"/><Relationship Id="rId5" Type="http://schemas.openxmlformats.org/officeDocument/2006/relationships/footnotes" Target="footnotes.xml"/><Relationship Id="rId15" Type="http://schemas.openxmlformats.org/officeDocument/2006/relationships/hyperlink" Target="http://www.redsalud.gov.cl/archivos/guiasges/GesTEC-2007.pdf" TargetMode="External"/><Relationship Id="rId23" Type="http://schemas.openxmlformats.org/officeDocument/2006/relationships/theme" Target="theme/theme1.xml"/><Relationship Id="rId10" Type="http://schemas.openxmlformats.org/officeDocument/2006/relationships/hyperlink" Target="http://www.disaster-info.net" TargetMode="External"/><Relationship Id="rId19" Type="http://schemas.openxmlformats.org/officeDocument/2006/relationships/hyperlink" Target="http://escuela.med.puc.cl/Deptos/Neurocx/pdf/TraumatismoEncefaloCraneano.pdf" TargetMode="External"/><Relationship Id="rId4" Type="http://schemas.openxmlformats.org/officeDocument/2006/relationships/webSettings" Target="webSettings.xml"/><Relationship Id="rId9" Type="http://schemas.openxmlformats.org/officeDocument/2006/relationships/hyperlink" Target="http://www.minsa.gob.pe./ogdn/cd1/pdf/PLI_24/anexo%20E.pdf" TargetMode="External"/><Relationship Id="rId14" Type="http://schemas.openxmlformats.org/officeDocument/2006/relationships/hyperlink" Target="http://www.redsalud.gov.cl/archivos/guiasges/GesTEC-2007.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3963</Words>
  <Characters>21800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Yulissa Novali</dc:creator>
  <cp:lastModifiedBy>julia chavez pajares</cp:lastModifiedBy>
  <cp:revision>2</cp:revision>
  <cp:lastPrinted>2017-04-04T19:40:00Z</cp:lastPrinted>
  <dcterms:created xsi:type="dcterms:W3CDTF">2017-05-24T16:38:00Z</dcterms:created>
  <dcterms:modified xsi:type="dcterms:W3CDTF">2017-05-24T16:38:00Z</dcterms:modified>
</cp:coreProperties>
</file>