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386" w:rsidRDefault="009D5386"/>
    <w:p w:rsidR="00A97D03" w:rsidRPr="003B4ADE" w:rsidRDefault="00D34901" w:rsidP="00A97D03">
      <w:pPr>
        <w:tabs>
          <w:tab w:val="center" w:pos="4252"/>
        </w:tabs>
        <w:jc w:val="center"/>
        <w:rPr>
          <w:sz w:val="28"/>
          <w:szCs w:val="2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74624" behindDoc="0" locked="0" layoutInCell="1" allowOverlap="1" wp14:anchorId="1A9D8160" wp14:editId="2778FC92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132840" cy="1120140"/>
            <wp:effectExtent l="0" t="0" r="0" b="3810"/>
            <wp:wrapSquare wrapText="bothSides"/>
            <wp:docPr id="5" name="Imagen 5" descr="huac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uach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D03" w:rsidRPr="003B4ADE">
        <w:rPr>
          <w:sz w:val="28"/>
          <w:szCs w:val="28"/>
        </w:rPr>
        <w:t>UNIVERSIDAD NACIONAL JOSÉ FAUSTINO SÁNCHEZ CARRIÓN</w:t>
      </w:r>
    </w:p>
    <w:p w:rsidR="00A97D03" w:rsidRDefault="00D34901" w:rsidP="00D34901">
      <w:pPr>
        <w:tabs>
          <w:tab w:val="left" w:pos="4754"/>
        </w:tabs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</w:t>
      </w:r>
      <w:r w:rsidR="00A97D03">
        <w:rPr>
          <w:rFonts w:ascii="Monotype Corsiva" w:hAnsi="Monotype Corsiva"/>
          <w:sz w:val="40"/>
          <w:szCs w:val="40"/>
        </w:rPr>
        <w:t>Facultad de Ingeniería Industrial,</w:t>
      </w:r>
    </w:p>
    <w:p w:rsidR="00A97D03" w:rsidRDefault="00D34901" w:rsidP="00D34901">
      <w:pPr>
        <w:tabs>
          <w:tab w:val="left" w:pos="4754"/>
        </w:tabs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       </w:t>
      </w:r>
      <w:r w:rsidR="00A97D03">
        <w:rPr>
          <w:rFonts w:ascii="Monotype Corsiva" w:hAnsi="Monotype Corsiva"/>
          <w:sz w:val="40"/>
          <w:szCs w:val="40"/>
        </w:rPr>
        <w:t>Sistemas e Informática</w:t>
      </w:r>
    </w:p>
    <w:p w:rsidR="00D34901" w:rsidRPr="003B4ADE" w:rsidRDefault="00D34901" w:rsidP="00A97D03">
      <w:pPr>
        <w:tabs>
          <w:tab w:val="left" w:pos="4754"/>
        </w:tabs>
        <w:jc w:val="center"/>
        <w:rPr>
          <w:rFonts w:ascii="Monotype Corsiva" w:hAnsi="Monotype Corsiva"/>
          <w:sz w:val="40"/>
          <w:szCs w:val="40"/>
        </w:rPr>
      </w:pPr>
    </w:p>
    <w:p w:rsidR="00A97D03" w:rsidRPr="00C46D4C" w:rsidRDefault="00A97D03" w:rsidP="00A97D03">
      <w:pPr>
        <w:tabs>
          <w:tab w:val="left" w:pos="4754"/>
        </w:tabs>
        <w:jc w:val="center"/>
        <w:rPr>
          <w:rFonts w:ascii="Tempus Sans ITC" w:hAnsi="Tempus Sans ITC"/>
          <w:b/>
          <w:sz w:val="28"/>
          <w:szCs w:val="28"/>
        </w:rPr>
      </w:pPr>
      <w:r w:rsidRPr="00C46D4C">
        <w:rPr>
          <w:rFonts w:ascii="Tempus Sans ITC" w:hAnsi="Tempus Sans ITC"/>
          <w:b/>
          <w:sz w:val="28"/>
          <w:szCs w:val="28"/>
        </w:rPr>
        <w:t>Escuela Académico Prof</w:t>
      </w:r>
      <w:r>
        <w:rPr>
          <w:rFonts w:ascii="Tempus Sans ITC" w:hAnsi="Tempus Sans ITC"/>
          <w:b/>
          <w:sz w:val="28"/>
          <w:szCs w:val="28"/>
        </w:rPr>
        <w:t>esional de Ingeniería Industrial</w:t>
      </w:r>
    </w:p>
    <w:p w:rsidR="009D5386" w:rsidRDefault="009D5386"/>
    <w:p w:rsidR="00A97D03" w:rsidRDefault="00A97D03"/>
    <w:p w:rsidR="009D5386" w:rsidRDefault="009D5386" w:rsidP="00A97D03"/>
    <w:p w:rsidR="009D5386" w:rsidRPr="00A97D03" w:rsidRDefault="009D5386" w:rsidP="00A97D03">
      <w:pPr>
        <w:shd w:val="clear" w:color="auto" w:fill="92D050"/>
        <w:jc w:val="center"/>
        <w:rPr>
          <w:rFonts w:ascii="Arial" w:hAnsi="Arial" w:cs="Arial"/>
          <w:sz w:val="52"/>
          <w:szCs w:val="44"/>
        </w:rPr>
      </w:pPr>
      <w:r w:rsidRPr="00A97D03">
        <w:rPr>
          <w:rFonts w:ascii="Arial" w:hAnsi="Arial" w:cs="Arial"/>
          <w:sz w:val="52"/>
          <w:szCs w:val="44"/>
        </w:rPr>
        <w:t>SILABO POR COMPETENCIAS</w:t>
      </w:r>
    </w:p>
    <w:p w:rsidR="00A97D03" w:rsidRDefault="004471F8" w:rsidP="00A97D03">
      <w:pPr>
        <w:shd w:val="clear" w:color="auto" w:fill="92D050"/>
        <w:jc w:val="center"/>
        <w:rPr>
          <w:rFonts w:ascii="Arial" w:hAnsi="Arial" w:cs="Arial"/>
          <w:sz w:val="52"/>
          <w:szCs w:val="44"/>
        </w:rPr>
      </w:pPr>
      <w:r w:rsidRPr="00A97D03">
        <w:rPr>
          <w:rFonts w:ascii="Arial" w:hAnsi="Arial" w:cs="Arial"/>
          <w:sz w:val="52"/>
          <w:szCs w:val="44"/>
        </w:rPr>
        <w:t>CURSO: AGROINDUSTRIA</w:t>
      </w:r>
    </w:p>
    <w:p w:rsidR="00A97D03" w:rsidRPr="00A97D03" w:rsidRDefault="00A97D03" w:rsidP="00A97D03">
      <w:pPr>
        <w:shd w:val="clear" w:color="auto" w:fill="92D050"/>
        <w:jc w:val="center"/>
        <w:rPr>
          <w:rFonts w:ascii="Arial" w:hAnsi="Arial" w:cs="Arial"/>
          <w:sz w:val="52"/>
          <w:szCs w:val="44"/>
        </w:rPr>
      </w:pPr>
    </w:p>
    <w:p w:rsidR="00677E2A" w:rsidRPr="00A97D03" w:rsidRDefault="009D5386" w:rsidP="00A97D03">
      <w:pPr>
        <w:shd w:val="clear" w:color="auto" w:fill="92D050"/>
        <w:jc w:val="center"/>
        <w:rPr>
          <w:rFonts w:ascii="Arial" w:hAnsi="Arial" w:cs="Arial"/>
          <w:sz w:val="40"/>
          <w:szCs w:val="44"/>
        </w:rPr>
      </w:pPr>
      <w:r w:rsidRPr="00A97D03">
        <w:rPr>
          <w:rFonts w:ascii="Arial" w:hAnsi="Arial" w:cs="Arial"/>
          <w:sz w:val="40"/>
          <w:szCs w:val="44"/>
        </w:rPr>
        <w:t>DOCEN</w:t>
      </w:r>
      <w:r w:rsidR="00DD61E5" w:rsidRPr="00A97D03">
        <w:rPr>
          <w:rFonts w:ascii="Arial" w:hAnsi="Arial" w:cs="Arial"/>
          <w:sz w:val="40"/>
          <w:szCs w:val="44"/>
        </w:rPr>
        <w:t>TE</w:t>
      </w:r>
      <w:r w:rsidR="00A97D03" w:rsidRPr="00A97D03">
        <w:rPr>
          <w:rFonts w:ascii="Arial" w:hAnsi="Arial" w:cs="Arial"/>
          <w:sz w:val="40"/>
          <w:szCs w:val="44"/>
        </w:rPr>
        <w:t>S</w:t>
      </w:r>
      <w:r w:rsidR="00DD61E5" w:rsidRPr="00A97D03">
        <w:rPr>
          <w:rFonts w:ascii="Arial" w:hAnsi="Arial" w:cs="Arial"/>
          <w:sz w:val="40"/>
          <w:szCs w:val="44"/>
        </w:rPr>
        <w:t>:</w:t>
      </w:r>
    </w:p>
    <w:p w:rsidR="00677E2A" w:rsidRPr="00A97D03" w:rsidRDefault="00677E2A" w:rsidP="00A97D03">
      <w:pPr>
        <w:shd w:val="clear" w:color="auto" w:fill="92D050"/>
        <w:jc w:val="center"/>
        <w:rPr>
          <w:rFonts w:ascii="Arial" w:hAnsi="Arial" w:cs="Arial"/>
          <w:sz w:val="40"/>
          <w:szCs w:val="44"/>
        </w:rPr>
      </w:pPr>
      <w:r w:rsidRPr="00A97D03">
        <w:rPr>
          <w:rFonts w:ascii="Arial" w:hAnsi="Arial" w:cs="Arial"/>
          <w:sz w:val="40"/>
          <w:szCs w:val="44"/>
        </w:rPr>
        <w:t>MG. EDWIN GALVEZ TORRES</w:t>
      </w:r>
    </w:p>
    <w:p w:rsidR="00A97D03" w:rsidRDefault="00DD61E5" w:rsidP="00A97D03">
      <w:pPr>
        <w:shd w:val="clear" w:color="auto" w:fill="92D050"/>
        <w:jc w:val="center"/>
        <w:rPr>
          <w:rFonts w:ascii="Arial" w:hAnsi="Arial" w:cs="Arial"/>
          <w:sz w:val="40"/>
          <w:szCs w:val="44"/>
        </w:rPr>
      </w:pPr>
      <w:r w:rsidRPr="00A97D03">
        <w:rPr>
          <w:rFonts w:ascii="Arial" w:hAnsi="Arial" w:cs="Arial"/>
          <w:sz w:val="40"/>
          <w:szCs w:val="44"/>
        </w:rPr>
        <w:t>ING. ALFONZO DIAZGUZMAN</w:t>
      </w:r>
    </w:p>
    <w:p w:rsidR="00A97D03" w:rsidRDefault="00A97D03" w:rsidP="00A97D03">
      <w:pPr>
        <w:shd w:val="clear" w:color="auto" w:fill="92D050"/>
        <w:jc w:val="center"/>
        <w:rPr>
          <w:rFonts w:ascii="Arial" w:hAnsi="Arial" w:cs="Arial"/>
          <w:sz w:val="40"/>
          <w:szCs w:val="44"/>
        </w:rPr>
      </w:pPr>
    </w:p>
    <w:p w:rsidR="009D5386" w:rsidRPr="00A97D03" w:rsidRDefault="00A97D03" w:rsidP="00A97D03">
      <w:pPr>
        <w:shd w:val="clear" w:color="auto" w:fill="92D050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0"/>
          <w:szCs w:val="44"/>
        </w:rPr>
        <w:t>2018-I</w:t>
      </w:r>
      <w:r w:rsidR="00F12EFB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D4BE16" wp14:editId="118D1967">
                <wp:simplePos x="0" y="0"/>
                <wp:positionH relativeFrom="column">
                  <wp:posOffset>5904865</wp:posOffset>
                </wp:positionH>
                <wp:positionV relativeFrom="paragraph">
                  <wp:posOffset>117475</wp:posOffset>
                </wp:positionV>
                <wp:extent cx="0" cy="47625"/>
                <wp:effectExtent l="0" t="0" r="19050" b="9525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B8C56" id="14 Conector recto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95pt,9.25pt" to="464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" strokecolor="#4579b8 [3044]"/>
            </w:pict>
          </mc:Fallback>
        </mc:AlternateContent>
      </w:r>
    </w:p>
    <w:p w:rsidR="009D5386" w:rsidRDefault="009D5386"/>
    <w:p w:rsidR="009D5386" w:rsidRDefault="009D5386"/>
    <w:p w:rsidR="009D5386" w:rsidRDefault="009D5386"/>
    <w:p w:rsidR="00935B02" w:rsidRDefault="00935B02"/>
    <w:p w:rsidR="00F15964" w:rsidRDefault="00057677">
      <w:r>
        <w:rPr>
          <w:noProof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112395</wp:posOffset>
                </wp:positionH>
                <wp:positionV relativeFrom="paragraph">
                  <wp:posOffset>122555</wp:posOffset>
                </wp:positionV>
                <wp:extent cx="5972175" cy="260985"/>
                <wp:effectExtent l="0" t="0" r="28575" b="24765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260985"/>
                        </a:xfrm>
                        <a:prstGeom prst="roundRect">
                          <a:avLst>
                            <a:gd name="adj" fmla="val 6694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6A09" w:rsidRDefault="00AE6A09" w:rsidP="00415674">
                            <w:pPr>
                              <w:shd w:val="clear" w:color="auto" w:fill="FFFF00"/>
                              <w:ind w:left="708" w:firstLine="708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    SÍ</w:t>
                            </w:r>
                            <w:r w:rsidRPr="0067568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LABO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AGROINDUSTRIA</w:t>
                            </w:r>
                          </w:p>
                          <w:p w:rsidR="00AE6A09" w:rsidRDefault="00AE6A09" w:rsidP="00415674">
                            <w:pPr>
                              <w:shd w:val="clear" w:color="auto" w:fill="FFFF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6" style="position:absolute;margin-left:8.85pt;margin-top:9.65pt;width:470.25pt;height:20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3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" fillcolor="yellow">
                <v:textbox>
                  <w:txbxContent>
                    <w:p w:rsidR="00AE6A09" w:rsidRDefault="00AE6A09" w:rsidP="00415674">
                      <w:pPr>
                        <w:shd w:val="clear" w:color="auto" w:fill="FFFF00"/>
                        <w:ind w:left="708" w:firstLine="708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    SÍ</w:t>
                      </w:r>
                      <w:r w:rsidRPr="0067568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LABO DE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AGROINDUSTRIA</w:t>
                      </w:r>
                    </w:p>
                    <w:p w:rsidR="00AE6A09" w:rsidRDefault="00AE6A09" w:rsidP="00415674">
                      <w:pPr>
                        <w:shd w:val="clear" w:color="auto" w:fill="FFFF0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E1A84" w:rsidRDefault="001E1A84"/>
    <w:p w:rsidR="001809E2" w:rsidRDefault="001809E2" w:rsidP="001809E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Arial"/>
          <w:b/>
          <w:iCs/>
          <w:sz w:val="24"/>
          <w:szCs w:val="24"/>
        </w:rPr>
      </w:pPr>
      <w:r w:rsidRPr="00B863DD">
        <w:rPr>
          <w:rFonts w:eastAsia="Times New Roman" w:cs="Arial"/>
          <w:b/>
          <w:iCs/>
          <w:sz w:val="24"/>
          <w:szCs w:val="24"/>
        </w:rPr>
        <w:t>DATOS GENERALES</w:t>
      </w:r>
    </w:p>
    <w:p w:rsidR="00ED253F" w:rsidRPr="00B863DD" w:rsidRDefault="00ED253F" w:rsidP="00ED253F">
      <w:pPr>
        <w:spacing w:after="0" w:line="360" w:lineRule="auto"/>
        <w:jc w:val="both"/>
        <w:rPr>
          <w:rFonts w:eastAsia="Times New Roman" w:cs="Arial"/>
          <w:b/>
          <w:iCs/>
          <w:sz w:val="24"/>
          <w:szCs w:val="24"/>
        </w:rPr>
      </w:pPr>
    </w:p>
    <w:tbl>
      <w:tblPr>
        <w:tblW w:w="8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9"/>
        <w:gridCol w:w="5531"/>
      </w:tblGrid>
      <w:tr w:rsidR="001809E2" w:rsidRPr="00035801" w:rsidTr="00A97D03">
        <w:trPr>
          <w:trHeight w:val="231"/>
        </w:trPr>
        <w:tc>
          <w:tcPr>
            <w:tcW w:w="3449" w:type="dxa"/>
            <w:shd w:val="clear" w:color="auto" w:fill="92D050"/>
            <w:vAlign w:val="center"/>
          </w:tcPr>
          <w:p w:rsidR="001809E2" w:rsidRPr="00ED253F" w:rsidRDefault="00A251EA" w:rsidP="00035801">
            <w:pPr>
              <w:spacing w:after="0" w:line="240" w:lineRule="auto"/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ED253F">
              <w:rPr>
                <w:rFonts w:eastAsia="Times New Roman" w:cs="Arial"/>
                <w:b/>
                <w:iCs/>
                <w:color w:val="000000"/>
                <w:sz w:val="20"/>
                <w:szCs w:val="20"/>
              </w:rPr>
              <w:t>ESCUELA ACADÉ</w:t>
            </w:r>
            <w:r w:rsidR="00035801" w:rsidRPr="00ED253F">
              <w:rPr>
                <w:rFonts w:eastAsia="Times New Roman" w:cs="Arial"/>
                <w:b/>
                <w:iCs/>
                <w:color w:val="000000"/>
                <w:sz w:val="20"/>
                <w:szCs w:val="20"/>
              </w:rPr>
              <w:t>M</w:t>
            </w:r>
            <w:r w:rsidRPr="00ED253F">
              <w:rPr>
                <w:rFonts w:eastAsia="Times New Roman" w:cs="Arial"/>
                <w:b/>
                <w:iCs/>
                <w:color w:val="000000"/>
                <w:sz w:val="20"/>
                <w:szCs w:val="20"/>
              </w:rPr>
              <w:t>I</w:t>
            </w:r>
            <w:r w:rsidR="00035801" w:rsidRPr="00ED253F">
              <w:rPr>
                <w:rFonts w:eastAsia="Times New Roman" w:cs="Arial"/>
                <w:b/>
                <w:iCs/>
                <w:color w:val="000000"/>
                <w:sz w:val="20"/>
                <w:szCs w:val="20"/>
              </w:rPr>
              <w:t xml:space="preserve">CO PROFESIONAL </w:t>
            </w:r>
          </w:p>
        </w:tc>
        <w:tc>
          <w:tcPr>
            <w:tcW w:w="5531" w:type="dxa"/>
            <w:vAlign w:val="center"/>
          </w:tcPr>
          <w:p w:rsidR="001809E2" w:rsidRPr="00ED253F" w:rsidRDefault="00A251EA" w:rsidP="009B784F">
            <w:pPr>
              <w:spacing w:after="0" w:line="240" w:lineRule="auto"/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ED253F">
              <w:rPr>
                <w:rFonts w:eastAsia="Times New Roman" w:cs="Arial"/>
                <w:b/>
                <w:iCs/>
                <w:sz w:val="20"/>
                <w:szCs w:val="20"/>
              </w:rPr>
              <w:t>INGENIERÍ</w:t>
            </w:r>
            <w:r w:rsidR="002B0A2F" w:rsidRPr="00ED253F">
              <w:rPr>
                <w:rFonts w:eastAsia="Times New Roman" w:cs="Arial"/>
                <w:b/>
                <w:iCs/>
                <w:sz w:val="20"/>
                <w:szCs w:val="20"/>
              </w:rPr>
              <w:t xml:space="preserve">A </w:t>
            </w:r>
            <w:r w:rsidR="009B784F" w:rsidRPr="00ED253F">
              <w:rPr>
                <w:rFonts w:eastAsia="Times New Roman" w:cs="Arial"/>
                <w:b/>
                <w:iCs/>
                <w:sz w:val="20"/>
                <w:szCs w:val="20"/>
              </w:rPr>
              <w:t>INDUSTRIAL</w:t>
            </w:r>
          </w:p>
        </w:tc>
      </w:tr>
      <w:tr w:rsidR="001809E2" w:rsidRPr="00035801" w:rsidTr="00A97D03">
        <w:trPr>
          <w:trHeight w:val="231"/>
        </w:trPr>
        <w:tc>
          <w:tcPr>
            <w:tcW w:w="3449" w:type="dxa"/>
            <w:shd w:val="clear" w:color="auto" w:fill="92D050"/>
            <w:vAlign w:val="center"/>
          </w:tcPr>
          <w:p w:rsidR="001809E2" w:rsidRPr="00035801" w:rsidRDefault="00203C90" w:rsidP="00035801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AREA </w:t>
            </w:r>
          </w:p>
        </w:tc>
        <w:tc>
          <w:tcPr>
            <w:tcW w:w="5531" w:type="dxa"/>
            <w:vAlign w:val="center"/>
          </w:tcPr>
          <w:p w:rsidR="001809E2" w:rsidRPr="00035801" w:rsidRDefault="00203C90" w:rsidP="00E12F81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 xml:space="preserve">FORMACIÓN BÁSICA </w:t>
            </w:r>
            <w:r w:rsidR="00F12EFB">
              <w:rPr>
                <w:rFonts w:eastAsia="Times New Roman" w:cs="Arial"/>
                <w:iCs/>
                <w:sz w:val="20"/>
                <w:szCs w:val="20"/>
              </w:rPr>
              <w:t>PROFESIONAL</w:t>
            </w:r>
          </w:p>
        </w:tc>
      </w:tr>
      <w:tr w:rsidR="001809E2" w:rsidRPr="00035801" w:rsidTr="00A97D03">
        <w:trPr>
          <w:trHeight w:val="231"/>
        </w:trPr>
        <w:tc>
          <w:tcPr>
            <w:tcW w:w="3449" w:type="dxa"/>
            <w:shd w:val="clear" w:color="auto" w:fill="92D050"/>
            <w:vAlign w:val="center"/>
          </w:tcPr>
          <w:p w:rsidR="001809E2" w:rsidRPr="00035801" w:rsidRDefault="001809E2" w:rsidP="00035801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 w:rsidRPr="00035801">
              <w:rPr>
                <w:rFonts w:eastAsia="Times New Roman" w:cs="Arial"/>
                <w:iCs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5531" w:type="dxa"/>
            <w:vAlign w:val="center"/>
          </w:tcPr>
          <w:p w:rsidR="001809E2" w:rsidRPr="00035801" w:rsidRDefault="00BD18CB" w:rsidP="00035801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>3109</w:t>
            </w:r>
            <w:r w:rsidR="004B596F">
              <w:rPr>
                <w:rFonts w:eastAsia="Times New Roman" w:cs="Arial"/>
                <w:iCs/>
                <w:sz w:val="20"/>
                <w:szCs w:val="20"/>
              </w:rPr>
              <w:t>308</w:t>
            </w:r>
          </w:p>
        </w:tc>
      </w:tr>
      <w:tr w:rsidR="00A251EA" w:rsidRPr="00035801" w:rsidTr="00A97D03">
        <w:trPr>
          <w:trHeight w:val="231"/>
        </w:trPr>
        <w:tc>
          <w:tcPr>
            <w:tcW w:w="3449" w:type="dxa"/>
            <w:shd w:val="clear" w:color="auto" w:fill="92D050"/>
            <w:vAlign w:val="center"/>
          </w:tcPr>
          <w:p w:rsidR="00A251EA" w:rsidRPr="00035801" w:rsidRDefault="00A251EA" w:rsidP="0003580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CARÁCTER </w:t>
            </w:r>
          </w:p>
        </w:tc>
        <w:tc>
          <w:tcPr>
            <w:tcW w:w="5531" w:type="dxa"/>
            <w:vAlign w:val="center"/>
          </w:tcPr>
          <w:p w:rsidR="00A251EA" w:rsidRPr="00035801" w:rsidRDefault="00A251EA" w:rsidP="00035801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>OBLIGATORIO</w:t>
            </w:r>
          </w:p>
        </w:tc>
      </w:tr>
      <w:tr w:rsidR="00A251EA" w:rsidRPr="00035801" w:rsidTr="00A97D03">
        <w:trPr>
          <w:trHeight w:val="231"/>
        </w:trPr>
        <w:tc>
          <w:tcPr>
            <w:tcW w:w="3449" w:type="dxa"/>
            <w:shd w:val="clear" w:color="auto" w:fill="92D050"/>
            <w:vAlign w:val="center"/>
          </w:tcPr>
          <w:p w:rsidR="00A251EA" w:rsidRDefault="00A251EA" w:rsidP="0003580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PREREQUSITO </w:t>
            </w:r>
          </w:p>
        </w:tc>
        <w:tc>
          <w:tcPr>
            <w:tcW w:w="5531" w:type="dxa"/>
            <w:vAlign w:val="center"/>
          </w:tcPr>
          <w:p w:rsidR="00A251EA" w:rsidRDefault="00203C90" w:rsidP="00035801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 xml:space="preserve">NINGUNO </w:t>
            </w:r>
          </w:p>
        </w:tc>
      </w:tr>
      <w:tr w:rsidR="00A16964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A16964" w:rsidRDefault="00A16964" w:rsidP="0003580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CREDITOS</w:t>
            </w:r>
          </w:p>
        </w:tc>
        <w:tc>
          <w:tcPr>
            <w:tcW w:w="5531" w:type="dxa"/>
            <w:vAlign w:val="center"/>
          </w:tcPr>
          <w:p w:rsidR="00A16964" w:rsidRDefault="009C7C65" w:rsidP="00035801">
            <w:pPr>
              <w:spacing w:after="0" w:line="24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>4</w:t>
            </w:r>
            <w:r w:rsidR="00695DF5">
              <w:rPr>
                <w:rFonts w:eastAsia="Times New Roman" w:cs="Arial"/>
                <w:iCs/>
                <w:sz w:val="20"/>
                <w:szCs w:val="20"/>
              </w:rPr>
              <w:t xml:space="preserve">              HORA TEORICA: 2         </w:t>
            </w:r>
            <w:r>
              <w:rPr>
                <w:rFonts w:eastAsia="Times New Roman" w:cs="Arial"/>
                <w:iCs/>
                <w:sz w:val="20"/>
                <w:szCs w:val="20"/>
              </w:rPr>
              <w:t>HORA PRACTICA: 4</w:t>
            </w:r>
          </w:p>
        </w:tc>
      </w:tr>
      <w:tr w:rsidR="001809E2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1809E2" w:rsidRPr="00035801" w:rsidRDefault="00695DF5" w:rsidP="0003580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PLAN DE ESTUDIOS </w:t>
            </w:r>
          </w:p>
        </w:tc>
        <w:tc>
          <w:tcPr>
            <w:tcW w:w="5531" w:type="dxa"/>
            <w:vAlign w:val="center"/>
          </w:tcPr>
          <w:p w:rsidR="001809E2" w:rsidRPr="00035801" w:rsidRDefault="00D44A5C" w:rsidP="00E12F8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9</w:t>
            </w:r>
          </w:p>
        </w:tc>
      </w:tr>
      <w:tr w:rsidR="002C62FB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2C62FB" w:rsidRPr="00035801" w:rsidRDefault="00695DF5" w:rsidP="0003580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SEMESTRE ACADÉMICO </w:t>
            </w:r>
          </w:p>
        </w:tc>
        <w:tc>
          <w:tcPr>
            <w:tcW w:w="5531" w:type="dxa"/>
            <w:vAlign w:val="center"/>
          </w:tcPr>
          <w:p w:rsidR="002C62FB" w:rsidRPr="00035801" w:rsidRDefault="009714A6" w:rsidP="00E12F8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2018</w:t>
            </w:r>
            <w:r w:rsidR="00695DF5">
              <w:rPr>
                <w:rFonts w:eastAsia="Times New Roman" w:cs="Arial"/>
                <w:iCs/>
                <w:color w:val="000000"/>
                <w:sz w:val="20"/>
                <w:szCs w:val="20"/>
              </w:rPr>
              <w:t>-I</w:t>
            </w:r>
          </w:p>
        </w:tc>
      </w:tr>
      <w:tr w:rsidR="002B0A2F" w:rsidRPr="00035801" w:rsidTr="00ED253F">
        <w:trPr>
          <w:trHeight w:val="231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2B0A2F" w:rsidRPr="00035801" w:rsidRDefault="002B0A2F" w:rsidP="0003580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035801">
              <w:rPr>
                <w:rFonts w:eastAsia="Times New Roman" w:cs="Arial"/>
                <w:iCs/>
                <w:color w:val="000000"/>
                <w:sz w:val="20"/>
                <w:szCs w:val="20"/>
              </w:rPr>
              <w:t xml:space="preserve">CICLO </w:t>
            </w:r>
          </w:p>
        </w:tc>
        <w:tc>
          <w:tcPr>
            <w:tcW w:w="5531" w:type="dxa"/>
            <w:vAlign w:val="center"/>
          </w:tcPr>
          <w:p w:rsidR="002B0A2F" w:rsidRPr="00035801" w:rsidRDefault="0060462F" w:rsidP="00E12F8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Arial"/>
                <w:iCs/>
                <w:color w:val="000000"/>
                <w:sz w:val="20"/>
                <w:szCs w:val="20"/>
              </w:rPr>
              <w:t>V</w:t>
            </w:r>
            <w:bookmarkStart w:id="0" w:name="_GoBack"/>
            <w:bookmarkEnd w:id="0"/>
          </w:p>
        </w:tc>
      </w:tr>
      <w:tr w:rsidR="002B0A2F" w:rsidRPr="007205CA" w:rsidTr="00ED253F">
        <w:trPr>
          <w:trHeight w:val="143"/>
        </w:trPr>
        <w:tc>
          <w:tcPr>
            <w:tcW w:w="3449" w:type="dxa"/>
            <w:shd w:val="clear" w:color="auto" w:fill="F2F2F2" w:themeFill="background1" w:themeFillShade="F2"/>
            <w:vAlign w:val="center"/>
          </w:tcPr>
          <w:p w:rsidR="002B0A2F" w:rsidRPr="00035801" w:rsidRDefault="006D6B8C" w:rsidP="00035801">
            <w:pPr>
              <w:spacing w:after="0" w:line="240" w:lineRule="auto"/>
              <w:rPr>
                <w:rFonts w:eastAsia="Times New Roman" w:cs="Arial"/>
                <w:iCs/>
                <w:color w:val="000000"/>
                <w:sz w:val="20"/>
                <w:szCs w:val="20"/>
              </w:rPr>
            </w:pPr>
            <w:r w:rsidRPr="00035801">
              <w:rPr>
                <w:rFonts w:eastAsia="Times New Roman" w:cs="Arial"/>
                <w:iCs/>
                <w:color w:val="000000"/>
                <w:sz w:val="20"/>
                <w:szCs w:val="20"/>
              </w:rPr>
              <w:t>DOCENTE</w:t>
            </w:r>
            <w:r w:rsidR="00695DF5">
              <w:rPr>
                <w:rFonts w:eastAsia="Times New Roman" w:cs="Arial"/>
                <w:i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531" w:type="dxa"/>
            <w:vAlign w:val="center"/>
          </w:tcPr>
          <w:p w:rsidR="009714A6" w:rsidRDefault="009714A6" w:rsidP="00EA6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MG. EDWIN GALVEZ TORRES</w:t>
            </w:r>
          </w:p>
          <w:p w:rsidR="002F2364" w:rsidRPr="009714A6" w:rsidRDefault="009714A6" w:rsidP="00EA6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 w:rsidRPr="009714A6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ING. ALFONZO DIAZ GUZMAN</w:t>
            </w:r>
            <w:r w:rsidR="002F2364" w:rsidRPr="009714A6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Pr="009714A6">
              <w:rPr>
                <w:rFonts w:ascii="Arial" w:eastAsia="Times New Roman" w:hAnsi="Arial" w:cs="Arial"/>
                <w:b/>
                <w:iCs/>
                <w:color w:val="002060"/>
                <w:sz w:val="20"/>
                <w:szCs w:val="20"/>
              </w:rPr>
              <w:t>ingenieroalfonzodg</w:t>
            </w:r>
            <w:r w:rsidR="002F2364" w:rsidRPr="009714A6">
              <w:rPr>
                <w:rFonts w:ascii="Arial" w:eastAsia="Times New Roman" w:hAnsi="Arial" w:cs="Arial"/>
                <w:b/>
                <w:iCs/>
                <w:color w:val="002060"/>
                <w:sz w:val="20"/>
                <w:szCs w:val="20"/>
              </w:rPr>
              <w:t>@</w:t>
            </w:r>
            <w:r w:rsidRPr="009714A6">
              <w:rPr>
                <w:rFonts w:ascii="Arial" w:eastAsia="Times New Roman" w:hAnsi="Arial" w:cs="Arial"/>
                <w:b/>
                <w:iCs/>
                <w:color w:val="002060"/>
                <w:sz w:val="20"/>
                <w:szCs w:val="20"/>
              </w:rPr>
              <w:t>G</w:t>
            </w:r>
            <w:r w:rsidR="00FA4EB6" w:rsidRPr="009714A6">
              <w:rPr>
                <w:rFonts w:ascii="Arial" w:eastAsia="Times New Roman" w:hAnsi="Arial" w:cs="Arial"/>
                <w:b/>
                <w:iCs/>
                <w:color w:val="002060"/>
                <w:sz w:val="20"/>
                <w:szCs w:val="20"/>
              </w:rPr>
              <w:t>mail</w:t>
            </w:r>
            <w:r w:rsidR="002F2364" w:rsidRPr="009714A6">
              <w:rPr>
                <w:rFonts w:ascii="Arial" w:eastAsia="Times New Roman" w:hAnsi="Arial" w:cs="Arial"/>
                <w:b/>
                <w:iCs/>
                <w:color w:val="002060"/>
                <w:sz w:val="20"/>
                <w:szCs w:val="20"/>
              </w:rPr>
              <w:t>.com</w:t>
            </w:r>
          </w:p>
          <w:p w:rsidR="00035801" w:rsidRPr="007205CA" w:rsidRDefault="00035801" w:rsidP="00EA6E76">
            <w:pPr>
              <w:spacing w:after="0" w:line="240" w:lineRule="auto"/>
              <w:jc w:val="center"/>
              <w:rPr>
                <w:rFonts w:ascii="Script MT Bold" w:eastAsia="Times New Roman" w:hAnsi="Script MT Bold" w:cs="Arial"/>
                <w:b/>
                <w:iCs/>
                <w:color w:val="000000"/>
                <w:sz w:val="20"/>
                <w:szCs w:val="20"/>
                <w:lang w:val="es-PE"/>
              </w:rPr>
            </w:pPr>
          </w:p>
          <w:p w:rsidR="002F2364" w:rsidRPr="007205CA" w:rsidRDefault="002F2364" w:rsidP="00EA6E76">
            <w:pPr>
              <w:spacing w:after="0" w:line="240" w:lineRule="auto"/>
              <w:jc w:val="center"/>
              <w:rPr>
                <w:rFonts w:ascii="Script MT Bold" w:eastAsia="Times New Roman" w:hAnsi="Script MT Bold" w:cs="Arial"/>
                <w:b/>
                <w:iCs/>
                <w:color w:val="000000"/>
                <w:sz w:val="20"/>
                <w:szCs w:val="20"/>
                <w:lang w:val="es-PE"/>
              </w:rPr>
            </w:pPr>
          </w:p>
        </w:tc>
      </w:tr>
    </w:tbl>
    <w:p w:rsidR="001809E2" w:rsidRPr="007205CA" w:rsidRDefault="001809E2" w:rsidP="001809E2">
      <w:pPr>
        <w:spacing w:after="0" w:line="240" w:lineRule="auto"/>
        <w:ind w:left="851"/>
        <w:jc w:val="both"/>
        <w:rPr>
          <w:rFonts w:eastAsia="Times New Roman" w:cs="Arial"/>
          <w:iCs/>
          <w:sz w:val="24"/>
          <w:szCs w:val="24"/>
          <w:lang w:val="es-PE"/>
        </w:rPr>
      </w:pPr>
    </w:p>
    <w:p w:rsidR="00ED253F" w:rsidRPr="007205CA" w:rsidRDefault="00ED253F" w:rsidP="007C2247">
      <w:pPr>
        <w:spacing w:after="0" w:line="240" w:lineRule="auto"/>
        <w:jc w:val="both"/>
        <w:rPr>
          <w:rFonts w:eastAsia="Times New Roman" w:cs="Arial"/>
          <w:iCs/>
          <w:sz w:val="24"/>
          <w:szCs w:val="24"/>
          <w:lang w:val="es-PE"/>
        </w:rPr>
      </w:pPr>
    </w:p>
    <w:p w:rsidR="00ED253F" w:rsidRPr="00AC6E7C" w:rsidRDefault="00AC6E7C" w:rsidP="00AC6E7C">
      <w:pPr>
        <w:pStyle w:val="Prrafode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eastAsia="Times New Roman" w:cs="Arial"/>
          <w:b/>
          <w:iCs/>
          <w:sz w:val="24"/>
          <w:szCs w:val="24"/>
        </w:rPr>
      </w:pPr>
      <w:r w:rsidRPr="00AC6E7C">
        <w:rPr>
          <w:rFonts w:eastAsia="Times New Roman" w:cs="Arial"/>
          <w:b/>
          <w:iCs/>
          <w:sz w:val="24"/>
          <w:szCs w:val="24"/>
        </w:rPr>
        <w:t xml:space="preserve">SUMILLA Y </w:t>
      </w:r>
      <w:r w:rsidR="001809E2" w:rsidRPr="00AC6E7C">
        <w:rPr>
          <w:rFonts w:eastAsia="Times New Roman" w:cs="Arial"/>
          <w:b/>
          <w:iCs/>
          <w:sz w:val="24"/>
          <w:szCs w:val="24"/>
        </w:rPr>
        <w:t xml:space="preserve">DESCRIPCIÓN DEL CURSO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809E2" w:rsidRPr="004872A8" w:rsidTr="00CD3B12">
        <w:trPr>
          <w:trHeight w:val="5789"/>
        </w:trPr>
        <w:tc>
          <w:tcPr>
            <w:tcW w:w="9464" w:type="dxa"/>
          </w:tcPr>
          <w:p w:rsidR="00060C5F" w:rsidRPr="00060C5F" w:rsidRDefault="00060C5F" w:rsidP="002B2292">
            <w:pPr>
              <w:tabs>
                <w:tab w:val="left" w:pos="180"/>
                <w:tab w:val="left" w:pos="2040"/>
              </w:tabs>
              <w:spacing w:line="240" w:lineRule="atLeast"/>
              <w:ind w:left="180"/>
              <w:jc w:val="both"/>
              <w:rPr>
                <w:rFonts w:ascii="Arial" w:hAnsi="Arial" w:cs="Arial"/>
                <w:b/>
              </w:rPr>
            </w:pPr>
            <w:r w:rsidRPr="00060C5F">
              <w:rPr>
                <w:rFonts w:ascii="Arial" w:hAnsi="Arial" w:cs="Arial"/>
                <w:b/>
              </w:rPr>
              <w:t>2-1 Descripción General</w:t>
            </w:r>
          </w:p>
          <w:p w:rsidR="0081140F" w:rsidRPr="00EC3EE1" w:rsidRDefault="00EA6E76" w:rsidP="00DA515B">
            <w:pPr>
              <w:tabs>
                <w:tab w:val="left" w:pos="180"/>
                <w:tab w:val="left" w:pos="2040"/>
              </w:tabs>
              <w:spacing w:line="240" w:lineRule="atLeast"/>
              <w:jc w:val="both"/>
              <w:rPr>
                <w:rFonts w:ascii="Arial" w:hAnsi="Arial" w:cs="Arial"/>
                <w:lang w:val="es-PE"/>
              </w:rPr>
            </w:pPr>
            <w:r w:rsidRPr="00CD3B12">
              <w:rPr>
                <w:rFonts w:ascii="Arial" w:hAnsi="Arial" w:cs="Arial"/>
              </w:rPr>
              <w:t>La Ingeniería</w:t>
            </w:r>
            <w:r w:rsidR="006C2756" w:rsidRPr="00CD3B12">
              <w:rPr>
                <w:rFonts w:ascii="Arial" w:hAnsi="Arial" w:cs="Arial"/>
              </w:rPr>
              <w:t xml:space="preserve"> </w:t>
            </w:r>
            <w:r w:rsidRPr="00CD3B12">
              <w:rPr>
                <w:rFonts w:ascii="Arial" w:hAnsi="Arial" w:cs="Arial"/>
              </w:rPr>
              <w:t xml:space="preserve">Industrial, </w:t>
            </w:r>
            <w:r w:rsidR="00881432" w:rsidRPr="00CD3B12">
              <w:rPr>
                <w:rFonts w:ascii="Arial" w:hAnsi="Arial" w:cs="Arial"/>
              </w:rPr>
              <w:t>trata de comprender</w:t>
            </w:r>
            <w:r w:rsidR="006C2756" w:rsidRPr="00CD3B12">
              <w:rPr>
                <w:rFonts w:ascii="Arial" w:hAnsi="Arial" w:cs="Arial"/>
              </w:rPr>
              <w:t xml:space="preserve"> la aplicac</w:t>
            </w:r>
            <w:r w:rsidR="00EC3EE1">
              <w:rPr>
                <w:rFonts w:ascii="Arial" w:hAnsi="Arial" w:cs="Arial"/>
              </w:rPr>
              <w:t>ión de la Agroindustria</w:t>
            </w:r>
            <w:r w:rsidR="00881432" w:rsidRPr="00CD3B12">
              <w:rPr>
                <w:rFonts w:ascii="Arial" w:hAnsi="Arial" w:cs="Arial"/>
              </w:rPr>
              <w:t xml:space="preserve">, </w:t>
            </w:r>
            <w:r w:rsidR="00EC3EE1">
              <w:rPr>
                <w:rFonts w:ascii="Arial" w:hAnsi="Arial" w:cs="Arial"/>
                <w:lang w:val="es-HN"/>
              </w:rPr>
              <w:t>en</w:t>
            </w:r>
            <w:r w:rsidR="00EC3EE1" w:rsidRPr="00EC3EE1">
              <w:rPr>
                <w:rFonts w:ascii="Arial" w:hAnsi="Arial" w:cs="Arial"/>
                <w:lang w:val="es-HN"/>
              </w:rPr>
              <w:t xml:space="preserve"> un sistema dinámico que implica la combinación de dos procesos productivos, el agrícola y el industrial, para transformar de manera rentable los productos provenien</w:t>
            </w:r>
            <w:r w:rsidR="00EC3EE1">
              <w:rPr>
                <w:rFonts w:ascii="Arial" w:hAnsi="Arial" w:cs="Arial"/>
                <w:lang w:val="es-HN"/>
              </w:rPr>
              <w:t>tes del campo</w:t>
            </w:r>
            <w:r w:rsidR="00EC3EE1" w:rsidRPr="00CD3B12">
              <w:rPr>
                <w:rFonts w:ascii="Arial" w:hAnsi="Arial" w:cs="Arial"/>
              </w:rPr>
              <w:t xml:space="preserve"> </w:t>
            </w:r>
            <w:r w:rsidR="00A251EA" w:rsidRPr="00EC3EE1">
              <w:rPr>
                <w:rFonts w:ascii="Arial" w:hAnsi="Arial" w:cs="Arial"/>
              </w:rPr>
              <w:t>el avance de la ingeniería y la ciencia</w:t>
            </w:r>
            <w:r w:rsidR="0081140F" w:rsidRPr="00EC3EE1">
              <w:rPr>
                <w:rFonts w:ascii="Arial" w:hAnsi="Arial" w:cs="Arial"/>
              </w:rPr>
              <w:t>, se ha convertido en una pa</w:t>
            </w:r>
            <w:r w:rsidR="00203C90" w:rsidRPr="00EC3EE1">
              <w:rPr>
                <w:rFonts w:ascii="Arial" w:hAnsi="Arial" w:cs="Arial"/>
              </w:rPr>
              <w:t>rte importante e integral en la gestión de la información y el conocimiento.</w:t>
            </w:r>
          </w:p>
          <w:p w:rsidR="0081140F" w:rsidRPr="00CD3B12" w:rsidRDefault="00EA6E76" w:rsidP="002B2292">
            <w:pPr>
              <w:tabs>
                <w:tab w:val="left" w:pos="180"/>
                <w:tab w:val="left" w:pos="2040"/>
              </w:tabs>
              <w:spacing w:line="240" w:lineRule="atLeast"/>
              <w:ind w:left="180"/>
              <w:jc w:val="both"/>
              <w:rPr>
                <w:rFonts w:ascii="Arial" w:hAnsi="Arial" w:cs="Arial"/>
              </w:rPr>
            </w:pPr>
            <w:r w:rsidRPr="00CD3B12">
              <w:rPr>
                <w:rFonts w:ascii="Arial" w:hAnsi="Arial" w:cs="Arial"/>
              </w:rPr>
              <w:t xml:space="preserve">Para un estudiante de </w:t>
            </w:r>
            <w:r w:rsidRPr="00CD3B12">
              <w:rPr>
                <w:rFonts w:ascii="Arial" w:hAnsi="Arial" w:cs="Arial"/>
                <w:b/>
              </w:rPr>
              <w:t>I</w:t>
            </w:r>
            <w:r w:rsidR="0081140F" w:rsidRPr="00CD3B12">
              <w:rPr>
                <w:rFonts w:ascii="Arial" w:hAnsi="Arial" w:cs="Arial"/>
                <w:b/>
              </w:rPr>
              <w:t xml:space="preserve">ngeniería </w:t>
            </w:r>
            <w:r w:rsidRPr="00CD3B12">
              <w:rPr>
                <w:rFonts w:ascii="Arial" w:hAnsi="Arial" w:cs="Arial"/>
                <w:b/>
              </w:rPr>
              <w:t>Industrial</w:t>
            </w:r>
            <w:r w:rsidR="0081140F" w:rsidRPr="00CD3B12">
              <w:rPr>
                <w:rFonts w:ascii="Arial" w:hAnsi="Arial" w:cs="Arial"/>
              </w:rPr>
              <w:t xml:space="preserve"> es necesario y fundamental tener un conocimiento solido sobre </w:t>
            </w:r>
            <w:r w:rsidR="00EC3EE1">
              <w:rPr>
                <w:rFonts w:ascii="Arial" w:hAnsi="Arial" w:cs="Arial"/>
              </w:rPr>
              <w:t>la Agroindustria</w:t>
            </w:r>
            <w:r w:rsidR="008213D7">
              <w:rPr>
                <w:rFonts w:ascii="Arial" w:hAnsi="Arial" w:cs="Arial"/>
              </w:rPr>
              <w:t xml:space="preserve"> que es un curso </w:t>
            </w:r>
            <w:r w:rsidR="0070272E">
              <w:rPr>
                <w:rFonts w:ascii="Arial" w:hAnsi="Arial" w:cs="Arial"/>
              </w:rPr>
              <w:t>teórico</w:t>
            </w:r>
            <w:r w:rsidR="008213D7">
              <w:rPr>
                <w:rFonts w:ascii="Arial" w:hAnsi="Arial" w:cs="Arial"/>
              </w:rPr>
              <w:t xml:space="preserve"> </w:t>
            </w:r>
            <w:r w:rsidR="0070272E">
              <w:rPr>
                <w:rFonts w:ascii="Arial" w:hAnsi="Arial" w:cs="Arial"/>
              </w:rPr>
              <w:t>practico, tiene como propósito que el estudiante adquiera conocimientos  sobre la realidad nacional de la agroindustria, la biodiversidad nacional</w:t>
            </w:r>
            <w:r w:rsidR="00B9397C">
              <w:rPr>
                <w:rFonts w:ascii="Arial" w:hAnsi="Arial" w:cs="Arial"/>
              </w:rPr>
              <w:t xml:space="preserve"> y </w:t>
            </w:r>
            <w:r w:rsidR="0070272E">
              <w:rPr>
                <w:rFonts w:ascii="Arial" w:hAnsi="Arial" w:cs="Arial"/>
              </w:rPr>
              <w:t xml:space="preserve"> el procesamiento de los productos industriales con una visión general de la gestión de la calidad de los </w:t>
            </w:r>
            <w:r w:rsidR="00B9397C">
              <w:rPr>
                <w:rFonts w:ascii="Arial" w:hAnsi="Arial" w:cs="Arial"/>
              </w:rPr>
              <w:t>sistemas</w:t>
            </w:r>
            <w:r w:rsidR="0070272E">
              <w:rPr>
                <w:rFonts w:ascii="Arial" w:hAnsi="Arial" w:cs="Arial"/>
              </w:rPr>
              <w:t xml:space="preserve"> agroindustriales,</w:t>
            </w:r>
            <w:r w:rsidR="00EC3EE1" w:rsidRPr="00EC3EE1">
              <w:rPr>
                <w:rFonts w:ascii="Arial" w:hAnsi="Arial" w:cs="Arial"/>
                <w:lang w:val="es-HN"/>
              </w:rPr>
              <w:t xml:space="preserve"> involucra la producción de materias primas agrícolas, su transformación en productos finales y subproductos, que son empacados y comercializados.</w:t>
            </w:r>
            <w:r w:rsidR="00EC3EE1">
              <w:rPr>
                <w:rFonts w:ascii="Arial" w:hAnsi="Arial" w:cs="Arial"/>
              </w:rPr>
              <w:t xml:space="preserve"> </w:t>
            </w:r>
            <w:proofErr w:type="gramStart"/>
            <w:r w:rsidR="001A16B1" w:rsidRPr="00CD3B12">
              <w:rPr>
                <w:rFonts w:ascii="Arial" w:hAnsi="Arial" w:cs="Arial"/>
              </w:rPr>
              <w:t>para</w:t>
            </w:r>
            <w:proofErr w:type="gramEnd"/>
            <w:r w:rsidR="001A16B1" w:rsidRPr="00CD3B12">
              <w:rPr>
                <w:rFonts w:ascii="Arial" w:hAnsi="Arial" w:cs="Arial"/>
              </w:rPr>
              <w:t xml:space="preserve"> su formación básica profesional </w:t>
            </w:r>
            <w:r w:rsidR="00203C90" w:rsidRPr="00CD3B12">
              <w:rPr>
                <w:rFonts w:ascii="Arial" w:hAnsi="Arial" w:cs="Arial"/>
              </w:rPr>
              <w:t xml:space="preserve"> </w:t>
            </w:r>
            <w:r w:rsidR="00C85887" w:rsidRPr="00CD3B12">
              <w:rPr>
                <w:rFonts w:ascii="Arial" w:hAnsi="Arial" w:cs="Arial"/>
              </w:rPr>
              <w:t xml:space="preserve">y la </w:t>
            </w:r>
            <w:r w:rsidR="00203C90" w:rsidRPr="00CD3B12">
              <w:rPr>
                <w:rFonts w:ascii="Arial" w:hAnsi="Arial" w:cs="Arial"/>
              </w:rPr>
              <w:t>investigación formativa</w:t>
            </w:r>
            <w:r w:rsidR="0081140F" w:rsidRPr="00CD3B12">
              <w:rPr>
                <w:rFonts w:ascii="Arial" w:hAnsi="Arial" w:cs="Arial"/>
              </w:rPr>
              <w:t>.</w:t>
            </w:r>
          </w:p>
          <w:p w:rsidR="0081140F" w:rsidRPr="00CD3B12" w:rsidRDefault="00783316" w:rsidP="00783316">
            <w:pPr>
              <w:tabs>
                <w:tab w:val="left" w:pos="180"/>
                <w:tab w:val="left" w:pos="2040"/>
              </w:tabs>
              <w:spacing w:line="240" w:lineRule="atLeast"/>
              <w:ind w:left="180"/>
              <w:jc w:val="both"/>
              <w:rPr>
                <w:rFonts w:ascii="Arial" w:hAnsi="Arial" w:cs="Arial"/>
                <w:b/>
              </w:rPr>
            </w:pPr>
            <w:r w:rsidRPr="00CD3B12">
              <w:rPr>
                <w:rFonts w:ascii="Arial" w:hAnsi="Arial" w:cs="Arial"/>
              </w:rPr>
              <w:t>La asi</w:t>
            </w:r>
            <w:r w:rsidR="00011F8F">
              <w:rPr>
                <w:rFonts w:ascii="Arial" w:hAnsi="Arial" w:cs="Arial"/>
              </w:rPr>
              <w:t>gnatura de Agroindustria</w:t>
            </w:r>
            <w:r w:rsidR="0081140F" w:rsidRPr="00CD3B12">
              <w:rPr>
                <w:rFonts w:ascii="Arial" w:hAnsi="Arial" w:cs="Arial"/>
                <w:b/>
              </w:rPr>
              <w:t xml:space="preserve">, </w:t>
            </w:r>
            <w:r w:rsidR="0081140F" w:rsidRPr="00CD3B12">
              <w:rPr>
                <w:rFonts w:ascii="Arial" w:hAnsi="Arial" w:cs="Arial"/>
              </w:rPr>
              <w:t>está</w:t>
            </w:r>
            <w:r w:rsidR="007205CA" w:rsidRPr="00CD3B12">
              <w:rPr>
                <w:rFonts w:ascii="Arial" w:hAnsi="Arial" w:cs="Arial"/>
              </w:rPr>
              <w:t xml:space="preserve"> </w:t>
            </w:r>
            <w:r w:rsidR="0081140F" w:rsidRPr="00CD3B12">
              <w:rPr>
                <w:rFonts w:ascii="Arial" w:hAnsi="Arial" w:cs="Arial"/>
              </w:rPr>
              <w:t>diseñado de manera que al finalizar</w:t>
            </w:r>
            <w:r w:rsidR="007205CA" w:rsidRPr="00CD3B12">
              <w:rPr>
                <w:rFonts w:ascii="Arial" w:hAnsi="Arial" w:cs="Arial"/>
              </w:rPr>
              <w:t xml:space="preserve"> </w:t>
            </w:r>
            <w:r w:rsidR="0081140F" w:rsidRPr="00CD3B12">
              <w:rPr>
                <w:rFonts w:ascii="Arial" w:hAnsi="Arial" w:cs="Arial"/>
              </w:rPr>
              <w:t>el desarrollo de la asignatura el estudiante logre la competencia</w:t>
            </w:r>
            <w:r w:rsidR="00EA6E76" w:rsidRPr="00CD3B12">
              <w:rPr>
                <w:rFonts w:ascii="Arial" w:hAnsi="Arial" w:cs="Arial"/>
              </w:rPr>
              <w:t xml:space="preserve"> adecuada para su desempeño</w:t>
            </w:r>
            <w:r w:rsidR="0081140F" w:rsidRPr="00CD3B12">
              <w:rPr>
                <w:rFonts w:ascii="Arial" w:hAnsi="Arial" w:cs="Arial"/>
              </w:rPr>
              <w:t xml:space="preserve">. </w:t>
            </w:r>
          </w:p>
          <w:p w:rsidR="008D1CDD" w:rsidRPr="00CD3B12" w:rsidRDefault="009D1626" w:rsidP="0071251B">
            <w:pPr>
              <w:tabs>
                <w:tab w:val="left" w:pos="180"/>
                <w:tab w:val="left" w:pos="2040"/>
              </w:tabs>
              <w:spacing w:line="240" w:lineRule="atLeast"/>
              <w:ind w:left="180"/>
              <w:jc w:val="both"/>
              <w:rPr>
                <w:rFonts w:ascii="Arial" w:eastAsia="Calibri" w:hAnsi="Arial" w:cs="Arial"/>
                <w:b/>
                <w:bCs/>
              </w:rPr>
            </w:pPr>
            <w:r w:rsidRPr="00CD3B12">
              <w:rPr>
                <w:rFonts w:ascii="Arial" w:eastAsia="Calibri" w:hAnsi="Arial" w:cs="Arial"/>
                <w:b/>
                <w:bCs/>
              </w:rPr>
              <w:t>E</w:t>
            </w:r>
            <w:r w:rsidR="00C85887" w:rsidRPr="00CD3B12">
              <w:rPr>
                <w:rFonts w:ascii="Arial" w:eastAsia="Calibri" w:hAnsi="Arial" w:cs="Arial"/>
                <w:b/>
                <w:bCs/>
              </w:rPr>
              <w:t xml:space="preserve">n el proceso de la formación del Ingeniero </w:t>
            </w:r>
            <w:r w:rsidR="00EA6E76" w:rsidRPr="00CD3B12">
              <w:rPr>
                <w:rFonts w:ascii="Arial" w:eastAsia="Calibri" w:hAnsi="Arial" w:cs="Arial"/>
                <w:b/>
                <w:bCs/>
              </w:rPr>
              <w:t>Industrial</w:t>
            </w:r>
            <w:r w:rsidR="008D1CDD" w:rsidRPr="00CD3B12">
              <w:rPr>
                <w:rFonts w:ascii="Arial" w:eastAsia="Calibri" w:hAnsi="Arial" w:cs="Arial"/>
                <w:b/>
                <w:bCs/>
              </w:rPr>
              <w:t xml:space="preserve">,  </w:t>
            </w:r>
            <w:r w:rsidR="00EA6E76" w:rsidRPr="00CD3B12">
              <w:rPr>
                <w:rFonts w:ascii="Arial" w:eastAsia="Calibri" w:hAnsi="Arial" w:cs="Arial"/>
                <w:b/>
                <w:bCs/>
              </w:rPr>
              <w:t xml:space="preserve">debe </w:t>
            </w:r>
            <w:r w:rsidRPr="00CD3B12">
              <w:rPr>
                <w:rFonts w:ascii="Arial" w:eastAsia="Calibri" w:hAnsi="Arial" w:cs="Arial"/>
                <w:b/>
                <w:bCs/>
              </w:rPr>
              <w:t>clasificar y aplicar las n</w:t>
            </w:r>
            <w:r w:rsidR="00783316" w:rsidRPr="00CD3B12">
              <w:rPr>
                <w:rFonts w:ascii="Arial" w:eastAsia="Calibri" w:hAnsi="Arial" w:cs="Arial"/>
                <w:b/>
                <w:bCs/>
              </w:rPr>
              <w:t>uevas tecnolog</w:t>
            </w:r>
            <w:r w:rsidR="00EC3EE1">
              <w:rPr>
                <w:rFonts w:ascii="Arial" w:eastAsia="Calibri" w:hAnsi="Arial" w:cs="Arial"/>
                <w:b/>
                <w:bCs/>
              </w:rPr>
              <w:t>ías en la Agroindustria</w:t>
            </w:r>
            <w:r w:rsidR="00EA6E76" w:rsidRPr="00CD3B12">
              <w:rPr>
                <w:rFonts w:ascii="Arial" w:eastAsia="Calibri" w:hAnsi="Arial" w:cs="Arial"/>
                <w:b/>
                <w:bCs/>
              </w:rPr>
              <w:t xml:space="preserve">, </w:t>
            </w:r>
            <w:r w:rsidR="00783316" w:rsidRPr="00CD3B12">
              <w:rPr>
                <w:rFonts w:ascii="Arial" w:eastAsia="Calibri" w:hAnsi="Arial" w:cs="Arial"/>
                <w:b/>
                <w:bCs/>
              </w:rPr>
              <w:t>a fin de realizar</w:t>
            </w:r>
            <w:r w:rsidR="00A16964" w:rsidRPr="00CD3B12">
              <w:rPr>
                <w:rFonts w:ascii="Arial" w:eastAsia="Calibri" w:hAnsi="Arial" w:cs="Arial"/>
                <w:b/>
                <w:bCs/>
              </w:rPr>
              <w:t xml:space="preserve"> la optimización de recursos </w:t>
            </w:r>
            <w:r w:rsidR="00011F8F">
              <w:rPr>
                <w:rFonts w:ascii="Arial" w:eastAsia="Calibri" w:hAnsi="Arial" w:cs="Arial"/>
                <w:b/>
                <w:bCs/>
              </w:rPr>
              <w:t>e insumos de buena calidad</w:t>
            </w:r>
            <w:r w:rsidRPr="00CD3B12">
              <w:rPr>
                <w:rFonts w:ascii="Arial" w:eastAsia="Calibri" w:hAnsi="Arial" w:cs="Arial"/>
                <w:b/>
                <w:bCs/>
              </w:rPr>
              <w:t xml:space="preserve"> en la solución de problemas del contexto. </w:t>
            </w:r>
          </w:p>
          <w:p w:rsidR="001809E2" w:rsidRDefault="00060C5F" w:rsidP="00060C5F">
            <w:pPr>
              <w:ind w:left="17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presente ciclo </w:t>
            </w:r>
            <w:r w:rsidR="004B2E60">
              <w:rPr>
                <w:rFonts w:ascii="Arial" w:hAnsi="Arial" w:cs="Arial"/>
              </w:rPr>
              <w:t>Académico</w:t>
            </w:r>
            <w:r w:rsidR="00EC3EE1">
              <w:rPr>
                <w:rFonts w:ascii="Arial" w:hAnsi="Arial" w:cs="Arial"/>
              </w:rPr>
              <w:t xml:space="preserve"> 2018-I</w:t>
            </w:r>
            <w:r>
              <w:rPr>
                <w:rFonts w:ascii="Arial" w:hAnsi="Arial" w:cs="Arial"/>
              </w:rPr>
              <w:t xml:space="preserve">, el estudiante desarrollara competencias que le permita aplicar los conocimientos científicos y tecnológicos, desarrollando  cuatros </w:t>
            </w:r>
            <w:r w:rsidR="00211493">
              <w:rPr>
                <w:rFonts w:ascii="Arial" w:hAnsi="Arial" w:cs="Arial"/>
              </w:rPr>
              <w:t>módulos</w:t>
            </w:r>
            <w:r>
              <w:rPr>
                <w:rFonts w:ascii="Arial" w:hAnsi="Arial" w:cs="Arial"/>
              </w:rPr>
              <w:t xml:space="preserve"> o unidades didácticas que abordan indistintamente  las cuatros competencias de</w:t>
            </w:r>
            <w:r w:rsidR="00EC3EE1">
              <w:rPr>
                <w:rFonts w:ascii="Arial" w:hAnsi="Arial" w:cs="Arial"/>
              </w:rPr>
              <w:t>l Curso de Agroindustria</w:t>
            </w:r>
            <w:r w:rsidR="00A222DF">
              <w:rPr>
                <w:rFonts w:ascii="Arial" w:hAnsi="Arial" w:cs="Arial"/>
              </w:rPr>
              <w:t xml:space="preserve"> con mediación </w:t>
            </w:r>
            <w:r w:rsidR="00211493">
              <w:rPr>
                <w:rFonts w:ascii="Arial" w:hAnsi="Arial" w:cs="Arial"/>
              </w:rPr>
              <w:t>realizada por el</w:t>
            </w:r>
            <w:r w:rsidR="007E6C2C">
              <w:rPr>
                <w:rFonts w:ascii="Arial" w:hAnsi="Arial" w:cs="Arial"/>
              </w:rPr>
              <w:t xml:space="preserve"> d</w:t>
            </w:r>
            <w:r w:rsidR="00A222DF">
              <w:rPr>
                <w:rFonts w:ascii="Arial" w:hAnsi="Arial" w:cs="Arial"/>
              </w:rPr>
              <w:t>ocente.</w:t>
            </w:r>
          </w:p>
          <w:p w:rsidR="00E720DD" w:rsidRDefault="00E720DD" w:rsidP="00060C5F">
            <w:pPr>
              <w:ind w:left="171"/>
              <w:jc w:val="both"/>
              <w:rPr>
                <w:rFonts w:ascii="Arial" w:hAnsi="Arial" w:cs="Arial"/>
              </w:rPr>
            </w:pPr>
          </w:p>
          <w:p w:rsidR="0001762B" w:rsidRDefault="0001762B" w:rsidP="00060C5F">
            <w:pPr>
              <w:ind w:left="171"/>
              <w:jc w:val="both"/>
              <w:rPr>
                <w:rFonts w:ascii="Arial" w:hAnsi="Arial" w:cs="Arial"/>
              </w:rPr>
            </w:pPr>
          </w:p>
          <w:p w:rsidR="00E720DD" w:rsidRDefault="00E720DD" w:rsidP="00AC6E7C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E720DD">
              <w:rPr>
                <w:rFonts w:ascii="Arial" w:hAnsi="Arial" w:cs="Arial"/>
                <w:b/>
              </w:rPr>
              <w:t>Propósit</w:t>
            </w:r>
            <w:r>
              <w:rPr>
                <w:rFonts w:ascii="Arial" w:hAnsi="Arial" w:cs="Arial"/>
                <w:b/>
              </w:rPr>
              <w:t>o</w:t>
            </w:r>
          </w:p>
          <w:p w:rsidR="00E720DD" w:rsidRDefault="00E720DD" w:rsidP="00E720DD">
            <w:pPr>
              <w:pStyle w:val="Prrafodelista"/>
              <w:ind w:left="7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Consiste en estimular y desarrollar la capacidad de análisis de los estudiantes. El estudiante estará en condiciones adquirir</w:t>
            </w:r>
            <w:r w:rsidR="0070272E">
              <w:rPr>
                <w:rFonts w:ascii="Arial" w:hAnsi="Arial" w:cs="Arial"/>
              </w:rPr>
              <w:t xml:space="preserve">  los conocimientos, además de elaborar un producto AGROINDUSTRIAL innovador, tomando en cuenta los criterios tecnológicos  básicos y aplicando las buenas </w:t>
            </w:r>
            <w:proofErr w:type="spellStart"/>
            <w:r w:rsidR="0070272E">
              <w:rPr>
                <w:rFonts w:ascii="Arial" w:hAnsi="Arial" w:cs="Arial"/>
              </w:rPr>
              <w:t>practicas</w:t>
            </w:r>
            <w:proofErr w:type="spellEnd"/>
            <w:r w:rsidR="0070272E">
              <w:rPr>
                <w:rFonts w:ascii="Arial" w:hAnsi="Arial" w:cs="Arial"/>
              </w:rPr>
              <w:t xml:space="preserve"> de manufactura,</w:t>
            </w:r>
          </w:p>
          <w:p w:rsidR="003D27DC" w:rsidRDefault="003D27DC" w:rsidP="00E720DD">
            <w:pPr>
              <w:pStyle w:val="Prrafodelista"/>
              <w:ind w:left="78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competencias que se desarrollen en la asignatura estará en relación con el perfil profesional</w:t>
            </w:r>
            <w:r w:rsidR="008367D2">
              <w:rPr>
                <w:rFonts w:ascii="Arial" w:hAnsi="Arial" w:cs="Arial"/>
              </w:rPr>
              <w:t xml:space="preserve"> de la carrera de ingeniería Industrial Plan 09, el cual </w:t>
            </w:r>
            <w:r w:rsidR="00CE03C5">
              <w:rPr>
                <w:rFonts w:ascii="Arial" w:hAnsi="Arial" w:cs="Arial"/>
              </w:rPr>
              <w:t>está</w:t>
            </w:r>
            <w:r w:rsidR="008367D2">
              <w:rPr>
                <w:rFonts w:ascii="Arial" w:hAnsi="Arial" w:cs="Arial"/>
              </w:rPr>
              <w:t xml:space="preserve"> determinado por las siguientes partes: contexto mundial, contexto nacional, capacidades cognitivas y psicomotriz, capacidades afectivas y  las 04 </w:t>
            </w:r>
            <w:r w:rsidR="00CE03C5">
              <w:rPr>
                <w:rFonts w:ascii="Arial" w:hAnsi="Arial" w:cs="Arial"/>
              </w:rPr>
              <w:t>líneas</w:t>
            </w:r>
            <w:r w:rsidR="008367D2">
              <w:rPr>
                <w:rFonts w:ascii="Arial" w:hAnsi="Arial" w:cs="Arial"/>
              </w:rPr>
              <w:t xml:space="preserve"> de carrera. De los cuatros estilos de aprendizaje lo </w:t>
            </w:r>
            <w:r w:rsidR="00CE03C5">
              <w:rPr>
                <w:rFonts w:ascii="Arial" w:hAnsi="Arial" w:cs="Arial"/>
              </w:rPr>
              <w:t>más</w:t>
            </w:r>
            <w:r w:rsidR="0062500F">
              <w:rPr>
                <w:rFonts w:ascii="Arial" w:hAnsi="Arial" w:cs="Arial"/>
              </w:rPr>
              <w:t xml:space="preserve"> recomendable</w:t>
            </w:r>
            <w:r w:rsidR="008367D2">
              <w:rPr>
                <w:rFonts w:ascii="Arial" w:hAnsi="Arial" w:cs="Arial"/>
              </w:rPr>
              <w:t xml:space="preserve"> para el estudiante de Ingeniería Industrial </w:t>
            </w:r>
            <w:r w:rsidR="00CE03C5">
              <w:rPr>
                <w:rFonts w:ascii="Arial" w:hAnsi="Arial" w:cs="Arial"/>
              </w:rPr>
              <w:t xml:space="preserve"> de la FIISI</w:t>
            </w:r>
            <w:r w:rsidR="00C10A8C">
              <w:rPr>
                <w:rFonts w:ascii="Arial" w:hAnsi="Arial" w:cs="Arial"/>
              </w:rPr>
              <w:t>,</w:t>
            </w:r>
            <w:r w:rsidR="004630BC">
              <w:rPr>
                <w:rFonts w:ascii="Arial" w:hAnsi="Arial" w:cs="Arial"/>
              </w:rPr>
              <w:t xml:space="preserve"> es </w:t>
            </w:r>
            <w:r w:rsidR="00DA515B">
              <w:rPr>
                <w:rFonts w:ascii="Arial" w:hAnsi="Arial" w:cs="Arial"/>
              </w:rPr>
              <w:t xml:space="preserve"> incentivar </w:t>
            </w:r>
            <w:r w:rsidR="008367D2">
              <w:rPr>
                <w:rFonts w:ascii="Arial" w:hAnsi="Arial" w:cs="Arial"/>
              </w:rPr>
              <w:t xml:space="preserve"> que sus estudiantes tengan un estilo convergente, ya que aprende escuchando y compartiendo ideas, donde su fortaleza es la innovación de ideas</w:t>
            </w:r>
            <w:r w:rsidR="00CE03C5">
              <w:rPr>
                <w:rFonts w:ascii="Arial" w:hAnsi="Arial" w:cs="Arial"/>
              </w:rPr>
              <w:t xml:space="preserve"> y su objetivo es involucrarse en cosas importantes, entonces los estudiantes buscan significado y claridad de escenarios y para ello utilizan su pregunta favorita  Por qué.</w:t>
            </w:r>
          </w:p>
          <w:p w:rsidR="003D01BE" w:rsidRDefault="003D01BE" w:rsidP="00E720DD">
            <w:pPr>
              <w:pStyle w:val="Prrafodelista"/>
              <w:ind w:left="786"/>
              <w:jc w:val="both"/>
              <w:rPr>
                <w:rFonts w:ascii="Arial" w:hAnsi="Arial" w:cs="Arial"/>
              </w:rPr>
            </w:pPr>
          </w:p>
          <w:p w:rsidR="00343514" w:rsidRDefault="00A72408" w:rsidP="00AC6E7C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343514">
              <w:rPr>
                <w:rFonts w:ascii="Arial" w:hAnsi="Arial" w:cs="Arial"/>
                <w:b/>
              </w:rPr>
              <w:t>Sumilla</w:t>
            </w:r>
          </w:p>
          <w:p w:rsidR="00677E2A" w:rsidRPr="00677E2A" w:rsidRDefault="00677E2A" w:rsidP="00677E2A">
            <w:pPr>
              <w:pStyle w:val="Textoindependiente"/>
              <w:spacing w:line="259" w:lineRule="auto"/>
              <w:ind w:left="103" w:right="99"/>
              <w:jc w:val="both"/>
              <w:rPr>
                <w:rFonts w:ascii="Arial" w:hAnsi="Arial" w:cs="Arial"/>
              </w:rPr>
            </w:pPr>
            <w:r w:rsidRPr="00677E2A">
              <w:rPr>
                <w:rFonts w:ascii="Arial" w:hAnsi="Arial" w:cs="Arial"/>
              </w:rPr>
              <w:t>El curso es de naturaleza teórico - práctico, tiene como propósito que el estudiante adquiera conocimientos sobre la realidad de la agroindustria, la biodiversidad nacional, y el procesamiento de productos agroindustriales, con una visión general de la gestión de la calidad en los sistemas agroindustriales</w:t>
            </w:r>
          </w:p>
          <w:p w:rsidR="009564BE" w:rsidRPr="00677E2A" w:rsidRDefault="009564BE" w:rsidP="00677E2A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C62FB" w:rsidRDefault="002C62FB">
      <w:pPr>
        <w:rPr>
          <w:rFonts w:eastAsia="Times New Roman" w:cs="Arial"/>
          <w:b/>
          <w:iCs/>
          <w:sz w:val="24"/>
          <w:szCs w:val="24"/>
        </w:rPr>
      </w:pPr>
    </w:p>
    <w:p w:rsidR="00415674" w:rsidRDefault="00415674">
      <w:pPr>
        <w:rPr>
          <w:rFonts w:eastAsia="Times New Roman" w:cs="Arial"/>
          <w:b/>
          <w:iCs/>
          <w:sz w:val="24"/>
          <w:szCs w:val="24"/>
        </w:rPr>
      </w:pPr>
    </w:p>
    <w:p w:rsidR="00415674" w:rsidRDefault="00415674">
      <w:pPr>
        <w:rPr>
          <w:rFonts w:eastAsia="Times New Roman" w:cs="Arial"/>
          <w:b/>
          <w:iCs/>
          <w:sz w:val="24"/>
          <w:szCs w:val="24"/>
        </w:rPr>
      </w:pPr>
    </w:p>
    <w:p w:rsidR="00415674" w:rsidRDefault="00415674">
      <w:pPr>
        <w:rPr>
          <w:rFonts w:eastAsia="Times New Roman" w:cs="Arial"/>
          <w:b/>
          <w:iCs/>
          <w:sz w:val="24"/>
          <w:szCs w:val="24"/>
        </w:rPr>
      </w:pPr>
    </w:p>
    <w:p w:rsidR="00415674" w:rsidRDefault="00415674">
      <w:pPr>
        <w:rPr>
          <w:rFonts w:eastAsia="Times New Roman" w:cs="Arial"/>
          <w:b/>
          <w:iCs/>
          <w:sz w:val="24"/>
          <w:szCs w:val="24"/>
        </w:rPr>
      </w:pPr>
    </w:p>
    <w:p w:rsidR="00415674" w:rsidRDefault="00415674">
      <w:pPr>
        <w:rPr>
          <w:rFonts w:eastAsia="Times New Roman" w:cs="Arial"/>
          <w:b/>
          <w:iCs/>
          <w:sz w:val="24"/>
          <w:szCs w:val="24"/>
        </w:rPr>
      </w:pPr>
    </w:p>
    <w:p w:rsidR="00415674" w:rsidRDefault="00415674">
      <w:pPr>
        <w:rPr>
          <w:rFonts w:eastAsia="Times New Roman" w:cs="Arial"/>
          <w:b/>
          <w:iCs/>
          <w:sz w:val="24"/>
          <w:szCs w:val="24"/>
        </w:rPr>
      </w:pPr>
    </w:p>
    <w:p w:rsidR="00415674" w:rsidRDefault="00415674">
      <w:pPr>
        <w:rPr>
          <w:rFonts w:eastAsia="Times New Roman" w:cs="Arial"/>
          <w:b/>
          <w:iCs/>
          <w:sz w:val="24"/>
          <w:szCs w:val="24"/>
        </w:rPr>
      </w:pPr>
    </w:p>
    <w:p w:rsidR="00415674" w:rsidRPr="00A16964" w:rsidRDefault="00415674">
      <w:pPr>
        <w:rPr>
          <w:rFonts w:eastAsia="Times New Roman" w:cs="Arial"/>
          <w:b/>
          <w:iCs/>
          <w:sz w:val="24"/>
          <w:szCs w:val="24"/>
        </w:rPr>
      </w:pPr>
    </w:p>
    <w:p w:rsidR="00ED253F" w:rsidRDefault="00ED253F">
      <w:pPr>
        <w:rPr>
          <w:rFonts w:eastAsia="Times New Roman" w:cs="Arial"/>
          <w:b/>
          <w:iCs/>
          <w:sz w:val="24"/>
          <w:szCs w:val="24"/>
        </w:rPr>
      </w:pPr>
    </w:p>
    <w:p w:rsidR="001809E2" w:rsidRDefault="00AC6E7C">
      <w:pPr>
        <w:rPr>
          <w:rFonts w:eastAsia="Times New Roman" w:cs="Arial"/>
          <w:b/>
          <w:iCs/>
          <w:sz w:val="24"/>
          <w:szCs w:val="24"/>
        </w:rPr>
      </w:pPr>
      <w:r>
        <w:rPr>
          <w:rFonts w:eastAsia="Times New Roman" w:cs="Arial"/>
          <w:b/>
          <w:iCs/>
          <w:sz w:val="24"/>
          <w:szCs w:val="24"/>
        </w:rPr>
        <w:t xml:space="preserve">III.- INDICADORES DE CAPACIDADES </w:t>
      </w:r>
      <w:r w:rsidR="001809E2" w:rsidRPr="00F90CE7">
        <w:rPr>
          <w:rFonts w:eastAsia="Times New Roman" w:cs="Arial"/>
          <w:b/>
          <w:iCs/>
          <w:sz w:val="24"/>
          <w:szCs w:val="24"/>
        </w:rPr>
        <w:t xml:space="preserve"> AL FINALIZAR EL CURSO </w:t>
      </w:r>
    </w:p>
    <w:p w:rsidR="00ED253F" w:rsidRPr="00F90CE7" w:rsidRDefault="00ED253F">
      <w:pPr>
        <w:rPr>
          <w:rFonts w:eastAsia="Times New Roman" w:cs="Arial"/>
          <w:b/>
          <w:i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"/>
        <w:gridCol w:w="8646"/>
      </w:tblGrid>
      <w:tr w:rsidR="001809E2" w:rsidRPr="00B20B6B" w:rsidTr="003D01BE">
        <w:tc>
          <w:tcPr>
            <w:tcW w:w="1075" w:type="dxa"/>
            <w:shd w:val="clear" w:color="auto" w:fill="92D050"/>
          </w:tcPr>
          <w:p w:rsidR="00F90CE7" w:rsidRPr="00B20B6B" w:rsidRDefault="00F90CE7" w:rsidP="001809E2">
            <w:pPr>
              <w:jc w:val="center"/>
              <w:rPr>
                <w:b/>
                <w:i/>
              </w:rPr>
            </w:pPr>
          </w:p>
          <w:p w:rsidR="001809E2" w:rsidRPr="00B20B6B" w:rsidRDefault="001809E2" w:rsidP="001809E2">
            <w:pPr>
              <w:jc w:val="center"/>
              <w:rPr>
                <w:b/>
                <w:i/>
              </w:rPr>
            </w:pPr>
            <w:r w:rsidRPr="00B20B6B">
              <w:rPr>
                <w:b/>
                <w:i/>
              </w:rPr>
              <w:t>NUMERO</w:t>
            </w:r>
          </w:p>
        </w:tc>
        <w:tc>
          <w:tcPr>
            <w:tcW w:w="8646" w:type="dxa"/>
            <w:shd w:val="clear" w:color="auto" w:fill="92D050"/>
          </w:tcPr>
          <w:p w:rsidR="00F90CE7" w:rsidRPr="00B20B6B" w:rsidRDefault="00F90CE7" w:rsidP="001809E2">
            <w:pPr>
              <w:jc w:val="center"/>
              <w:rPr>
                <w:b/>
                <w:i/>
              </w:rPr>
            </w:pPr>
          </w:p>
          <w:p w:rsidR="001809E2" w:rsidRPr="00B20B6B" w:rsidRDefault="001809E2" w:rsidP="004A27DD">
            <w:pPr>
              <w:jc w:val="center"/>
              <w:rPr>
                <w:b/>
                <w:i/>
              </w:rPr>
            </w:pPr>
            <w:r w:rsidRPr="00B20B6B">
              <w:rPr>
                <w:b/>
                <w:i/>
              </w:rPr>
              <w:t>INDICADOR DE DESEMPEÑO AL FINAL EL CURSO</w:t>
            </w:r>
          </w:p>
        </w:tc>
      </w:tr>
      <w:tr w:rsidR="00DD264E" w:rsidRPr="00B20B6B" w:rsidTr="00691062">
        <w:tc>
          <w:tcPr>
            <w:tcW w:w="1075" w:type="dxa"/>
          </w:tcPr>
          <w:p w:rsidR="00DD264E" w:rsidRPr="00B20B6B" w:rsidRDefault="00DD264E" w:rsidP="00F90CE7">
            <w:pPr>
              <w:jc w:val="center"/>
            </w:pPr>
            <w:r w:rsidRPr="00B20B6B">
              <w:t>1</w:t>
            </w:r>
          </w:p>
        </w:tc>
        <w:tc>
          <w:tcPr>
            <w:tcW w:w="8646" w:type="dxa"/>
          </w:tcPr>
          <w:p w:rsidR="00DD264E" w:rsidRPr="004B5226" w:rsidRDefault="0065769F" w:rsidP="00070E8F">
            <w:pPr>
              <w:rPr>
                <w:sz w:val="24"/>
                <w:szCs w:val="24"/>
              </w:rPr>
            </w:pPr>
            <w:r w:rsidRPr="004B5226">
              <w:rPr>
                <w:sz w:val="24"/>
                <w:szCs w:val="24"/>
              </w:rPr>
              <w:t xml:space="preserve">Identifica </w:t>
            </w:r>
            <w:r w:rsidR="00070E8F">
              <w:rPr>
                <w:sz w:val="24"/>
                <w:szCs w:val="24"/>
              </w:rPr>
              <w:t>la actualidad de la Agroindustria</w:t>
            </w:r>
            <w:r w:rsidRPr="004B5226">
              <w:rPr>
                <w:sz w:val="24"/>
                <w:szCs w:val="24"/>
              </w:rPr>
              <w:t xml:space="preserve">, </w:t>
            </w:r>
            <w:r w:rsidR="00070E8F">
              <w:rPr>
                <w:sz w:val="24"/>
                <w:szCs w:val="24"/>
              </w:rPr>
              <w:t xml:space="preserve">su evolución y </w:t>
            </w:r>
            <w:r w:rsidRPr="004B5226">
              <w:rPr>
                <w:sz w:val="24"/>
                <w:szCs w:val="24"/>
              </w:rPr>
              <w:t>sus principios son explicados teniendo en consideración las diferentes tecnologías en su  Procesamiento.</w:t>
            </w:r>
          </w:p>
        </w:tc>
      </w:tr>
      <w:tr w:rsidR="00DD264E" w:rsidRPr="00B20B6B" w:rsidTr="00691062">
        <w:tc>
          <w:tcPr>
            <w:tcW w:w="1075" w:type="dxa"/>
          </w:tcPr>
          <w:p w:rsidR="00DD264E" w:rsidRPr="00B20B6B" w:rsidRDefault="00DD264E" w:rsidP="00F90CE7">
            <w:pPr>
              <w:jc w:val="center"/>
            </w:pPr>
            <w:r w:rsidRPr="00B20B6B">
              <w:t>2</w:t>
            </w:r>
          </w:p>
        </w:tc>
        <w:tc>
          <w:tcPr>
            <w:tcW w:w="8646" w:type="dxa"/>
          </w:tcPr>
          <w:p w:rsidR="00DD264E" w:rsidRPr="004B5226" w:rsidRDefault="006709F8" w:rsidP="00070E8F">
            <w:pPr>
              <w:rPr>
                <w:sz w:val="24"/>
                <w:szCs w:val="24"/>
              </w:rPr>
            </w:pPr>
            <w:r w:rsidRPr="004B5226">
              <w:rPr>
                <w:sz w:val="24"/>
                <w:szCs w:val="24"/>
              </w:rPr>
              <w:t xml:space="preserve">Interpreta las actividades </w:t>
            </w:r>
            <w:r w:rsidR="00070E8F">
              <w:rPr>
                <w:sz w:val="24"/>
                <w:szCs w:val="24"/>
              </w:rPr>
              <w:t>agroindustriales</w:t>
            </w:r>
            <w:r w:rsidRPr="004B5226">
              <w:rPr>
                <w:sz w:val="24"/>
                <w:szCs w:val="24"/>
              </w:rPr>
              <w:t xml:space="preserve">  y  son aplicadas  teniendo  en consideración los nuevos avances de la tecnología</w:t>
            </w:r>
            <w:r w:rsidR="00DD4C5D" w:rsidRPr="004B5226">
              <w:rPr>
                <w:sz w:val="24"/>
                <w:szCs w:val="24"/>
              </w:rPr>
              <w:t>.</w:t>
            </w:r>
          </w:p>
        </w:tc>
      </w:tr>
      <w:tr w:rsidR="00DD264E" w:rsidRPr="00B20B6B" w:rsidTr="00691062">
        <w:tc>
          <w:tcPr>
            <w:tcW w:w="1075" w:type="dxa"/>
          </w:tcPr>
          <w:p w:rsidR="00DD264E" w:rsidRPr="00B20B6B" w:rsidRDefault="00DD264E" w:rsidP="00F90CE7">
            <w:pPr>
              <w:jc w:val="center"/>
            </w:pPr>
            <w:r w:rsidRPr="00B20B6B">
              <w:t>3</w:t>
            </w:r>
          </w:p>
        </w:tc>
        <w:tc>
          <w:tcPr>
            <w:tcW w:w="8646" w:type="dxa"/>
          </w:tcPr>
          <w:p w:rsidR="00DD264E" w:rsidRPr="004B5226" w:rsidRDefault="001C4A21" w:rsidP="00597545">
            <w:pPr>
              <w:rPr>
                <w:sz w:val="24"/>
                <w:szCs w:val="24"/>
              </w:rPr>
            </w:pPr>
            <w:r w:rsidRPr="004B5226">
              <w:rPr>
                <w:sz w:val="24"/>
                <w:szCs w:val="24"/>
              </w:rPr>
              <w:t>Identifica las emisiones</w:t>
            </w:r>
            <w:r w:rsidR="00070E8F">
              <w:rPr>
                <w:sz w:val="24"/>
                <w:szCs w:val="24"/>
              </w:rPr>
              <w:t xml:space="preserve"> de gases efectos invernadero   que </w:t>
            </w:r>
            <w:r w:rsidRPr="004B5226">
              <w:rPr>
                <w:sz w:val="24"/>
                <w:szCs w:val="24"/>
              </w:rPr>
              <w:t xml:space="preserve"> son  estudiados  </w:t>
            </w:r>
            <w:r w:rsidR="00070E8F">
              <w:rPr>
                <w:sz w:val="24"/>
                <w:szCs w:val="24"/>
              </w:rPr>
              <w:t xml:space="preserve">en la agroindustria  </w:t>
            </w:r>
            <w:r w:rsidRPr="004B5226">
              <w:rPr>
                <w:sz w:val="24"/>
                <w:szCs w:val="24"/>
              </w:rPr>
              <w:t xml:space="preserve">eficientemente a fin de optimizar el aprendizaje. </w:t>
            </w:r>
            <w:r w:rsidR="00BF60E8" w:rsidRPr="004B5226">
              <w:rPr>
                <w:sz w:val="24"/>
                <w:szCs w:val="24"/>
              </w:rPr>
              <w:t xml:space="preserve"> </w:t>
            </w:r>
          </w:p>
        </w:tc>
      </w:tr>
      <w:tr w:rsidR="00F65B92" w:rsidRPr="00B20B6B" w:rsidTr="00691062">
        <w:tc>
          <w:tcPr>
            <w:tcW w:w="1075" w:type="dxa"/>
          </w:tcPr>
          <w:p w:rsidR="00F65B92" w:rsidRPr="00B20B6B" w:rsidRDefault="00F65B92" w:rsidP="00F90CE7">
            <w:pPr>
              <w:jc w:val="center"/>
            </w:pPr>
            <w:r>
              <w:t>4</w:t>
            </w:r>
          </w:p>
        </w:tc>
        <w:tc>
          <w:tcPr>
            <w:tcW w:w="8646" w:type="dxa"/>
          </w:tcPr>
          <w:p w:rsidR="00F65B92" w:rsidRPr="004B5226" w:rsidRDefault="00F65B92" w:rsidP="00070E8F">
            <w:pPr>
              <w:rPr>
                <w:sz w:val="24"/>
                <w:szCs w:val="24"/>
              </w:rPr>
            </w:pPr>
            <w:r w:rsidRPr="004B5226">
              <w:rPr>
                <w:sz w:val="24"/>
                <w:szCs w:val="24"/>
              </w:rPr>
              <w:t xml:space="preserve"> </w:t>
            </w:r>
            <w:r w:rsidR="001C4A21" w:rsidRPr="004B5226">
              <w:rPr>
                <w:sz w:val="24"/>
                <w:szCs w:val="24"/>
              </w:rPr>
              <w:t>Interpreta las emisiones</w:t>
            </w:r>
            <w:r w:rsidR="00070E8F">
              <w:rPr>
                <w:sz w:val="24"/>
                <w:szCs w:val="24"/>
              </w:rPr>
              <w:t xml:space="preserve"> agroquímicas  procedentes de las </w:t>
            </w:r>
            <w:r w:rsidR="001C4A21" w:rsidRPr="004B5226">
              <w:rPr>
                <w:sz w:val="24"/>
                <w:szCs w:val="24"/>
              </w:rPr>
              <w:t xml:space="preserve"> actividades</w:t>
            </w:r>
            <w:r w:rsidR="00070E8F">
              <w:rPr>
                <w:sz w:val="24"/>
                <w:szCs w:val="24"/>
              </w:rPr>
              <w:t xml:space="preserve"> agrícolas </w:t>
            </w:r>
            <w:r w:rsidR="001C4A21" w:rsidRPr="004B5226">
              <w:rPr>
                <w:sz w:val="24"/>
                <w:szCs w:val="24"/>
              </w:rPr>
              <w:t xml:space="preserve"> y son utilizadas </w:t>
            </w:r>
            <w:r w:rsidR="00070E8F">
              <w:rPr>
                <w:sz w:val="24"/>
                <w:szCs w:val="24"/>
              </w:rPr>
              <w:t xml:space="preserve">en el diagnóstico de la calidad </w:t>
            </w:r>
            <w:r w:rsidR="001C4A21" w:rsidRPr="004B5226">
              <w:rPr>
                <w:sz w:val="24"/>
                <w:szCs w:val="24"/>
              </w:rPr>
              <w:t>del aprendizaje.</w:t>
            </w:r>
          </w:p>
        </w:tc>
      </w:tr>
      <w:tr w:rsidR="00DD264E" w:rsidRPr="00B20B6B" w:rsidTr="00691062">
        <w:tc>
          <w:tcPr>
            <w:tcW w:w="1075" w:type="dxa"/>
          </w:tcPr>
          <w:p w:rsidR="00DD264E" w:rsidRPr="00B20B6B" w:rsidRDefault="00F65B92" w:rsidP="00F90CE7">
            <w:pPr>
              <w:jc w:val="center"/>
            </w:pPr>
            <w:r>
              <w:t>5</w:t>
            </w:r>
          </w:p>
        </w:tc>
        <w:tc>
          <w:tcPr>
            <w:tcW w:w="8646" w:type="dxa"/>
          </w:tcPr>
          <w:p w:rsidR="00DD264E" w:rsidRPr="004B5226" w:rsidRDefault="00AE7B13" w:rsidP="0095563C">
            <w:pPr>
              <w:rPr>
                <w:sz w:val="24"/>
                <w:szCs w:val="24"/>
              </w:rPr>
            </w:pPr>
            <w:r w:rsidRPr="004B5226">
              <w:rPr>
                <w:sz w:val="24"/>
                <w:szCs w:val="24"/>
              </w:rPr>
              <w:t>Aplica en forma eficiente los modelos matemáticos en</w:t>
            </w:r>
            <w:r w:rsidR="00070E8F">
              <w:rPr>
                <w:sz w:val="24"/>
                <w:szCs w:val="24"/>
              </w:rPr>
              <w:t xml:space="preserve"> los balances de masa y energía del proceso de la materia prima a producto en la agroindustria.</w:t>
            </w:r>
          </w:p>
        </w:tc>
      </w:tr>
      <w:tr w:rsidR="002D4B0B" w:rsidRPr="00B20B6B" w:rsidTr="00691062">
        <w:tc>
          <w:tcPr>
            <w:tcW w:w="1075" w:type="dxa"/>
          </w:tcPr>
          <w:p w:rsidR="002D4B0B" w:rsidRPr="00B20B6B" w:rsidRDefault="002D4B0B" w:rsidP="002D4B0B">
            <w:pPr>
              <w:jc w:val="center"/>
            </w:pPr>
            <w:r>
              <w:t>6</w:t>
            </w:r>
          </w:p>
        </w:tc>
        <w:tc>
          <w:tcPr>
            <w:tcW w:w="8646" w:type="dxa"/>
          </w:tcPr>
          <w:p w:rsidR="002D4B0B" w:rsidRPr="004B5226" w:rsidRDefault="002D4B0B" w:rsidP="002D4B0B">
            <w:pPr>
              <w:rPr>
                <w:sz w:val="24"/>
                <w:szCs w:val="24"/>
              </w:rPr>
            </w:pPr>
            <w:r w:rsidRPr="004B5226">
              <w:rPr>
                <w:sz w:val="24"/>
                <w:szCs w:val="24"/>
              </w:rPr>
              <w:t>Interpreta los balances de energía  y son aplicadas adecuadamente, para opti</w:t>
            </w:r>
            <w:r w:rsidR="00070E8F">
              <w:rPr>
                <w:sz w:val="24"/>
                <w:szCs w:val="24"/>
              </w:rPr>
              <w:t>mizar el proceso de elaboración del producto.</w:t>
            </w:r>
          </w:p>
        </w:tc>
      </w:tr>
      <w:tr w:rsidR="009F489C" w:rsidRPr="00B20B6B" w:rsidTr="00691062">
        <w:tc>
          <w:tcPr>
            <w:tcW w:w="1075" w:type="dxa"/>
          </w:tcPr>
          <w:p w:rsidR="009F489C" w:rsidRPr="00B20B6B" w:rsidRDefault="009F489C" w:rsidP="009F489C">
            <w:pPr>
              <w:jc w:val="center"/>
            </w:pPr>
            <w:r>
              <w:t>7</w:t>
            </w:r>
          </w:p>
        </w:tc>
        <w:tc>
          <w:tcPr>
            <w:tcW w:w="8646" w:type="dxa"/>
          </w:tcPr>
          <w:p w:rsidR="009F489C" w:rsidRPr="004B5226" w:rsidRDefault="009F489C" w:rsidP="009F489C">
            <w:pPr>
              <w:rPr>
                <w:sz w:val="24"/>
                <w:szCs w:val="24"/>
              </w:rPr>
            </w:pPr>
            <w:r w:rsidRPr="004B5226">
              <w:rPr>
                <w:sz w:val="24"/>
                <w:szCs w:val="24"/>
              </w:rPr>
              <w:t>Identifica los balances combinados  y son aplicados adecuadamente</w:t>
            </w:r>
            <w:r w:rsidR="00070E8F">
              <w:rPr>
                <w:sz w:val="24"/>
                <w:szCs w:val="24"/>
              </w:rPr>
              <w:t xml:space="preserve"> en el proceso del aprendizaje de la agroindustria.</w:t>
            </w:r>
          </w:p>
        </w:tc>
      </w:tr>
      <w:tr w:rsidR="009F489C" w:rsidRPr="00B20B6B" w:rsidTr="00691062">
        <w:trPr>
          <w:trHeight w:val="71"/>
        </w:trPr>
        <w:tc>
          <w:tcPr>
            <w:tcW w:w="1075" w:type="dxa"/>
          </w:tcPr>
          <w:p w:rsidR="009F489C" w:rsidRDefault="009F489C" w:rsidP="009F489C">
            <w:pPr>
              <w:jc w:val="center"/>
            </w:pPr>
            <w:r>
              <w:t>8</w:t>
            </w:r>
          </w:p>
        </w:tc>
        <w:tc>
          <w:tcPr>
            <w:tcW w:w="8646" w:type="dxa"/>
          </w:tcPr>
          <w:p w:rsidR="009F489C" w:rsidRPr="004B5226" w:rsidRDefault="009F489C" w:rsidP="00070E8F">
            <w:pPr>
              <w:rPr>
                <w:sz w:val="24"/>
                <w:szCs w:val="24"/>
              </w:rPr>
            </w:pPr>
            <w:r w:rsidRPr="004B5226">
              <w:rPr>
                <w:sz w:val="24"/>
                <w:szCs w:val="24"/>
              </w:rPr>
              <w:t>Interpreta los balan</w:t>
            </w:r>
            <w:r w:rsidR="004B5226" w:rsidRPr="004B5226">
              <w:rPr>
                <w:sz w:val="24"/>
                <w:szCs w:val="24"/>
              </w:rPr>
              <w:t>ces combinados  y son analizados</w:t>
            </w:r>
            <w:r w:rsidRPr="004B5226">
              <w:rPr>
                <w:sz w:val="24"/>
                <w:szCs w:val="24"/>
              </w:rPr>
              <w:t xml:space="preserve"> </w:t>
            </w:r>
            <w:r w:rsidR="00070E8F">
              <w:rPr>
                <w:sz w:val="24"/>
                <w:szCs w:val="24"/>
              </w:rPr>
              <w:t>adecuadamente en el proceso de la fermentación.</w:t>
            </w:r>
          </w:p>
        </w:tc>
      </w:tr>
      <w:tr w:rsidR="009F489C" w:rsidRPr="00B20B6B" w:rsidTr="00691062">
        <w:tc>
          <w:tcPr>
            <w:tcW w:w="1075" w:type="dxa"/>
          </w:tcPr>
          <w:p w:rsidR="009F489C" w:rsidRPr="00B20B6B" w:rsidRDefault="009F489C" w:rsidP="009F489C">
            <w:pPr>
              <w:jc w:val="center"/>
            </w:pPr>
            <w:r>
              <w:t>9</w:t>
            </w:r>
          </w:p>
        </w:tc>
        <w:tc>
          <w:tcPr>
            <w:tcW w:w="8646" w:type="dxa"/>
          </w:tcPr>
          <w:p w:rsidR="009F489C" w:rsidRPr="004B5226" w:rsidRDefault="007C2247" w:rsidP="00070E8F">
            <w:pPr>
              <w:rPr>
                <w:sz w:val="24"/>
                <w:szCs w:val="24"/>
              </w:rPr>
            </w:pPr>
            <w:r>
              <w:t>Identif</w:t>
            </w:r>
            <w:r w:rsidR="00070E8F">
              <w:t xml:space="preserve">ica los  principios básicos  del proceso de la destilación </w:t>
            </w:r>
            <w:r>
              <w:t xml:space="preserve">y son aplicados adecuadamente en el  aprendizaje. </w:t>
            </w:r>
            <w:r w:rsidR="009F489C" w:rsidRPr="004B5226">
              <w:rPr>
                <w:sz w:val="24"/>
                <w:szCs w:val="24"/>
              </w:rPr>
              <w:t xml:space="preserve"> </w:t>
            </w:r>
          </w:p>
        </w:tc>
      </w:tr>
      <w:tr w:rsidR="009F489C" w:rsidRPr="00B20B6B" w:rsidTr="00691062">
        <w:tc>
          <w:tcPr>
            <w:tcW w:w="1075" w:type="dxa"/>
          </w:tcPr>
          <w:p w:rsidR="009F489C" w:rsidRPr="00B20B6B" w:rsidRDefault="009F489C" w:rsidP="009F489C">
            <w:pPr>
              <w:jc w:val="center"/>
            </w:pPr>
            <w:r>
              <w:t>10</w:t>
            </w:r>
          </w:p>
        </w:tc>
        <w:tc>
          <w:tcPr>
            <w:tcW w:w="8646" w:type="dxa"/>
          </w:tcPr>
          <w:p w:rsidR="009F489C" w:rsidRPr="004B5226" w:rsidRDefault="00C70EAC" w:rsidP="00070E8F">
            <w:pPr>
              <w:rPr>
                <w:sz w:val="24"/>
                <w:szCs w:val="24"/>
              </w:rPr>
            </w:pPr>
            <w:r w:rsidRPr="00C70EAC">
              <w:t xml:space="preserve">Utiliza las tecnologías </w:t>
            </w:r>
            <w:r w:rsidR="00070E8F">
              <w:t xml:space="preserve"> con microorganismos y/o levaduras  </w:t>
            </w:r>
            <w:r w:rsidRPr="00C70EAC">
              <w:t>para</w:t>
            </w:r>
            <w:r w:rsidR="00070E8F">
              <w:t xml:space="preserve"> la </w:t>
            </w:r>
            <w:r w:rsidRPr="00C70EAC">
              <w:t xml:space="preserve"> obtención  de los </w:t>
            </w:r>
            <w:r w:rsidR="00070E8F">
              <w:t xml:space="preserve">fermentados y destilados  que </w:t>
            </w:r>
            <w:r w:rsidRPr="00C70EAC">
              <w:t xml:space="preserve"> son aplicados  en el proceso de aprendizaje.</w:t>
            </w:r>
          </w:p>
        </w:tc>
      </w:tr>
      <w:tr w:rsidR="009F489C" w:rsidRPr="00B20B6B" w:rsidTr="00691062">
        <w:tc>
          <w:tcPr>
            <w:tcW w:w="1075" w:type="dxa"/>
          </w:tcPr>
          <w:p w:rsidR="009F489C" w:rsidRDefault="009F489C" w:rsidP="009F489C">
            <w:pPr>
              <w:jc w:val="center"/>
            </w:pPr>
            <w:r>
              <w:t>11</w:t>
            </w:r>
          </w:p>
        </w:tc>
        <w:tc>
          <w:tcPr>
            <w:tcW w:w="8646" w:type="dxa"/>
          </w:tcPr>
          <w:p w:rsidR="009F489C" w:rsidRPr="004B5226" w:rsidRDefault="008B061A" w:rsidP="009F489C">
            <w:pPr>
              <w:rPr>
                <w:sz w:val="24"/>
                <w:szCs w:val="24"/>
              </w:rPr>
            </w:pPr>
            <w:r w:rsidRPr="00C70EAC">
              <w:t xml:space="preserve">Interpreta  los principios básicos, evolución y fuentes de energía y son utilizados adecuadamente en el proceso </w:t>
            </w:r>
            <w:r w:rsidR="002C404A">
              <w:t xml:space="preserve">de elaboración del producto agroindustrial </w:t>
            </w:r>
            <w:r w:rsidRPr="00C70EAC">
              <w:t>del aprendizaje.</w:t>
            </w:r>
          </w:p>
        </w:tc>
      </w:tr>
      <w:tr w:rsidR="009F489C" w:rsidRPr="00B20B6B" w:rsidTr="00691062">
        <w:tc>
          <w:tcPr>
            <w:tcW w:w="1075" w:type="dxa"/>
          </w:tcPr>
          <w:p w:rsidR="009F489C" w:rsidRDefault="009F489C" w:rsidP="009F489C">
            <w:pPr>
              <w:jc w:val="center"/>
            </w:pPr>
            <w:r>
              <w:t>12</w:t>
            </w:r>
          </w:p>
        </w:tc>
        <w:tc>
          <w:tcPr>
            <w:tcW w:w="8646" w:type="dxa"/>
          </w:tcPr>
          <w:p w:rsidR="009F489C" w:rsidRPr="004B5226" w:rsidRDefault="00F26492" w:rsidP="009F489C">
            <w:pPr>
              <w:rPr>
                <w:sz w:val="24"/>
                <w:szCs w:val="24"/>
              </w:rPr>
            </w:pPr>
            <w:r w:rsidRPr="00C70EAC">
              <w:t>Identifica e interpreta las ventajas e inconvenientes de las energías renovables</w:t>
            </w:r>
            <w:r>
              <w:t>.</w:t>
            </w:r>
          </w:p>
        </w:tc>
      </w:tr>
      <w:tr w:rsidR="009F489C" w:rsidRPr="00B20B6B" w:rsidTr="00691062">
        <w:tc>
          <w:tcPr>
            <w:tcW w:w="1075" w:type="dxa"/>
          </w:tcPr>
          <w:p w:rsidR="009F489C" w:rsidRPr="00B20B6B" w:rsidRDefault="009F489C" w:rsidP="009F489C">
            <w:pPr>
              <w:jc w:val="center"/>
            </w:pPr>
            <w:r>
              <w:t>13</w:t>
            </w:r>
          </w:p>
        </w:tc>
        <w:tc>
          <w:tcPr>
            <w:tcW w:w="8646" w:type="dxa"/>
          </w:tcPr>
          <w:p w:rsidR="009F489C" w:rsidRPr="00C70EAC" w:rsidRDefault="00C70EAC" w:rsidP="002C404A">
            <w:pPr>
              <w:jc w:val="both"/>
            </w:pPr>
            <w:r w:rsidRPr="00C70EAC">
              <w:t xml:space="preserve">Identifica los Procesos en la </w:t>
            </w:r>
            <w:r w:rsidR="002C404A">
              <w:t xml:space="preserve">agroindustria desde hasta la obtención del producto </w:t>
            </w:r>
            <w:r w:rsidRPr="00C70EAC">
              <w:t>son explicados eficientemente.</w:t>
            </w:r>
          </w:p>
        </w:tc>
      </w:tr>
      <w:tr w:rsidR="009F489C" w:rsidRPr="00B20B6B" w:rsidTr="00691062">
        <w:tc>
          <w:tcPr>
            <w:tcW w:w="1075" w:type="dxa"/>
          </w:tcPr>
          <w:p w:rsidR="009F489C" w:rsidRPr="00B20B6B" w:rsidRDefault="009F489C" w:rsidP="009F489C">
            <w:pPr>
              <w:jc w:val="center"/>
            </w:pPr>
            <w:r>
              <w:t>14</w:t>
            </w:r>
          </w:p>
        </w:tc>
        <w:tc>
          <w:tcPr>
            <w:tcW w:w="8646" w:type="dxa"/>
          </w:tcPr>
          <w:p w:rsidR="009F489C" w:rsidRPr="00FD4F86" w:rsidRDefault="00FD4F86" w:rsidP="002C404A">
            <w:pPr>
              <w:jc w:val="both"/>
            </w:pPr>
            <w:r w:rsidRPr="00FD4F86">
              <w:t xml:space="preserve">Interpreta las metodologías de desarrollo de procesamiento de </w:t>
            </w:r>
            <w:r w:rsidR="002C404A">
              <w:t xml:space="preserve"> ron, brandís,  pisco, tequila, zaque, vodka, whisky,  </w:t>
            </w:r>
            <w:r w:rsidRPr="00FD4F86">
              <w:t xml:space="preserve">  que son explicados y aplicados para su formación.</w:t>
            </w:r>
          </w:p>
        </w:tc>
      </w:tr>
      <w:tr w:rsidR="009F489C" w:rsidRPr="00B20B6B" w:rsidTr="00691062">
        <w:tc>
          <w:tcPr>
            <w:tcW w:w="1075" w:type="dxa"/>
          </w:tcPr>
          <w:p w:rsidR="009F489C" w:rsidRPr="00B20B6B" w:rsidRDefault="009F489C" w:rsidP="009F489C">
            <w:pPr>
              <w:jc w:val="center"/>
            </w:pPr>
            <w:r w:rsidRPr="00B20B6B">
              <w:t>1</w:t>
            </w:r>
            <w:r>
              <w:t>5</w:t>
            </w:r>
          </w:p>
        </w:tc>
        <w:tc>
          <w:tcPr>
            <w:tcW w:w="8646" w:type="dxa"/>
          </w:tcPr>
          <w:p w:rsidR="009F489C" w:rsidRPr="00371CD1" w:rsidRDefault="00371CD1" w:rsidP="009F489C">
            <w:pPr>
              <w:jc w:val="both"/>
            </w:pPr>
            <w:r w:rsidRPr="00371CD1">
              <w:t>Identifica los diversos procesamientos en la Agroindustria, como tecnologías en la industria azucarera y son aplicados eficientemente en su formación.</w:t>
            </w:r>
          </w:p>
        </w:tc>
      </w:tr>
      <w:tr w:rsidR="009F489C" w:rsidRPr="00B20B6B" w:rsidTr="00691062">
        <w:tc>
          <w:tcPr>
            <w:tcW w:w="1075" w:type="dxa"/>
          </w:tcPr>
          <w:p w:rsidR="009F489C" w:rsidRPr="00B20B6B" w:rsidRDefault="009F489C" w:rsidP="009F489C">
            <w:pPr>
              <w:jc w:val="center"/>
            </w:pPr>
            <w:r>
              <w:t>16</w:t>
            </w:r>
          </w:p>
        </w:tc>
        <w:tc>
          <w:tcPr>
            <w:tcW w:w="8646" w:type="dxa"/>
          </w:tcPr>
          <w:p w:rsidR="009F489C" w:rsidRPr="00371CD1" w:rsidRDefault="00371CD1" w:rsidP="002C404A">
            <w:pPr>
              <w:jc w:val="both"/>
            </w:pPr>
            <w:r w:rsidRPr="00371CD1">
              <w:t xml:space="preserve">Identifica las diversas  metodologías  para el procesamiento en la </w:t>
            </w:r>
            <w:r w:rsidR="002C404A">
              <w:t xml:space="preserve">agroindustria  del tequila </w:t>
            </w:r>
            <w:r w:rsidRPr="00371CD1">
              <w:t xml:space="preserve"> y son aplicados eficientemente en su formación.</w:t>
            </w:r>
          </w:p>
        </w:tc>
      </w:tr>
    </w:tbl>
    <w:p w:rsidR="00235A16" w:rsidRDefault="00235A16">
      <w:pPr>
        <w:rPr>
          <w:rFonts w:eastAsia="Times New Roman" w:cs="Arial"/>
          <w:b/>
          <w:iCs/>
          <w:sz w:val="24"/>
          <w:szCs w:val="24"/>
        </w:rPr>
      </w:pPr>
    </w:p>
    <w:p w:rsidR="00415674" w:rsidRDefault="00415674">
      <w:pPr>
        <w:rPr>
          <w:rFonts w:eastAsia="Times New Roman" w:cs="Arial"/>
          <w:b/>
          <w:iCs/>
          <w:sz w:val="24"/>
          <w:szCs w:val="24"/>
        </w:rPr>
      </w:pPr>
    </w:p>
    <w:p w:rsidR="00415674" w:rsidRDefault="00415674">
      <w:pPr>
        <w:rPr>
          <w:rFonts w:eastAsia="Times New Roman" w:cs="Arial"/>
          <w:b/>
          <w:iCs/>
          <w:sz w:val="24"/>
          <w:szCs w:val="24"/>
        </w:rPr>
      </w:pPr>
    </w:p>
    <w:p w:rsidR="00415674" w:rsidRDefault="00415674">
      <w:pPr>
        <w:rPr>
          <w:rFonts w:eastAsia="Times New Roman" w:cs="Arial"/>
          <w:b/>
          <w:iCs/>
          <w:sz w:val="24"/>
          <w:szCs w:val="24"/>
        </w:rPr>
      </w:pPr>
    </w:p>
    <w:p w:rsidR="00415674" w:rsidRDefault="00415674">
      <w:pPr>
        <w:rPr>
          <w:rFonts w:eastAsia="Times New Roman" w:cs="Arial"/>
          <w:b/>
          <w:iCs/>
          <w:sz w:val="24"/>
          <w:szCs w:val="24"/>
        </w:rPr>
      </w:pPr>
    </w:p>
    <w:p w:rsidR="00F029D6" w:rsidRDefault="00F029D6">
      <w:pPr>
        <w:rPr>
          <w:rFonts w:eastAsia="Times New Roman" w:cs="Arial"/>
          <w:b/>
          <w:iCs/>
          <w:sz w:val="24"/>
          <w:szCs w:val="24"/>
        </w:rPr>
      </w:pPr>
    </w:p>
    <w:p w:rsidR="00F029D6" w:rsidRDefault="00F029D6">
      <w:pPr>
        <w:rPr>
          <w:rFonts w:eastAsia="Times New Roman" w:cs="Arial"/>
          <w:b/>
          <w:iCs/>
          <w:sz w:val="24"/>
          <w:szCs w:val="24"/>
        </w:rPr>
      </w:pPr>
    </w:p>
    <w:p w:rsidR="00F029D6" w:rsidRDefault="00F029D6">
      <w:pPr>
        <w:rPr>
          <w:rFonts w:eastAsia="Times New Roman" w:cs="Arial"/>
          <w:b/>
          <w:iCs/>
          <w:sz w:val="24"/>
          <w:szCs w:val="24"/>
        </w:rPr>
      </w:pPr>
    </w:p>
    <w:p w:rsidR="00415674" w:rsidRDefault="00415674">
      <w:pPr>
        <w:rPr>
          <w:rFonts w:eastAsia="Times New Roman" w:cs="Arial"/>
          <w:b/>
          <w:iCs/>
          <w:sz w:val="24"/>
          <w:szCs w:val="24"/>
        </w:rPr>
      </w:pPr>
    </w:p>
    <w:p w:rsidR="00F90CE7" w:rsidRPr="00C94B0C" w:rsidRDefault="00AC6E7C">
      <w:pPr>
        <w:rPr>
          <w:rFonts w:eastAsia="Times New Roman" w:cs="Arial"/>
          <w:b/>
          <w:iCs/>
          <w:sz w:val="24"/>
          <w:szCs w:val="24"/>
        </w:rPr>
      </w:pPr>
      <w:r>
        <w:rPr>
          <w:rFonts w:eastAsia="Times New Roman" w:cs="Arial"/>
          <w:b/>
          <w:iCs/>
          <w:sz w:val="24"/>
          <w:szCs w:val="24"/>
        </w:rPr>
        <w:t xml:space="preserve">IV.- </w:t>
      </w:r>
      <w:r w:rsidR="00F90CE7" w:rsidRPr="00C94B0C">
        <w:rPr>
          <w:rFonts w:eastAsia="Times New Roman" w:cs="Arial"/>
          <w:b/>
          <w:iCs/>
          <w:sz w:val="24"/>
          <w:szCs w:val="24"/>
        </w:rPr>
        <w:t>CAPACIDADES</w:t>
      </w:r>
      <w:r>
        <w:rPr>
          <w:rFonts w:eastAsia="Times New Roman" w:cs="Arial"/>
          <w:b/>
          <w:iCs/>
          <w:sz w:val="24"/>
          <w:szCs w:val="24"/>
        </w:rPr>
        <w:t xml:space="preserve">  AL FINALIZAR EL CURSO</w:t>
      </w:r>
      <w:r w:rsidR="00F90CE7" w:rsidRPr="00C94B0C">
        <w:rPr>
          <w:rFonts w:eastAsia="Times New Roman" w:cs="Arial"/>
          <w:b/>
          <w:iCs/>
          <w:sz w:val="24"/>
          <w:szCs w:val="24"/>
        </w:rPr>
        <w:t xml:space="preserve"> </w:t>
      </w:r>
    </w:p>
    <w:p w:rsidR="00D213CB" w:rsidRPr="00BB0B82" w:rsidRDefault="00D213CB"/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2401"/>
        <w:gridCol w:w="4556"/>
        <w:gridCol w:w="1504"/>
      </w:tblGrid>
      <w:tr w:rsidR="003779AA" w:rsidTr="00D213CB">
        <w:tc>
          <w:tcPr>
            <w:tcW w:w="1260" w:type="dxa"/>
            <w:shd w:val="clear" w:color="auto" w:fill="92D050"/>
          </w:tcPr>
          <w:p w:rsidR="00F90CE7" w:rsidRPr="00C94B0C" w:rsidRDefault="00F90CE7" w:rsidP="00C94B0C">
            <w:pPr>
              <w:rPr>
                <w:b/>
                <w:i/>
              </w:rPr>
            </w:pPr>
            <w:r w:rsidRPr="00C94B0C">
              <w:rPr>
                <w:b/>
                <w:i/>
              </w:rPr>
              <w:t xml:space="preserve">UNIDAD DIDACTICA </w:t>
            </w:r>
          </w:p>
        </w:tc>
        <w:tc>
          <w:tcPr>
            <w:tcW w:w="6957" w:type="dxa"/>
            <w:gridSpan w:val="2"/>
            <w:shd w:val="clear" w:color="auto" w:fill="92D050"/>
          </w:tcPr>
          <w:p w:rsidR="00F90CE7" w:rsidRPr="00C94B0C" w:rsidRDefault="00C94B0C" w:rsidP="00C94B0C">
            <w:pPr>
              <w:jc w:val="center"/>
              <w:rPr>
                <w:b/>
                <w:i/>
              </w:rPr>
            </w:pPr>
            <w:r w:rsidRPr="00C94B0C">
              <w:rPr>
                <w:b/>
                <w:i/>
              </w:rPr>
              <w:t>UNIDADES DIDACTICAS Y SUS CAPACIDADES RELACIONADAS</w:t>
            </w:r>
          </w:p>
        </w:tc>
        <w:tc>
          <w:tcPr>
            <w:tcW w:w="1504" w:type="dxa"/>
            <w:shd w:val="clear" w:color="auto" w:fill="92D050"/>
          </w:tcPr>
          <w:p w:rsidR="00F90CE7" w:rsidRPr="00C94B0C" w:rsidRDefault="00F90CE7" w:rsidP="00C94B0C">
            <w:pPr>
              <w:rPr>
                <w:b/>
                <w:i/>
              </w:rPr>
            </w:pPr>
            <w:r w:rsidRPr="00C94B0C">
              <w:rPr>
                <w:b/>
                <w:i/>
              </w:rPr>
              <w:t>SEMANAS</w:t>
            </w:r>
          </w:p>
        </w:tc>
      </w:tr>
      <w:tr w:rsidR="00D213CB" w:rsidTr="003D01BE">
        <w:tc>
          <w:tcPr>
            <w:tcW w:w="1260" w:type="dxa"/>
            <w:vMerge w:val="restart"/>
          </w:tcPr>
          <w:p w:rsidR="00C94B0C" w:rsidRPr="00C94B0C" w:rsidRDefault="00C94B0C" w:rsidP="00C94B0C">
            <w:pPr>
              <w:jc w:val="center"/>
              <w:rPr>
                <w:b/>
                <w:i/>
                <w:sz w:val="28"/>
              </w:rPr>
            </w:pPr>
          </w:p>
          <w:p w:rsidR="00C94B0C" w:rsidRPr="00C94B0C" w:rsidRDefault="00C94B0C" w:rsidP="00C94B0C">
            <w:pPr>
              <w:jc w:val="center"/>
              <w:rPr>
                <w:b/>
                <w:i/>
                <w:sz w:val="28"/>
              </w:rPr>
            </w:pPr>
          </w:p>
          <w:p w:rsidR="00C94B0C" w:rsidRPr="00C94B0C" w:rsidRDefault="00C94B0C" w:rsidP="00C94B0C">
            <w:pPr>
              <w:jc w:val="center"/>
              <w:rPr>
                <w:b/>
                <w:i/>
                <w:sz w:val="28"/>
              </w:rPr>
            </w:pPr>
          </w:p>
          <w:p w:rsidR="00C94B0C" w:rsidRPr="00C94B0C" w:rsidRDefault="00C94B0C" w:rsidP="00ED253F">
            <w:pPr>
              <w:jc w:val="center"/>
              <w:rPr>
                <w:b/>
                <w:i/>
                <w:sz w:val="28"/>
              </w:rPr>
            </w:pPr>
            <w:r w:rsidRPr="00C94B0C">
              <w:rPr>
                <w:b/>
                <w:i/>
                <w:sz w:val="28"/>
              </w:rPr>
              <w:t>I</w:t>
            </w:r>
          </w:p>
        </w:tc>
        <w:tc>
          <w:tcPr>
            <w:tcW w:w="2401" w:type="dxa"/>
            <w:shd w:val="clear" w:color="auto" w:fill="FFFF00"/>
          </w:tcPr>
          <w:p w:rsidR="00C94B0C" w:rsidRPr="00C94B0C" w:rsidRDefault="00C94B0C" w:rsidP="00C94B0C">
            <w:pPr>
              <w:rPr>
                <w:b/>
                <w:i/>
              </w:rPr>
            </w:pPr>
            <w:r w:rsidRPr="00C94B0C">
              <w:rPr>
                <w:b/>
                <w:i/>
              </w:rPr>
              <w:t xml:space="preserve"> NOMBRE DE LA UNIDAD DIDACTICA </w:t>
            </w:r>
          </w:p>
        </w:tc>
        <w:tc>
          <w:tcPr>
            <w:tcW w:w="4556" w:type="dxa"/>
            <w:shd w:val="clear" w:color="auto" w:fill="8064A2" w:themeFill="accent4"/>
          </w:tcPr>
          <w:p w:rsidR="00C94B0C" w:rsidRPr="00C94B0C" w:rsidRDefault="00C94B0C" w:rsidP="00C94B0C">
            <w:pPr>
              <w:rPr>
                <w:b/>
                <w:i/>
              </w:rPr>
            </w:pPr>
            <w:r w:rsidRPr="00C94B0C">
              <w:rPr>
                <w:b/>
                <w:i/>
              </w:rPr>
              <w:t xml:space="preserve"> CAPACIDAD DE LA UNIDAD DIDACTICA </w:t>
            </w:r>
          </w:p>
        </w:tc>
        <w:tc>
          <w:tcPr>
            <w:tcW w:w="1504" w:type="dxa"/>
            <w:vMerge w:val="restart"/>
            <w:shd w:val="clear" w:color="auto" w:fill="00B0F0"/>
          </w:tcPr>
          <w:p w:rsidR="00C94B0C" w:rsidRDefault="00C94B0C" w:rsidP="00C94B0C"/>
          <w:p w:rsidR="00C94B0C" w:rsidRDefault="00C94B0C" w:rsidP="00C94B0C"/>
          <w:p w:rsidR="00C94B0C" w:rsidRDefault="00C94B0C" w:rsidP="00C94B0C"/>
          <w:p w:rsidR="00C94B0C" w:rsidRDefault="00C94B0C" w:rsidP="00D213CB">
            <w:pPr>
              <w:shd w:val="clear" w:color="auto" w:fill="00B0F0"/>
            </w:pPr>
          </w:p>
          <w:p w:rsidR="00C94B0C" w:rsidRDefault="00C94B0C" w:rsidP="00D213CB">
            <w:pPr>
              <w:shd w:val="clear" w:color="auto" w:fill="00B0F0"/>
            </w:pPr>
            <w:r>
              <w:t>1,2,3,4</w:t>
            </w:r>
          </w:p>
        </w:tc>
      </w:tr>
      <w:tr w:rsidR="003779AA" w:rsidTr="00D213CB">
        <w:trPr>
          <w:trHeight w:val="1312"/>
        </w:trPr>
        <w:tc>
          <w:tcPr>
            <w:tcW w:w="1260" w:type="dxa"/>
            <w:vMerge/>
          </w:tcPr>
          <w:p w:rsidR="002B0A2F" w:rsidRPr="00C94B0C" w:rsidRDefault="002B0A2F" w:rsidP="00C94B0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401" w:type="dxa"/>
            <w:shd w:val="clear" w:color="auto" w:fill="00B0F0"/>
          </w:tcPr>
          <w:p w:rsidR="002B0A2F" w:rsidRDefault="002B0A2F" w:rsidP="00C94B0C"/>
          <w:p w:rsidR="002B0A2F" w:rsidRPr="00677E2A" w:rsidRDefault="002B0A2F" w:rsidP="00E12F81">
            <w:pPr>
              <w:rPr>
                <w:rFonts w:ascii="Arial" w:hAnsi="Arial" w:cs="Arial"/>
                <w:sz w:val="24"/>
              </w:rPr>
            </w:pPr>
          </w:p>
          <w:p w:rsidR="00677E2A" w:rsidRPr="00677E2A" w:rsidRDefault="00677E2A" w:rsidP="00677E2A">
            <w:pPr>
              <w:pStyle w:val="TableParagraph"/>
              <w:spacing w:line="259" w:lineRule="auto"/>
              <w:ind w:right="103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677E2A">
              <w:rPr>
                <w:rFonts w:ascii="Arial" w:hAnsi="Arial" w:cs="Arial"/>
                <w:b/>
                <w:i/>
                <w:sz w:val="20"/>
              </w:rPr>
              <w:t>INGENIERÍA AGROINDUSTRIAL, EVOLUCIÓN Y CAMPO DE ACCIÓN</w:t>
            </w:r>
          </w:p>
          <w:p w:rsidR="00677E2A" w:rsidRDefault="00677E2A" w:rsidP="00677E2A"/>
        </w:tc>
        <w:tc>
          <w:tcPr>
            <w:tcW w:w="4556" w:type="dxa"/>
            <w:shd w:val="clear" w:color="auto" w:fill="00B0F0"/>
          </w:tcPr>
          <w:p w:rsidR="003A4E20" w:rsidRDefault="003A4E20" w:rsidP="002B0A2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77E2A" w:rsidRPr="00E57F8F" w:rsidRDefault="00E57F8F" w:rsidP="00677E2A">
            <w:pPr>
              <w:jc w:val="both"/>
              <w:rPr>
                <w:rFonts w:ascii="Arial" w:hAnsi="Arial" w:cs="Arial"/>
              </w:rPr>
            </w:pPr>
            <w:r w:rsidRPr="00677E2A">
              <w:rPr>
                <w:rFonts w:ascii="Arial" w:hAnsi="Arial" w:cs="Arial"/>
              </w:rPr>
              <w:t>E</w:t>
            </w:r>
            <w:r w:rsidR="00677E2A" w:rsidRPr="00677E2A">
              <w:rPr>
                <w:rFonts w:ascii="Arial" w:hAnsi="Arial" w:cs="Arial"/>
              </w:rPr>
              <w:t>labor</w:t>
            </w:r>
            <w:r>
              <w:rPr>
                <w:rFonts w:ascii="Arial" w:hAnsi="Arial" w:cs="Arial"/>
              </w:rPr>
              <w:t>ar</w:t>
            </w:r>
            <w:r w:rsidR="00677E2A" w:rsidRPr="00677E2A">
              <w:rPr>
                <w:rFonts w:ascii="Arial" w:hAnsi="Arial" w:cs="Arial"/>
              </w:rPr>
              <w:t xml:space="preserve"> un informe sobre la actualidad de la Ingeniería Agroindustrial, empleando bibliografía y sitios webs, presentándolo de manera estructurada, con coherencia de ideas y en el tiempo adecuado.</w:t>
            </w:r>
          </w:p>
          <w:p w:rsidR="002B0A2F" w:rsidRPr="006D6B8C" w:rsidRDefault="002B0A2F" w:rsidP="003779A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vMerge/>
            <w:shd w:val="clear" w:color="auto" w:fill="00B0F0"/>
          </w:tcPr>
          <w:p w:rsidR="002B0A2F" w:rsidRDefault="002B0A2F" w:rsidP="00C94B0C"/>
        </w:tc>
      </w:tr>
      <w:tr w:rsidR="003779AA" w:rsidTr="00D213CB">
        <w:trPr>
          <w:trHeight w:val="1532"/>
        </w:trPr>
        <w:tc>
          <w:tcPr>
            <w:tcW w:w="1260" w:type="dxa"/>
          </w:tcPr>
          <w:p w:rsidR="002B0A2F" w:rsidRPr="00C94B0C" w:rsidRDefault="002B0A2F" w:rsidP="00C94B0C">
            <w:pPr>
              <w:jc w:val="center"/>
              <w:rPr>
                <w:b/>
                <w:i/>
                <w:sz w:val="28"/>
              </w:rPr>
            </w:pPr>
          </w:p>
          <w:p w:rsidR="002B0A2F" w:rsidRPr="00C94B0C" w:rsidRDefault="002B0A2F" w:rsidP="00C94B0C">
            <w:pPr>
              <w:jc w:val="center"/>
              <w:rPr>
                <w:b/>
                <w:i/>
                <w:sz w:val="28"/>
              </w:rPr>
            </w:pPr>
            <w:r w:rsidRPr="00C94B0C">
              <w:rPr>
                <w:b/>
                <w:i/>
                <w:sz w:val="28"/>
              </w:rPr>
              <w:t>II</w:t>
            </w:r>
          </w:p>
          <w:p w:rsidR="002B0A2F" w:rsidRPr="00C94B0C" w:rsidRDefault="002B0A2F" w:rsidP="00C94B0C">
            <w:pPr>
              <w:jc w:val="center"/>
              <w:rPr>
                <w:b/>
                <w:i/>
                <w:sz w:val="28"/>
              </w:rPr>
            </w:pPr>
          </w:p>
          <w:p w:rsidR="002B0A2F" w:rsidRPr="00C94B0C" w:rsidRDefault="002B0A2F" w:rsidP="00C94B0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401" w:type="dxa"/>
            <w:shd w:val="clear" w:color="auto" w:fill="FFC000"/>
          </w:tcPr>
          <w:p w:rsidR="002B0A2F" w:rsidRDefault="002B0A2F" w:rsidP="00C94B0C"/>
          <w:p w:rsidR="00677E2A" w:rsidRDefault="00677E2A" w:rsidP="00677E2A">
            <w:pPr>
              <w:pStyle w:val="TableParagraph"/>
              <w:spacing w:line="203" w:lineRule="exact"/>
              <w:rPr>
                <w:rFonts w:ascii="Arial" w:hAnsi="Arial" w:cs="Arial"/>
                <w:b/>
                <w:i/>
                <w:sz w:val="20"/>
              </w:rPr>
            </w:pPr>
          </w:p>
          <w:p w:rsidR="00677E2A" w:rsidRDefault="00677E2A" w:rsidP="00677E2A">
            <w:pPr>
              <w:pStyle w:val="TableParagraph"/>
              <w:spacing w:line="203" w:lineRule="exact"/>
              <w:rPr>
                <w:rFonts w:ascii="Arial" w:hAnsi="Arial" w:cs="Arial"/>
                <w:b/>
                <w:i/>
                <w:sz w:val="20"/>
              </w:rPr>
            </w:pPr>
          </w:p>
          <w:p w:rsidR="00677E2A" w:rsidRPr="00677E2A" w:rsidRDefault="00677E2A" w:rsidP="00677E2A">
            <w:pPr>
              <w:pStyle w:val="TableParagraph"/>
              <w:spacing w:line="203" w:lineRule="exact"/>
              <w:rPr>
                <w:rFonts w:ascii="Arial" w:hAnsi="Arial" w:cs="Arial"/>
                <w:b/>
                <w:i/>
                <w:sz w:val="20"/>
              </w:rPr>
            </w:pPr>
            <w:r w:rsidRPr="00677E2A">
              <w:rPr>
                <w:rFonts w:ascii="Arial" w:hAnsi="Arial" w:cs="Arial"/>
                <w:b/>
                <w:i/>
                <w:sz w:val="20"/>
              </w:rPr>
              <w:t>ASEGURAMIENTO Y GESTIÓN DE LA CALIDAD</w:t>
            </w:r>
          </w:p>
          <w:p w:rsidR="002B0A2F" w:rsidRDefault="002B0A2F" w:rsidP="00677E2A"/>
        </w:tc>
        <w:tc>
          <w:tcPr>
            <w:tcW w:w="4556" w:type="dxa"/>
            <w:shd w:val="clear" w:color="auto" w:fill="FFC000"/>
          </w:tcPr>
          <w:p w:rsidR="00ED253F" w:rsidRDefault="00ED253F" w:rsidP="002B0A2F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  <w:p w:rsidR="00235A16" w:rsidRPr="00677E2A" w:rsidRDefault="00E57F8F" w:rsidP="00B13A4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Desarrollar </w:t>
            </w:r>
            <w:r w:rsidR="00677E2A" w:rsidRPr="00677E2A">
              <w:rPr>
                <w:rFonts w:ascii="Arial" w:hAnsi="Arial" w:cs="Arial"/>
              </w:rPr>
              <w:t xml:space="preserve"> una Guía de Procedimientos </w:t>
            </w:r>
            <w:r w:rsidR="00B13A4D">
              <w:rPr>
                <w:rFonts w:ascii="Arial" w:hAnsi="Arial" w:cs="Arial"/>
              </w:rPr>
              <w:t>y Aseguramiento de la gestión de calidad</w:t>
            </w:r>
            <w:r w:rsidR="00677E2A" w:rsidRPr="00677E2A">
              <w:rPr>
                <w:rFonts w:ascii="Arial" w:hAnsi="Arial" w:cs="Arial"/>
              </w:rPr>
              <w:t>, empleando bibliografía y sitios webs, presentándola de manera estructurada en el tiempo adecuado.</w:t>
            </w:r>
          </w:p>
        </w:tc>
        <w:tc>
          <w:tcPr>
            <w:tcW w:w="1504" w:type="dxa"/>
            <w:shd w:val="clear" w:color="auto" w:fill="FFC000"/>
          </w:tcPr>
          <w:p w:rsidR="002B0A2F" w:rsidRDefault="002B0A2F" w:rsidP="00C94B0C"/>
          <w:p w:rsidR="002B0A2F" w:rsidRDefault="002B0A2F" w:rsidP="00C94B0C"/>
          <w:p w:rsidR="002B0A2F" w:rsidRDefault="002B0A2F" w:rsidP="00C94B0C">
            <w:r w:rsidRPr="00D213CB">
              <w:rPr>
                <w:shd w:val="clear" w:color="auto" w:fill="FFC000"/>
              </w:rPr>
              <w:t>5,6,7,8</w:t>
            </w:r>
          </w:p>
        </w:tc>
      </w:tr>
      <w:tr w:rsidR="00415674" w:rsidTr="00415674">
        <w:trPr>
          <w:trHeight w:val="1319"/>
        </w:trPr>
        <w:tc>
          <w:tcPr>
            <w:tcW w:w="1260" w:type="dxa"/>
            <w:tcBorders>
              <w:bottom w:val="single" w:sz="4" w:space="0" w:color="auto"/>
            </w:tcBorders>
          </w:tcPr>
          <w:p w:rsidR="002B0A2F" w:rsidRPr="00C94B0C" w:rsidRDefault="002B0A2F" w:rsidP="00C94B0C">
            <w:pPr>
              <w:jc w:val="center"/>
              <w:rPr>
                <w:b/>
                <w:i/>
                <w:sz w:val="28"/>
              </w:rPr>
            </w:pPr>
          </w:p>
          <w:p w:rsidR="002B0A2F" w:rsidRPr="00C94B0C" w:rsidRDefault="002B0A2F" w:rsidP="00C94B0C">
            <w:pPr>
              <w:jc w:val="center"/>
              <w:rPr>
                <w:b/>
                <w:i/>
                <w:sz w:val="28"/>
              </w:rPr>
            </w:pPr>
            <w:r w:rsidRPr="00C94B0C">
              <w:rPr>
                <w:b/>
                <w:i/>
                <w:sz w:val="28"/>
              </w:rPr>
              <w:t>III</w:t>
            </w:r>
          </w:p>
          <w:p w:rsidR="002B0A2F" w:rsidRPr="00C94B0C" w:rsidRDefault="002B0A2F" w:rsidP="00C94B0C">
            <w:pPr>
              <w:jc w:val="center"/>
              <w:rPr>
                <w:b/>
                <w:i/>
                <w:sz w:val="28"/>
              </w:rPr>
            </w:pPr>
          </w:p>
          <w:p w:rsidR="002B0A2F" w:rsidRPr="00C94B0C" w:rsidRDefault="002B0A2F" w:rsidP="00C94B0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FFFF00"/>
          </w:tcPr>
          <w:p w:rsidR="002B0A2F" w:rsidRDefault="002B0A2F" w:rsidP="00C94B0C"/>
          <w:p w:rsidR="00677E2A" w:rsidRPr="00677E2A" w:rsidRDefault="00677E2A" w:rsidP="00415674">
            <w:pPr>
              <w:pStyle w:val="TableParagraph"/>
              <w:shd w:val="clear" w:color="auto" w:fill="FFFF00"/>
              <w:spacing w:line="203" w:lineRule="exact"/>
              <w:rPr>
                <w:rFonts w:ascii="Arial" w:hAnsi="Arial" w:cs="Arial"/>
                <w:b/>
                <w:i/>
                <w:sz w:val="20"/>
              </w:rPr>
            </w:pPr>
            <w:r w:rsidRPr="00677E2A">
              <w:rPr>
                <w:rFonts w:ascii="Arial" w:hAnsi="Arial" w:cs="Arial"/>
                <w:b/>
                <w:i/>
                <w:sz w:val="20"/>
              </w:rPr>
              <w:t>PRODUCTOS AGROINDUSTRIALES</w:t>
            </w:r>
          </w:p>
          <w:p w:rsidR="002B0A2F" w:rsidRDefault="002B0A2F" w:rsidP="00677E2A"/>
        </w:tc>
        <w:tc>
          <w:tcPr>
            <w:tcW w:w="4556" w:type="dxa"/>
            <w:tcBorders>
              <w:bottom w:val="single" w:sz="4" w:space="0" w:color="auto"/>
            </w:tcBorders>
            <w:shd w:val="clear" w:color="auto" w:fill="92D050"/>
          </w:tcPr>
          <w:p w:rsidR="002B0A2F" w:rsidRDefault="002B0A2F" w:rsidP="006D6B8C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F5C6F" w:rsidRDefault="00E57F8F" w:rsidP="00677E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Describir y </w:t>
            </w:r>
            <w:r w:rsidR="00677E2A" w:rsidRPr="00677E2A">
              <w:rPr>
                <w:rFonts w:ascii="Arial" w:hAnsi="Arial" w:cs="Arial"/>
              </w:rPr>
              <w:t xml:space="preserve"> reconoce</w:t>
            </w:r>
            <w:r>
              <w:rPr>
                <w:rFonts w:ascii="Arial" w:hAnsi="Arial" w:cs="Arial"/>
              </w:rPr>
              <w:t>r</w:t>
            </w:r>
            <w:r w:rsidR="00677E2A" w:rsidRPr="00677E2A">
              <w:rPr>
                <w:rFonts w:ascii="Arial" w:hAnsi="Arial" w:cs="Arial"/>
              </w:rPr>
              <w:t xml:space="preserve"> diferentes sistemas agroindustriales, utilizando los conocimientos sobre producción agroindustrial, identificando y diferenciando los insumos y materias primas.</w:t>
            </w:r>
          </w:p>
          <w:p w:rsidR="00677E2A" w:rsidRPr="00677E2A" w:rsidRDefault="00677E2A" w:rsidP="003779AA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92D050"/>
          </w:tcPr>
          <w:p w:rsidR="002B0A2F" w:rsidRDefault="002B0A2F" w:rsidP="00C94B0C"/>
          <w:p w:rsidR="002B0A2F" w:rsidRDefault="002B0A2F" w:rsidP="00C94B0C"/>
          <w:p w:rsidR="002B0A2F" w:rsidRDefault="002B0A2F" w:rsidP="00C94B0C">
            <w:r>
              <w:t>9,10,11,12</w:t>
            </w:r>
          </w:p>
        </w:tc>
      </w:tr>
      <w:tr w:rsidR="003779AA" w:rsidTr="00D213CB">
        <w:trPr>
          <w:trHeight w:val="1405"/>
        </w:trPr>
        <w:tc>
          <w:tcPr>
            <w:tcW w:w="1260" w:type="dxa"/>
            <w:tcBorders>
              <w:bottom w:val="single" w:sz="4" w:space="0" w:color="auto"/>
            </w:tcBorders>
          </w:tcPr>
          <w:p w:rsidR="002B0A2F" w:rsidRPr="00C94B0C" w:rsidRDefault="002B0A2F" w:rsidP="00C94B0C">
            <w:pPr>
              <w:jc w:val="center"/>
              <w:rPr>
                <w:b/>
                <w:i/>
                <w:sz w:val="28"/>
              </w:rPr>
            </w:pPr>
          </w:p>
          <w:p w:rsidR="002B0A2F" w:rsidRPr="00C94B0C" w:rsidRDefault="002B0A2F" w:rsidP="00C94B0C">
            <w:pPr>
              <w:jc w:val="center"/>
              <w:rPr>
                <w:b/>
                <w:i/>
                <w:sz w:val="28"/>
              </w:rPr>
            </w:pPr>
          </w:p>
          <w:p w:rsidR="002B0A2F" w:rsidRPr="00C94B0C" w:rsidRDefault="002B0A2F" w:rsidP="00ED253F">
            <w:pPr>
              <w:jc w:val="center"/>
              <w:rPr>
                <w:b/>
                <w:i/>
                <w:sz w:val="28"/>
              </w:rPr>
            </w:pPr>
            <w:r w:rsidRPr="00C94B0C">
              <w:rPr>
                <w:b/>
                <w:i/>
                <w:sz w:val="28"/>
              </w:rPr>
              <w:t>IV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2B0A2F" w:rsidRDefault="002B0A2F" w:rsidP="00C94B0C"/>
          <w:p w:rsidR="002B0A2F" w:rsidRPr="00677E2A" w:rsidRDefault="00677E2A" w:rsidP="00E12F81">
            <w:pPr>
              <w:rPr>
                <w:rFonts w:ascii="Arial" w:hAnsi="Arial" w:cs="Arial"/>
              </w:rPr>
            </w:pPr>
            <w:r w:rsidRPr="00677E2A">
              <w:rPr>
                <w:rFonts w:ascii="Arial" w:hAnsi="Arial" w:cs="Arial"/>
                <w:b/>
                <w:i/>
                <w:sz w:val="20"/>
              </w:rPr>
              <w:t>BIODIVERSIDAD AGROINDUSTRIAL Y NUEVOS PRODUCTOS</w:t>
            </w:r>
            <w:r w:rsidRPr="00677E2A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4556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8E6CF5" w:rsidRPr="00EF0EAF" w:rsidRDefault="00EF0EAF" w:rsidP="00677E2A">
            <w:pPr>
              <w:jc w:val="both"/>
            </w:pPr>
            <w:r w:rsidRPr="00EF0EAF">
              <w:rPr>
                <w:rFonts w:ascii="Arial" w:hAnsi="Arial" w:cs="Arial"/>
                <w:color w:val="000000" w:themeColor="text1"/>
              </w:rPr>
              <w:t xml:space="preserve">Desarrollar y </w:t>
            </w:r>
            <w:r w:rsidR="00677E2A" w:rsidRPr="00EF0EAF">
              <w:rPr>
                <w:rFonts w:ascii="Arial" w:hAnsi="Arial" w:cs="Arial"/>
              </w:rPr>
              <w:t xml:space="preserve"> elabora</w:t>
            </w:r>
            <w:r w:rsidRPr="00EF0EAF">
              <w:rPr>
                <w:rFonts w:ascii="Arial" w:hAnsi="Arial" w:cs="Arial"/>
              </w:rPr>
              <w:t>r</w:t>
            </w:r>
            <w:r w:rsidR="00677E2A" w:rsidRPr="00EF0EAF">
              <w:rPr>
                <w:rFonts w:ascii="Arial" w:hAnsi="Arial" w:cs="Arial"/>
              </w:rPr>
              <w:t xml:space="preserve"> un producto innovador, considerando la biodiversidad de la región, principios tecnológicos, y criterios de calidad, con actitud</w:t>
            </w:r>
            <w:r w:rsidR="00677E2A" w:rsidRPr="00EF0EAF">
              <w:rPr>
                <w:rFonts w:ascii="Arial" w:hAnsi="Arial" w:cs="Arial"/>
                <w:spacing w:val="-4"/>
              </w:rPr>
              <w:t xml:space="preserve"> </w:t>
            </w:r>
            <w:r w:rsidR="00677E2A" w:rsidRPr="00EF0EAF">
              <w:rPr>
                <w:rFonts w:ascii="Arial" w:hAnsi="Arial" w:cs="Arial"/>
              </w:rPr>
              <w:t>responsable.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2B0A2F" w:rsidRDefault="002B0A2F" w:rsidP="00C94B0C"/>
          <w:p w:rsidR="002B0A2F" w:rsidRDefault="002B0A2F" w:rsidP="00C94B0C"/>
          <w:p w:rsidR="002B0A2F" w:rsidRDefault="002B0A2F" w:rsidP="00C94B0C">
            <w:r>
              <w:t>13,14,15,16.</w:t>
            </w:r>
          </w:p>
        </w:tc>
      </w:tr>
    </w:tbl>
    <w:p w:rsidR="001809E2" w:rsidRDefault="001809E2"/>
    <w:p w:rsidR="001809E2" w:rsidRDefault="001809E2">
      <w:pPr>
        <w:sectPr w:rsidR="001809E2" w:rsidSect="0022538D">
          <w:headerReference w:type="default" r:id="rId9"/>
          <w:footerReference w:type="default" r:id="rId10"/>
          <w:pgSz w:w="11907" w:h="16839" w:code="9"/>
          <w:pgMar w:top="1418" w:right="900" w:bottom="1418" w:left="1276" w:header="709" w:footer="709" w:gutter="0"/>
          <w:cols w:space="708"/>
          <w:docGrid w:linePitch="360"/>
        </w:sectPr>
      </w:pPr>
    </w:p>
    <w:p w:rsidR="001809E2" w:rsidRPr="00EE3825" w:rsidRDefault="00C94B0C" w:rsidP="00C94B0C">
      <w:pPr>
        <w:ind w:left="-426"/>
        <w:rPr>
          <w:rFonts w:eastAsia="Times New Roman" w:cs="Arial"/>
          <w:b/>
          <w:iCs/>
          <w:sz w:val="20"/>
          <w:szCs w:val="24"/>
        </w:rPr>
      </w:pPr>
      <w:r w:rsidRPr="00C94B0C">
        <w:rPr>
          <w:rFonts w:eastAsia="Times New Roman" w:cs="Arial"/>
          <w:b/>
          <w:iCs/>
          <w:szCs w:val="24"/>
        </w:rPr>
        <w:lastRenderedPageBreak/>
        <w:t xml:space="preserve">V.-  </w:t>
      </w:r>
      <w:r w:rsidRPr="00EE3825">
        <w:rPr>
          <w:rFonts w:eastAsia="Times New Roman" w:cs="Arial"/>
          <w:b/>
          <w:iCs/>
          <w:sz w:val="20"/>
          <w:szCs w:val="24"/>
        </w:rPr>
        <w:t>DESARROLLO DE LAS UNIDADES DIDACTICAS: CONTENIDOS, ESTRATEGIAS DIDACTICAS, INDICADORES DE DESEMEPEÑO Y EVALUACION</w:t>
      </w:r>
    </w:p>
    <w:tbl>
      <w:tblPr>
        <w:tblStyle w:val="Tablaconcuadrcula"/>
        <w:tblW w:w="1445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997"/>
        <w:gridCol w:w="137"/>
        <w:gridCol w:w="34"/>
        <w:gridCol w:w="140"/>
        <w:gridCol w:w="1205"/>
        <w:gridCol w:w="747"/>
        <w:gridCol w:w="2183"/>
        <w:gridCol w:w="85"/>
        <w:gridCol w:w="23"/>
        <w:gridCol w:w="143"/>
        <w:gridCol w:w="999"/>
        <w:gridCol w:w="760"/>
        <w:gridCol w:w="319"/>
        <w:gridCol w:w="166"/>
        <w:gridCol w:w="2409"/>
        <w:gridCol w:w="3124"/>
      </w:tblGrid>
      <w:tr w:rsidR="00433F07" w:rsidRPr="00EE3825" w:rsidTr="00D947F4">
        <w:trPr>
          <w:trHeight w:val="778"/>
          <w:jc w:val="center"/>
        </w:trPr>
        <w:tc>
          <w:tcPr>
            <w:tcW w:w="988" w:type="dxa"/>
            <w:vMerge w:val="restart"/>
            <w:shd w:val="clear" w:color="auto" w:fill="00B0F0"/>
            <w:textDirection w:val="btLr"/>
          </w:tcPr>
          <w:p w:rsidR="00964E3E" w:rsidRPr="00EE3825" w:rsidRDefault="00D114FD" w:rsidP="00E86940">
            <w:pPr>
              <w:rPr>
                <w:b/>
                <w:i/>
                <w:szCs w:val="24"/>
              </w:rPr>
            </w:pPr>
            <w:r w:rsidRPr="00EE3825">
              <w:rPr>
                <w:b/>
                <w:i/>
                <w:szCs w:val="24"/>
              </w:rPr>
              <w:t xml:space="preserve"> </w:t>
            </w:r>
          </w:p>
          <w:p w:rsidR="00B80304" w:rsidRPr="00EE3825" w:rsidRDefault="00F90CE7" w:rsidP="00B80304">
            <w:pPr>
              <w:pStyle w:val="TableParagraph"/>
              <w:spacing w:line="259" w:lineRule="auto"/>
              <w:ind w:right="103"/>
              <w:jc w:val="both"/>
              <w:rPr>
                <w:rFonts w:ascii="Arial" w:hAnsi="Arial" w:cs="Arial"/>
                <w:b/>
                <w:i/>
                <w:sz w:val="18"/>
              </w:rPr>
            </w:pPr>
            <w:r w:rsidRPr="00EE3825">
              <w:rPr>
                <w:b/>
                <w:i/>
                <w:szCs w:val="24"/>
              </w:rPr>
              <w:t xml:space="preserve"> UNIDAD DIDACTICA I</w:t>
            </w:r>
            <w:r w:rsidR="00B80304" w:rsidRPr="00EE3825">
              <w:rPr>
                <w:b/>
                <w:i/>
                <w:szCs w:val="24"/>
              </w:rPr>
              <w:t xml:space="preserve"> :</w:t>
            </w:r>
            <w:r w:rsidR="00433F07" w:rsidRPr="00EE3825">
              <w:rPr>
                <w:b/>
                <w:i/>
                <w:szCs w:val="24"/>
              </w:rPr>
              <w:t xml:space="preserve"> </w:t>
            </w:r>
            <w:r w:rsidR="00B80304" w:rsidRPr="00EE3825">
              <w:rPr>
                <w:rFonts w:ascii="Arial" w:hAnsi="Arial" w:cs="Arial"/>
                <w:b/>
                <w:i/>
                <w:sz w:val="18"/>
              </w:rPr>
              <w:t>INGENIERÍA AGROINDUSTRIAL, EVOLUCIÓN Y CAMPO DE ACCIÓN</w:t>
            </w:r>
          </w:p>
          <w:p w:rsidR="00E86940" w:rsidRPr="00EE3825" w:rsidRDefault="00E86940" w:rsidP="00E86940">
            <w:pPr>
              <w:rPr>
                <w:b/>
                <w:sz w:val="20"/>
              </w:rPr>
            </w:pPr>
          </w:p>
          <w:p w:rsidR="00433F07" w:rsidRPr="00EE3825" w:rsidRDefault="00433F07" w:rsidP="00E86940">
            <w:pPr>
              <w:ind w:left="113" w:right="113"/>
              <w:rPr>
                <w:b/>
                <w:i/>
                <w:szCs w:val="24"/>
              </w:rPr>
            </w:pPr>
          </w:p>
        </w:tc>
        <w:tc>
          <w:tcPr>
            <w:tcW w:w="13471" w:type="dxa"/>
            <w:gridSpan w:val="16"/>
            <w:shd w:val="clear" w:color="auto" w:fill="92D050"/>
          </w:tcPr>
          <w:p w:rsidR="00433F07" w:rsidRPr="00EE3825" w:rsidRDefault="00433F07" w:rsidP="009A5B33">
            <w:pPr>
              <w:rPr>
                <w:sz w:val="18"/>
                <w:szCs w:val="24"/>
              </w:rPr>
            </w:pPr>
            <w:r w:rsidRPr="00EE3825">
              <w:rPr>
                <w:b/>
                <w:i/>
                <w:sz w:val="18"/>
                <w:szCs w:val="24"/>
              </w:rPr>
              <w:t>CAPACIDAD DE LA UNIDAD DIDACTICA</w:t>
            </w:r>
            <w:r w:rsidR="004A27DD" w:rsidRPr="00EE3825">
              <w:rPr>
                <w:b/>
                <w:i/>
                <w:sz w:val="18"/>
                <w:szCs w:val="24"/>
              </w:rPr>
              <w:t xml:space="preserve"> I</w:t>
            </w:r>
            <w:r w:rsidRPr="00EE3825">
              <w:rPr>
                <w:b/>
                <w:i/>
                <w:sz w:val="18"/>
                <w:szCs w:val="24"/>
              </w:rPr>
              <w:t>:</w:t>
            </w:r>
            <w:r w:rsidR="003D01BE" w:rsidRPr="00EE3825">
              <w:rPr>
                <w:rFonts w:ascii="Arial" w:hAnsi="Arial" w:cs="Arial"/>
                <w:sz w:val="18"/>
              </w:rPr>
              <w:t xml:space="preserve"> Elaborar un informe sobre la actualidad de la Ingeniería Agroindustrial</w:t>
            </w:r>
          </w:p>
        </w:tc>
      </w:tr>
      <w:tr w:rsidR="00433F07" w:rsidRPr="000E67BA" w:rsidTr="00EE3825">
        <w:trPr>
          <w:jc w:val="center"/>
        </w:trPr>
        <w:tc>
          <w:tcPr>
            <w:tcW w:w="988" w:type="dxa"/>
            <w:vMerge/>
            <w:shd w:val="clear" w:color="auto" w:fill="00B0F0"/>
          </w:tcPr>
          <w:p w:rsidR="00433F07" w:rsidRPr="000E67BA" w:rsidRDefault="00433F07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 w:val="restart"/>
            <w:shd w:val="clear" w:color="auto" w:fill="92D050"/>
          </w:tcPr>
          <w:p w:rsidR="00433F07" w:rsidRPr="00EE3825" w:rsidRDefault="00A70692">
            <w:pPr>
              <w:rPr>
                <w:b/>
                <w:i/>
                <w:sz w:val="18"/>
                <w:szCs w:val="20"/>
              </w:rPr>
            </w:pPr>
            <w:r w:rsidRPr="00EE3825">
              <w:rPr>
                <w:b/>
                <w:i/>
                <w:sz w:val="18"/>
                <w:szCs w:val="20"/>
              </w:rPr>
              <w:t>Semana</w:t>
            </w:r>
          </w:p>
        </w:tc>
        <w:tc>
          <w:tcPr>
            <w:tcW w:w="6464" w:type="dxa"/>
            <w:gridSpan w:val="9"/>
            <w:shd w:val="clear" w:color="auto" w:fill="92D050"/>
          </w:tcPr>
          <w:p w:rsidR="00433F07" w:rsidRPr="00EE3825" w:rsidRDefault="00433F07" w:rsidP="002F792A">
            <w:pPr>
              <w:jc w:val="center"/>
              <w:rPr>
                <w:b/>
                <w:i/>
                <w:sz w:val="18"/>
                <w:szCs w:val="20"/>
              </w:rPr>
            </w:pPr>
            <w:r w:rsidRPr="00EE3825">
              <w:rPr>
                <w:b/>
                <w:i/>
                <w:sz w:val="18"/>
                <w:szCs w:val="20"/>
              </w:rPr>
              <w:t>CONTENIDOS</w:t>
            </w:r>
          </w:p>
        </w:tc>
        <w:tc>
          <w:tcPr>
            <w:tcW w:w="2575" w:type="dxa"/>
            <w:gridSpan w:val="2"/>
            <w:vMerge w:val="restart"/>
            <w:shd w:val="clear" w:color="auto" w:fill="92D050"/>
          </w:tcPr>
          <w:p w:rsidR="00433F07" w:rsidRPr="00EE3825" w:rsidRDefault="00433F07" w:rsidP="002F792A">
            <w:pPr>
              <w:jc w:val="center"/>
              <w:rPr>
                <w:b/>
                <w:i/>
                <w:sz w:val="18"/>
                <w:szCs w:val="20"/>
              </w:rPr>
            </w:pPr>
          </w:p>
          <w:p w:rsidR="00433F07" w:rsidRPr="00EE3825" w:rsidRDefault="00433F07" w:rsidP="002F792A">
            <w:pPr>
              <w:jc w:val="center"/>
              <w:rPr>
                <w:b/>
                <w:i/>
                <w:sz w:val="18"/>
                <w:szCs w:val="20"/>
              </w:rPr>
            </w:pPr>
            <w:r w:rsidRPr="00EE3825">
              <w:rPr>
                <w:b/>
                <w:i/>
                <w:sz w:val="18"/>
                <w:szCs w:val="20"/>
              </w:rPr>
              <w:t>ESTRATEGIA DIDACTICA</w:t>
            </w:r>
          </w:p>
        </w:tc>
        <w:tc>
          <w:tcPr>
            <w:tcW w:w="3124" w:type="dxa"/>
            <w:vMerge w:val="restart"/>
            <w:shd w:val="clear" w:color="auto" w:fill="92D050"/>
          </w:tcPr>
          <w:p w:rsidR="00433F07" w:rsidRPr="00EE3825" w:rsidRDefault="00433F07" w:rsidP="002F792A">
            <w:pPr>
              <w:jc w:val="center"/>
              <w:rPr>
                <w:b/>
                <w:i/>
                <w:sz w:val="18"/>
                <w:szCs w:val="20"/>
              </w:rPr>
            </w:pPr>
          </w:p>
          <w:p w:rsidR="00433F07" w:rsidRPr="00EE3825" w:rsidRDefault="00AC789D" w:rsidP="002F792A">
            <w:pPr>
              <w:jc w:val="center"/>
              <w:rPr>
                <w:b/>
                <w:i/>
                <w:sz w:val="18"/>
                <w:szCs w:val="20"/>
              </w:rPr>
            </w:pPr>
            <w:r w:rsidRPr="00EE3825">
              <w:rPr>
                <w:b/>
                <w:i/>
                <w:sz w:val="18"/>
                <w:szCs w:val="20"/>
              </w:rPr>
              <w:t>Indicadores de logro de la capacidad</w:t>
            </w:r>
          </w:p>
        </w:tc>
      </w:tr>
      <w:tr w:rsidR="000E67BA" w:rsidRPr="000E67BA" w:rsidTr="00EE3825">
        <w:trPr>
          <w:jc w:val="center"/>
        </w:trPr>
        <w:tc>
          <w:tcPr>
            <w:tcW w:w="988" w:type="dxa"/>
            <w:vMerge/>
            <w:shd w:val="clear" w:color="auto" w:fill="00B0F0"/>
          </w:tcPr>
          <w:p w:rsidR="00433F07" w:rsidRPr="000E67BA" w:rsidRDefault="00433F07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  <w:shd w:val="clear" w:color="auto" w:fill="92D050"/>
          </w:tcPr>
          <w:p w:rsidR="00433F07" w:rsidRPr="00EE3825" w:rsidRDefault="00433F07">
            <w:pPr>
              <w:rPr>
                <w:sz w:val="18"/>
                <w:szCs w:val="20"/>
              </w:rPr>
            </w:pPr>
          </w:p>
        </w:tc>
        <w:tc>
          <w:tcPr>
            <w:tcW w:w="1952" w:type="dxa"/>
            <w:gridSpan w:val="2"/>
            <w:shd w:val="clear" w:color="auto" w:fill="92D050"/>
          </w:tcPr>
          <w:p w:rsidR="00433F07" w:rsidRPr="00EE3825" w:rsidRDefault="00433F07" w:rsidP="002F792A">
            <w:pPr>
              <w:jc w:val="center"/>
              <w:rPr>
                <w:b/>
                <w:i/>
                <w:sz w:val="18"/>
                <w:szCs w:val="20"/>
              </w:rPr>
            </w:pPr>
            <w:r w:rsidRPr="00EE3825">
              <w:rPr>
                <w:b/>
                <w:i/>
                <w:sz w:val="18"/>
                <w:szCs w:val="20"/>
              </w:rPr>
              <w:t>CONCEPTUAL</w:t>
            </w:r>
          </w:p>
        </w:tc>
        <w:tc>
          <w:tcPr>
            <w:tcW w:w="2291" w:type="dxa"/>
            <w:gridSpan w:val="3"/>
            <w:shd w:val="clear" w:color="auto" w:fill="92D050"/>
          </w:tcPr>
          <w:p w:rsidR="00433F07" w:rsidRPr="00EE3825" w:rsidRDefault="00433F07" w:rsidP="002F792A">
            <w:pPr>
              <w:jc w:val="center"/>
              <w:rPr>
                <w:b/>
                <w:i/>
                <w:sz w:val="18"/>
                <w:szCs w:val="20"/>
              </w:rPr>
            </w:pPr>
            <w:r w:rsidRPr="00EE3825">
              <w:rPr>
                <w:b/>
                <w:i/>
                <w:sz w:val="18"/>
                <w:szCs w:val="20"/>
              </w:rPr>
              <w:t>PROCEDIMENTAL</w:t>
            </w:r>
          </w:p>
        </w:tc>
        <w:tc>
          <w:tcPr>
            <w:tcW w:w="2221" w:type="dxa"/>
            <w:gridSpan w:val="4"/>
            <w:shd w:val="clear" w:color="auto" w:fill="92D050"/>
          </w:tcPr>
          <w:p w:rsidR="00433F07" w:rsidRPr="00EE3825" w:rsidRDefault="00433F07" w:rsidP="002F792A">
            <w:pPr>
              <w:jc w:val="center"/>
              <w:rPr>
                <w:b/>
                <w:i/>
                <w:sz w:val="18"/>
                <w:szCs w:val="20"/>
              </w:rPr>
            </w:pPr>
            <w:r w:rsidRPr="00EE3825">
              <w:rPr>
                <w:b/>
                <w:i/>
                <w:sz w:val="18"/>
                <w:szCs w:val="20"/>
              </w:rPr>
              <w:t>ACTITU</w:t>
            </w:r>
            <w:r w:rsidR="00354738" w:rsidRPr="00EE3825">
              <w:rPr>
                <w:b/>
                <w:i/>
                <w:sz w:val="18"/>
                <w:szCs w:val="20"/>
              </w:rPr>
              <w:t>D</w:t>
            </w:r>
            <w:r w:rsidRPr="00EE3825">
              <w:rPr>
                <w:b/>
                <w:i/>
                <w:sz w:val="18"/>
                <w:szCs w:val="20"/>
              </w:rPr>
              <w:t>INAL</w:t>
            </w:r>
          </w:p>
        </w:tc>
        <w:tc>
          <w:tcPr>
            <w:tcW w:w="2575" w:type="dxa"/>
            <w:gridSpan w:val="2"/>
            <w:vMerge/>
            <w:shd w:val="clear" w:color="auto" w:fill="92D050"/>
          </w:tcPr>
          <w:p w:rsidR="00433F07" w:rsidRPr="00EE3825" w:rsidRDefault="00433F07">
            <w:pPr>
              <w:rPr>
                <w:sz w:val="18"/>
                <w:szCs w:val="20"/>
              </w:rPr>
            </w:pPr>
          </w:p>
        </w:tc>
        <w:tc>
          <w:tcPr>
            <w:tcW w:w="3124" w:type="dxa"/>
            <w:vMerge/>
            <w:shd w:val="clear" w:color="auto" w:fill="92D050"/>
          </w:tcPr>
          <w:p w:rsidR="00433F07" w:rsidRPr="00EE3825" w:rsidRDefault="00433F07">
            <w:pPr>
              <w:rPr>
                <w:sz w:val="18"/>
                <w:szCs w:val="20"/>
              </w:rPr>
            </w:pPr>
          </w:p>
        </w:tc>
      </w:tr>
      <w:tr w:rsidR="00BB0B82" w:rsidRPr="000E67BA" w:rsidTr="00EE3825">
        <w:trPr>
          <w:trHeight w:val="1341"/>
          <w:jc w:val="center"/>
        </w:trPr>
        <w:tc>
          <w:tcPr>
            <w:tcW w:w="988" w:type="dxa"/>
            <w:vMerge/>
            <w:shd w:val="clear" w:color="auto" w:fill="00B0F0"/>
          </w:tcPr>
          <w:p w:rsidR="00BB0B82" w:rsidRPr="000E67BA" w:rsidRDefault="00BB0B82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shd w:val="clear" w:color="auto" w:fill="92D050"/>
          </w:tcPr>
          <w:p w:rsidR="00BB0B82" w:rsidRPr="00EE3825" w:rsidRDefault="00BB0B82" w:rsidP="002F792A">
            <w:pPr>
              <w:jc w:val="center"/>
              <w:rPr>
                <w:sz w:val="18"/>
                <w:szCs w:val="20"/>
              </w:rPr>
            </w:pPr>
          </w:p>
          <w:p w:rsidR="00BB0B82" w:rsidRPr="00EE3825" w:rsidRDefault="00BB0B82" w:rsidP="002F792A">
            <w:pPr>
              <w:jc w:val="center"/>
              <w:rPr>
                <w:b/>
                <w:i/>
                <w:sz w:val="18"/>
                <w:szCs w:val="20"/>
              </w:rPr>
            </w:pPr>
            <w:r w:rsidRPr="00EE3825">
              <w:rPr>
                <w:b/>
                <w:i/>
                <w:sz w:val="18"/>
                <w:szCs w:val="20"/>
              </w:rPr>
              <w:t>1</w:t>
            </w:r>
          </w:p>
          <w:p w:rsidR="00BB0B82" w:rsidRPr="00EE3825" w:rsidRDefault="00BB0B82" w:rsidP="002F792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52" w:type="dxa"/>
            <w:gridSpan w:val="2"/>
            <w:shd w:val="clear" w:color="auto" w:fill="92D050"/>
          </w:tcPr>
          <w:p w:rsidR="00BB0B82" w:rsidRPr="00EE3825" w:rsidRDefault="003D01BE" w:rsidP="00FF5D8C">
            <w:pPr>
              <w:jc w:val="both"/>
              <w:rPr>
                <w:sz w:val="18"/>
                <w:szCs w:val="20"/>
              </w:rPr>
            </w:pPr>
            <w:r w:rsidRPr="00EE3825">
              <w:rPr>
                <w:sz w:val="18"/>
                <w:szCs w:val="20"/>
              </w:rPr>
              <w:t xml:space="preserve">La </w:t>
            </w:r>
            <w:r w:rsidR="00FF5D8C" w:rsidRPr="00EE3825">
              <w:rPr>
                <w:sz w:val="18"/>
                <w:szCs w:val="20"/>
              </w:rPr>
              <w:t xml:space="preserve">Agroindustria y la </w:t>
            </w:r>
            <w:r w:rsidRPr="00EE3825">
              <w:rPr>
                <w:rFonts w:cstheme="minorHAnsi"/>
                <w:sz w:val="18"/>
                <w:szCs w:val="20"/>
              </w:rPr>
              <w:t>Ingeniería</w:t>
            </w:r>
            <w:r w:rsidRPr="00EE3825">
              <w:rPr>
                <w:sz w:val="18"/>
                <w:szCs w:val="20"/>
              </w:rPr>
              <w:t xml:space="preserve"> Agroindustrial: Definición. Clasificación</w:t>
            </w:r>
          </w:p>
          <w:p w:rsidR="003D01BE" w:rsidRPr="00EE3825" w:rsidRDefault="003D01BE">
            <w:pPr>
              <w:rPr>
                <w:sz w:val="18"/>
                <w:szCs w:val="20"/>
              </w:rPr>
            </w:pPr>
          </w:p>
        </w:tc>
        <w:tc>
          <w:tcPr>
            <w:tcW w:w="2291" w:type="dxa"/>
            <w:gridSpan w:val="3"/>
            <w:shd w:val="clear" w:color="auto" w:fill="92D050"/>
          </w:tcPr>
          <w:p w:rsidR="00B9019A" w:rsidRPr="00EE3825" w:rsidRDefault="00B9019A" w:rsidP="00FF5D8C">
            <w:pPr>
              <w:jc w:val="both"/>
              <w:rPr>
                <w:sz w:val="18"/>
                <w:szCs w:val="20"/>
              </w:rPr>
            </w:pPr>
            <w:r w:rsidRPr="00EE3825">
              <w:rPr>
                <w:sz w:val="18"/>
                <w:szCs w:val="20"/>
              </w:rPr>
              <w:t xml:space="preserve">Explicar </w:t>
            </w:r>
            <w:r w:rsidR="005F7654" w:rsidRPr="00EE3825">
              <w:rPr>
                <w:sz w:val="18"/>
                <w:szCs w:val="20"/>
              </w:rPr>
              <w:t xml:space="preserve">la </w:t>
            </w:r>
            <w:r w:rsidR="004F3365" w:rsidRPr="00EE3825">
              <w:rPr>
                <w:sz w:val="18"/>
                <w:szCs w:val="20"/>
              </w:rPr>
              <w:t>definición y</w:t>
            </w:r>
            <w:r w:rsidR="005F7654" w:rsidRPr="00EE3825">
              <w:rPr>
                <w:sz w:val="18"/>
                <w:szCs w:val="20"/>
              </w:rPr>
              <w:t xml:space="preserve"> clasificación de la agroindustria y la ingeniería agroindustrial</w:t>
            </w:r>
            <w:r w:rsidRPr="00EE3825">
              <w:rPr>
                <w:sz w:val="18"/>
                <w:szCs w:val="20"/>
              </w:rPr>
              <w:t>.</w:t>
            </w:r>
          </w:p>
          <w:p w:rsidR="00BB0B82" w:rsidRPr="00EE3825" w:rsidRDefault="00BB0B82">
            <w:pPr>
              <w:rPr>
                <w:sz w:val="18"/>
                <w:szCs w:val="20"/>
              </w:rPr>
            </w:pPr>
          </w:p>
        </w:tc>
        <w:tc>
          <w:tcPr>
            <w:tcW w:w="2221" w:type="dxa"/>
            <w:gridSpan w:val="4"/>
            <w:shd w:val="clear" w:color="auto" w:fill="92D050"/>
          </w:tcPr>
          <w:p w:rsidR="00BB0B82" w:rsidRPr="00EE3825" w:rsidRDefault="00BB0B82" w:rsidP="00FF5D8C">
            <w:pPr>
              <w:jc w:val="both"/>
              <w:rPr>
                <w:sz w:val="18"/>
                <w:szCs w:val="20"/>
              </w:rPr>
            </w:pPr>
            <w:r w:rsidRPr="00EE3825">
              <w:rPr>
                <w:sz w:val="18"/>
                <w:szCs w:val="20"/>
              </w:rPr>
              <w:t>Tra</w:t>
            </w:r>
            <w:r w:rsidR="005F7654" w:rsidRPr="00EE3825">
              <w:rPr>
                <w:sz w:val="18"/>
                <w:szCs w:val="20"/>
              </w:rPr>
              <w:t>bajo en equipo para discutir la definición  y clasificación de la agroindustria</w:t>
            </w:r>
          </w:p>
        </w:tc>
        <w:tc>
          <w:tcPr>
            <w:tcW w:w="2575" w:type="dxa"/>
            <w:gridSpan w:val="2"/>
            <w:shd w:val="clear" w:color="auto" w:fill="92D050"/>
          </w:tcPr>
          <w:p w:rsidR="00BB0B82" w:rsidRPr="00EE3825" w:rsidRDefault="00BB0B82" w:rsidP="00FF5D8C">
            <w:pPr>
              <w:jc w:val="both"/>
              <w:rPr>
                <w:sz w:val="18"/>
                <w:szCs w:val="20"/>
              </w:rPr>
            </w:pPr>
            <w:r w:rsidRPr="00EE3825">
              <w:rPr>
                <w:sz w:val="18"/>
                <w:szCs w:val="20"/>
              </w:rPr>
              <w:t>Clase expositiva y anál</w:t>
            </w:r>
            <w:r w:rsidR="00A90A02" w:rsidRPr="00EE3825">
              <w:rPr>
                <w:sz w:val="18"/>
                <w:szCs w:val="20"/>
              </w:rPr>
              <w:t xml:space="preserve">isis de </w:t>
            </w:r>
            <w:r w:rsidR="00FF5D8C" w:rsidRPr="00EE3825">
              <w:rPr>
                <w:sz w:val="18"/>
                <w:szCs w:val="20"/>
              </w:rPr>
              <w:t>las diferentes definiciones y clasificaciones en la agroindustria</w:t>
            </w:r>
            <w:r w:rsidR="00A90A02" w:rsidRPr="00EE3825">
              <w:rPr>
                <w:sz w:val="18"/>
                <w:szCs w:val="20"/>
              </w:rPr>
              <w:t xml:space="preserve"> </w:t>
            </w:r>
          </w:p>
        </w:tc>
        <w:tc>
          <w:tcPr>
            <w:tcW w:w="3124" w:type="dxa"/>
            <w:shd w:val="clear" w:color="auto" w:fill="92D050"/>
          </w:tcPr>
          <w:p w:rsidR="00BB0B82" w:rsidRPr="00EE3825" w:rsidRDefault="00FF5D8C" w:rsidP="00FF5D8C">
            <w:pPr>
              <w:jc w:val="both"/>
              <w:rPr>
                <w:sz w:val="18"/>
              </w:rPr>
            </w:pPr>
            <w:r w:rsidRPr="00EE3825">
              <w:rPr>
                <w:sz w:val="18"/>
              </w:rPr>
              <w:t xml:space="preserve"> Identifica la definición y clasificación de la agroindustria y lo relaciona con la ingeniería agroindustrial.</w:t>
            </w:r>
          </w:p>
        </w:tc>
      </w:tr>
      <w:tr w:rsidR="00BB0B82" w:rsidRPr="000E67BA" w:rsidTr="00EE3825">
        <w:trPr>
          <w:trHeight w:val="1315"/>
          <w:jc w:val="center"/>
        </w:trPr>
        <w:tc>
          <w:tcPr>
            <w:tcW w:w="988" w:type="dxa"/>
            <w:vMerge/>
            <w:shd w:val="clear" w:color="auto" w:fill="00B0F0"/>
          </w:tcPr>
          <w:p w:rsidR="00BB0B82" w:rsidRPr="000E67BA" w:rsidRDefault="00BB0B82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shd w:val="clear" w:color="auto" w:fill="92D050"/>
          </w:tcPr>
          <w:p w:rsidR="00BB0B82" w:rsidRPr="00EE3825" w:rsidRDefault="00BB0B82" w:rsidP="002F792A">
            <w:pPr>
              <w:jc w:val="center"/>
              <w:rPr>
                <w:sz w:val="18"/>
                <w:szCs w:val="20"/>
              </w:rPr>
            </w:pPr>
          </w:p>
          <w:p w:rsidR="00BB0B82" w:rsidRPr="00EE3825" w:rsidRDefault="00BB0B82" w:rsidP="002F792A">
            <w:pPr>
              <w:jc w:val="center"/>
              <w:rPr>
                <w:b/>
                <w:i/>
                <w:sz w:val="18"/>
                <w:szCs w:val="20"/>
              </w:rPr>
            </w:pPr>
            <w:r w:rsidRPr="00EE3825">
              <w:rPr>
                <w:b/>
                <w:i/>
                <w:sz w:val="18"/>
                <w:szCs w:val="20"/>
              </w:rPr>
              <w:t>2</w:t>
            </w:r>
          </w:p>
          <w:p w:rsidR="00BB0B82" w:rsidRPr="00EE3825" w:rsidRDefault="00BB0B82" w:rsidP="002F792A">
            <w:pPr>
              <w:jc w:val="center"/>
              <w:rPr>
                <w:sz w:val="18"/>
                <w:szCs w:val="20"/>
              </w:rPr>
            </w:pPr>
          </w:p>
          <w:p w:rsidR="00BB0B82" w:rsidRPr="00EE3825" w:rsidRDefault="00BB0B82" w:rsidP="002F792A">
            <w:pPr>
              <w:jc w:val="center"/>
              <w:rPr>
                <w:sz w:val="18"/>
                <w:szCs w:val="20"/>
              </w:rPr>
            </w:pPr>
          </w:p>
          <w:p w:rsidR="00BB0B82" w:rsidRPr="00EE3825" w:rsidRDefault="00BB0B82" w:rsidP="002F792A">
            <w:pPr>
              <w:jc w:val="center"/>
              <w:rPr>
                <w:sz w:val="18"/>
                <w:szCs w:val="20"/>
              </w:rPr>
            </w:pPr>
          </w:p>
          <w:p w:rsidR="00BB0B82" w:rsidRPr="00EE3825" w:rsidRDefault="00BB0B82" w:rsidP="002F792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52" w:type="dxa"/>
            <w:gridSpan w:val="2"/>
            <w:shd w:val="clear" w:color="auto" w:fill="92D050"/>
          </w:tcPr>
          <w:p w:rsidR="003D01BE" w:rsidRPr="00EE3825" w:rsidRDefault="003D01BE" w:rsidP="003D01BE">
            <w:pPr>
              <w:pStyle w:val="TableParagraph"/>
              <w:spacing w:line="206" w:lineRule="exact"/>
              <w:ind w:left="0"/>
              <w:jc w:val="both"/>
              <w:rPr>
                <w:rFonts w:asciiTheme="minorHAnsi" w:hAnsiTheme="minorHAnsi" w:cstheme="minorHAnsi"/>
                <w:sz w:val="18"/>
              </w:rPr>
            </w:pPr>
            <w:r w:rsidRPr="00EE3825">
              <w:rPr>
                <w:rFonts w:asciiTheme="minorHAnsi" w:hAnsiTheme="minorHAnsi" w:cstheme="minorHAnsi"/>
                <w:sz w:val="18"/>
              </w:rPr>
              <w:t>Evolución de la Agroindustria.</w:t>
            </w:r>
          </w:p>
          <w:p w:rsidR="00BB0B82" w:rsidRPr="00EE3825" w:rsidRDefault="003D01BE" w:rsidP="003D01BE">
            <w:pPr>
              <w:jc w:val="both"/>
              <w:rPr>
                <w:sz w:val="18"/>
                <w:szCs w:val="20"/>
              </w:rPr>
            </w:pPr>
            <w:r w:rsidRPr="00EE3825">
              <w:rPr>
                <w:rFonts w:cstheme="minorHAnsi"/>
                <w:sz w:val="18"/>
              </w:rPr>
              <w:t>Campo de acción del Ingeniero Agroindustrial.</w:t>
            </w:r>
          </w:p>
        </w:tc>
        <w:tc>
          <w:tcPr>
            <w:tcW w:w="2291" w:type="dxa"/>
            <w:gridSpan w:val="3"/>
            <w:shd w:val="clear" w:color="auto" w:fill="92D050"/>
          </w:tcPr>
          <w:p w:rsidR="00BB0B82" w:rsidRPr="00EE3825" w:rsidRDefault="00EA4D78" w:rsidP="00F0155A">
            <w:pPr>
              <w:rPr>
                <w:sz w:val="18"/>
                <w:szCs w:val="20"/>
              </w:rPr>
            </w:pPr>
            <w:r w:rsidRPr="00EE3825">
              <w:rPr>
                <w:sz w:val="18"/>
                <w:szCs w:val="20"/>
              </w:rPr>
              <w:t xml:space="preserve">Clasificar  </w:t>
            </w:r>
            <w:r w:rsidR="00F0155A" w:rsidRPr="00EE3825">
              <w:rPr>
                <w:sz w:val="18"/>
                <w:szCs w:val="20"/>
              </w:rPr>
              <w:t xml:space="preserve">y explicar la  evolución y </w:t>
            </w:r>
            <w:r w:rsidRPr="00EE3825">
              <w:rPr>
                <w:sz w:val="18"/>
                <w:szCs w:val="20"/>
              </w:rPr>
              <w:t xml:space="preserve"> las </w:t>
            </w:r>
            <w:r w:rsidR="008544FF" w:rsidRPr="00EE3825">
              <w:rPr>
                <w:sz w:val="18"/>
                <w:szCs w:val="20"/>
              </w:rPr>
              <w:t xml:space="preserve">actividades </w:t>
            </w:r>
            <w:r w:rsidR="00F0155A" w:rsidRPr="00EE3825">
              <w:rPr>
                <w:sz w:val="18"/>
                <w:szCs w:val="20"/>
              </w:rPr>
              <w:t>Agroindustriales</w:t>
            </w:r>
            <w:r w:rsidR="008544FF" w:rsidRPr="00EE3825">
              <w:rPr>
                <w:sz w:val="18"/>
                <w:szCs w:val="20"/>
              </w:rPr>
              <w:t xml:space="preserve">, su </w:t>
            </w:r>
            <w:r w:rsidR="00F0155A" w:rsidRPr="00EE3825">
              <w:rPr>
                <w:sz w:val="18"/>
                <w:szCs w:val="20"/>
              </w:rPr>
              <w:t xml:space="preserve">campo de acción </w:t>
            </w:r>
            <w:r w:rsidR="008544FF" w:rsidRPr="00EE3825">
              <w:rPr>
                <w:sz w:val="18"/>
                <w:szCs w:val="20"/>
              </w:rPr>
              <w:t>.</w:t>
            </w:r>
          </w:p>
        </w:tc>
        <w:tc>
          <w:tcPr>
            <w:tcW w:w="2221" w:type="dxa"/>
            <w:gridSpan w:val="4"/>
            <w:shd w:val="clear" w:color="auto" w:fill="92D050"/>
          </w:tcPr>
          <w:p w:rsidR="00BB0B82" w:rsidRPr="00EE3825" w:rsidRDefault="00BB0B82" w:rsidP="00F0155A">
            <w:pPr>
              <w:rPr>
                <w:sz w:val="18"/>
                <w:szCs w:val="20"/>
              </w:rPr>
            </w:pPr>
            <w:r w:rsidRPr="00EE3825">
              <w:rPr>
                <w:sz w:val="18"/>
                <w:szCs w:val="20"/>
              </w:rPr>
              <w:t>Trabajo en eq</w:t>
            </w:r>
            <w:r w:rsidR="00EA4D78" w:rsidRPr="00EE3825">
              <w:rPr>
                <w:sz w:val="18"/>
                <w:szCs w:val="20"/>
              </w:rPr>
              <w:t xml:space="preserve">uipo para </w:t>
            </w:r>
            <w:r w:rsidR="00F0155A" w:rsidRPr="00EE3825">
              <w:rPr>
                <w:sz w:val="18"/>
                <w:szCs w:val="20"/>
              </w:rPr>
              <w:t xml:space="preserve">explicar </w:t>
            </w:r>
            <w:r w:rsidR="004F3365" w:rsidRPr="00EE3825">
              <w:rPr>
                <w:sz w:val="18"/>
                <w:szCs w:val="20"/>
              </w:rPr>
              <w:t>y determinar su</w:t>
            </w:r>
            <w:r w:rsidR="008544FF" w:rsidRPr="00EE3825">
              <w:rPr>
                <w:sz w:val="18"/>
                <w:szCs w:val="20"/>
              </w:rPr>
              <w:t xml:space="preserve"> evolución a lo largo de la historia.</w:t>
            </w:r>
            <w:r w:rsidR="00EA4D78" w:rsidRPr="00EE3825">
              <w:rPr>
                <w:sz w:val="18"/>
                <w:szCs w:val="20"/>
              </w:rPr>
              <w:t xml:space="preserve"> </w:t>
            </w:r>
          </w:p>
        </w:tc>
        <w:tc>
          <w:tcPr>
            <w:tcW w:w="2575" w:type="dxa"/>
            <w:gridSpan w:val="2"/>
            <w:shd w:val="clear" w:color="auto" w:fill="92D050"/>
          </w:tcPr>
          <w:p w:rsidR="00BB0B82" w:rsidRPr="00EE3825" w:rsidRDefault="00BB0B82" w:rsidP="00F0155A">
            <w:pPr>
              <w:rPr>
                <w:sz w:val="18"/>
                <w:szCs w:val="20"/>
              </w:rPr>
            </w:pPr>
            <w:r w:rsidRPr="00EE3825">
              <w:rPr>
                <w:sz w:val="18"/>
                <w:szCs w:val="20"/>
              </w:rPr>
              <w:t>Clase expositiva</w:t>
            </w:r>
            <w:r w:rsidR="008544FF" w:rsidRPr="00EE3825">
              <w:rPr>
                <w:sz w:val="18"/>
                <w:szCs w:val="20"/>
              </w:rPr>
              <w:t xml:space="preserve"> y taller a fin </w:t>
            </w:r>
            <w:r w:rsidR="00F0155A" w:rsidRPr="00EE3825">
              <w:rPr>
                <w:sz w:val="18"/>
                <w:szCs w:val="20"/>
              </w:rPr>
              <w:t>de explicar la evolución de la agroindustria.</w:t>
            </w:r>
            <w:r w:rsidR="00EA4D78" w:rsidRPr="00EE3825">
              <w:rPr>
                <w:sz w:val="18"/>
                <w:szCs w:val="20"/>
              </w:rPr>
              <w:t xml:space="preserve"> </w:t>
            </w:r>
          </w:p>
        </w:tc>
        <w:tc>
          <w:tcPr>
            <w:tcW w:w="3124" w:type="dxa"/>
            <w:shd w:val="clear" w:color="auto" w:fill="92D050"/>
          </w:tcPr>
          <w:p w:rsidR="00BB0B82" w:rsidRPr="00EE3825" w:rsidRDefault="00DB17D4" w:rsidP="00F0155A">
            <w:pPr>
              <w:rPr>
                <w:sz w:val="18"/>
              </w:rPr>
            </w:pPr>
            <w:r w:rsidRPr="00EE3825">
              <w:rPr>
                <w:sz w:val="18"/>
              </w:rPr>
              <w:t>Interpreta l</w:t>
            </w:r>
            <w:r w:rsidR="00F0155A" w:rsidRPr="00EE3825">
              <w:rPr>
                <w:sz w:val="18"/>
              </w:rPr>
              <w:t xml:space="preserve">a evolución de la agroindustria </w:t>
            </w:r>
            <w:r w:rsidR="004F3365" w:rsidRPr="00EE3825">
              <w:rPr>
                <w:sz w:val="18"/>
              </w:rPr>
              <w:t>teniendo en</w:t>
            </w:r>
            <w:r w:rsidR="00BB0B82" w:rsidRPr="00EE3825">
              <w:rPr>
                <w:sz w:val="18"/>
              </w:rPr>
              <w:t xml:space="preserve"> consideración los nuevos avances de la tecnología. </w:t>
            </w:r>
          </w:p>
        </w:tc>
      </w:tr>
      <w:tr w:rsidR="00BB0B82" w:rsidRPr="000E67BA" w:rsidTr="00EE3825">
        <w:trPr>
          <w:trHeight w:val="1265"/>
          <w:jc w:val="center"/>
        </w:trPr>
        <w:tc>
          <w:tcPr>
            <w:tcW w:w="988" w:type="dxa"/>
            <w:vMerge/>
            <w:shd w:val="clear" w:color="auto" w:fill="00B0F0"/>
          </w:tcPr>
          <w:p w:rsidR="00BB0B82" w:rsidRPr="000E67BA" w:rsidRDefault="00BB0B82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shd w:val="clear" w:color="auto" w:fill="92D050"/>
          </w:tcPr>
          <w:p w:rsidR="00BB0B82" w:rsidRPr="00EE3825" w:rsidRDefault="00BB0B82" w:rsidP="002F792A">
            <w:pPr>
              <w:jc w:val="center"/>
              <w:rPr>
                <w:sz w:val="18"/>
                <w:szCs w:val="20"/>
              </w:rPr>
            </w:pPr>
          </w:p>
          <w:p w:rsidR="00BB0B82" w:rsidRPr="00EE3825" w:rsidRDefault="00BB0B82" w:rsidP="002F792A">
            <w:pPr>
              <w:jc w:val="center"/>
              <w:rPr>
                <w:sz w:val="18"/>
                <w:szCs w:val="20"/>
              </w:rPr>
            </w:pPr>
          </w:p>
          <w:p w:rsidR="00BB0B82" w:rsidRPr="00EE3825" w:rsidRDefault="00BB0B82" w:rsidP="002F792A">
            <w:pPr>
              <w:jc w:val="center"/>
              <w:rPr>
                <w:sz w:val="18"/>
                <w:szCs w:val="20"/>
              </w:rPr>
            </w:pPr>
          </w:p>
          <w:p w:rsidR="00BB0B82" w:rsidRPr="00EE3825" w:rsidRDefault="00BB0B82" w:rsidP="002F792A">
            <w:pPr>
              <w:jc w:val="center"/>
              <w:rPr>
                <w:b/>
                <w:i/>
                <w:sz w:val="18"/>
                <w:szCs w:val="20"/>
              </w:rPr>
            </w:pPr>
            <w:r w:rsidRPr="00EE3825">
              <w:rPr>
                <w:b/>
                <w:i/>
                <w:sz w:val="18"/>
                <w:szCs w:val="20"/>
              </w:rPr>
              <w:t>3</w:t>
            </w:r>
          </w:p>
          <w:p w:rsidR="00BB0B82" w:rsidRPr="00EE3825" w:rsidRDefault="00BB0B82" w:rsidP="002F792A">
            <w:pPr>
              <w:jc w:val="center"/>
              <w:rPr>
                <w:sz w:val="18"/>
                <w:szCs w:val="20"/>
              </w:rPr>
            </w:pPr>
          </w:p>
          <w:p w:rsidR="00BB0B82" w:rsidRPr="00EE3825" w:rsidRDefault="00BB0B82" w:rsidP="002F792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52" w:type="dxa"/>
            <w:gridSpan w:val="2"/>
            <w:shd w:val="clear" w:color="auto" w:fill="92D050"/>
          </w:tcPr>
          <w:p w:rsidR="00BB0B82" w:rsidRPr="00EE3825" w:rsidRDefault="00EA4D78">
            <w:pPr>
              <w:rPr>
                <w:sz w:val="18"/>
                <w:szCs w:val="20"/>
              </w:rPr>
            </w:pPr>
            <w:r w:rsidRPr="00EE3825">
              <w:rPr>
                <w:sz w:val="18"/>
                <w:szCs w:val="20"/>
              </w:rPr>
              <w:t xml:space="preserve"> </w:t>
            </w:r>
            <w:r w:rsidR="003D01BE" w:rsidRPr="00EE3825">
              <w:rPr>
                <w:sz w:val="18"/>
              </w:rPr>
              <w:t>Tecnología Agroindustrial. Construcción de diagramas de proceso.</w:t>
            </w:r>
          </w:p>
        </w:tc>
        <w:tc>
          <w:tcPr>
            <w:tcW w:w="2291" w:type="dxa"/>
            <w:gridSpan w:val="3"/>
            <w:shd w:val="clear" w:color="auto" w:fill="92D050"/>
          </w:tcPr>
          <w:p w:rsidR="00BB0B82" w:rsidRPr="00EE3825" w:rsidRDefault="00F0155A" w:rsidP="00F0155A">
            <w:pPr>
              <w:rPr>
                <w:sz w:val="18"/>
                <w:szCs w:val="20"/>
              </w:rPr>
            </w:pPr>
            <w:r w:rsidRPr="00EE3825">
              <w:rPr>
                <w:sz w:val="18"/>
                <w:szCs w:val="20"/>
              </w:rPr>
              <w:t xml:space="preserve">Explicar </w:t>
            </w:r>
            <w:r w:rsidR="00BC65A0" w:rsidRPr="00EE3825">
              <w:rPr>
                <w:sz w:val="18"/>
                <w:szCs w:val="20"/>
              </w:rPr>
              <w:t xml:space="preserve">eficientemente </w:t>
            </w:r>
            <w:r w:rsidRPr="00EE3825">
              <w:rPr>
                <w:sz w:val="18"/>
                <w:szCs w:val="20"/>
              </w:rPr>
              <w:t>la tecnología agroindustrial, sus diagramas de bloques y diagramas de flujo</w:t>
            </w:r>
            <w:r w:rsidR="00EA4D78" w:rsidRPr="00EE3825">
              <w:rPr>
                <w:sz w:val="18"/>
                <w:szCs w:val="20"/>
              </w:rPr>
              <w:t>.</w:t>
            </w:r>
          </w:p>
        </w:tc>
        <w:tc>
          <w:tcPr>
            <w:tcW w:w="2221" w:type="dxa"/>
            <w:gridSpan w:val="4"/>
            <w:shd w:val="clear" w:color="auto" w:fill="92D050"/>
          </w:tcPr>
          <w:p w:rsidR="00BB0B82" w:rsidRPr="00EE3825" w:rsidRDefault="00BC65A0" w:rsidP="00F0155A">
            <w:pPr>
              <w:rPr>
                <w:sz w:val="18"/>
                <w:szCs w:val="20"/>
              </w:rPr>
            </w:pPr>
            <w:r w:rsidRPr="00EE3825">
              <w:rPr>
                <w:sz w:val="18"/>
                <w:szCs w:val="20"/>
              </w:rPr>
              <w:t xml:space="preserve"> E</w:t>
            </w:r>
            <w:r w:rsidR="00BB0B82" w:rsidRPr="00EE3825">
              <w:rPr>
                <w:sz w:val="18"/>
                <w:szCs w:val="20"/>
              </w:rPr>
              <w:t xml:space="preserve">l estudiante </w:t>
            </w:r>
            <w:r w:rsidR="00147C77" w:rsidRPr="00EE3825">
              <w:rPr>
                <w:sz w:val="18"/>
                <w:szCs w:val="20"/>
              </w:rPr>
              <w:t>deberá</w:t>
            </w:r>
            <w:r w:rsidRPr="00EE3825">
              <w:rPr>
                <w:sz w:val="18"/>
                <w:szCs w:val="20"/>
              </w:rPr>
              <w:t xml:space="preserve">  aprender</w:t>
            </w:r>
            <w:r w:rsidR="00EA4D78" w:rsidRPr="00EE3825">
              <w:rPr>
                <w:sz w:val="18"/>
                <w:szCs w:val="20"/>
              </w:rPr>
              <w:t xml:space="preserve"> </w:t>
            </w:r>
            <w:r w:rsidRPr="00EE3825">
              <w:rPr>
                <w:sz w:val="18"/>
                <w:szCs w:val="20"/>
              </w:rPr>
              <w:t xml:space="preserve"> las  diferentes  actividades </w:t>
            </w:r>
            <w:r w:rsidR="00F0155A" w:rsidRPr="00EE3825">
              <w:rPr>
                <w:sz w:val="18"/>
                <w:szCs w:val="20"/>
              </w:rPr>
              <w:t>agro</w:t>
            </w:r>
            <w:r w:rsidRPr="00EE3825">
              <w:rPr>
                <w:sz w:val="18"/>
                <w:szCs w:val="20"/>
              </w:rPr>
              <w:t xml:space="preserve">industriales </w:t>
            </w:r>
            <w:r w:rsidR="00F0155A" w:rsidRPr="00EE3825">
              <w:rPr>
                <w:sz w:val="18"/>
                <w:szCs w:val="20"/>
              </w:rPr>
              <w:t>durante el proceso.</w:t>
            </w:r>
          </w:p>
        </w:tc>
        <w:tc>
          <w:tcPr>
            <w:tcW w:w="2575" w:type="dxa"/>
            <w:gridSpan w:val="2"/>
            <w:shd w:val="clear" w:color="auto" w:fill="92D050"/>
          </w:tcPr>
          <w:p w:rsidR="00BB0B82" w:rsidRPr="00EE3825" w:rsidRDefault="00EA4D78" w:rsidP="00F0155A">
            <w:pPr>
              <w:rPr>
                <w:sz w:val="18"/>
                <w:szCs w:val="20"/>
              </w:rPr>
            </w:pPr>
            <w:r w:rsidRPr="00EE3825">
              <w:rPr>
                <w:sz w:val="18"/>
                <w:szCs w:val="20"/>
              </w:rPr>
              <w:t>Se realiza tall</w:t>
            </w:r>
            <w:r w:rsidR="00BC65A0" w:rsidRPr="00EE3825">
              <w:rPr>
                <w:sz w:val="18"/>
                <w:szCs w:val="20"/>
              </w:rPr>
              <w:t>er</w:t>
            </w:r>
            <w:r w:rsidR="00F0155A" w:rsidRPr="00EE3825">
              <w:rPr>
                <w:sz w:val="18"/>
                <w:szCs w:val="20"/>
              </w:rPr>
              <w:t xml:space="preserve"> de </w:t>
            </w:r>
            <w:r w:rsidR="004F3365" w:rsidRPr="00EE3825">
              <w:rPr>
                <w:sz w:val="18"/>
                <w:szCs w:val="20"/>
              </w:rPr>
              <w:t>prácticas</w:t>
            </w:r>
            <w:r w:rsidR="00F0155A" w:rsidRPr="00EE3825">
              <w:rPr>
                <w:sz w:val="18"/>
                <w:szCs w:val="20"/>
              </w:rPr>
              <w:t xml:space="preserve"> </w:t>
            </w:r>
            <w:r w:rsidR="00BC65A0" w:rsidRPr="00EE3825">
              <w:rPr>
                <w:sz w:val="18"/>
                <w:szCs w:val="20"/>
              </w:rPr>
              <w:t xml:space="preserve"> </w:t>
            </w:r>
            <w:r w:rsidR="00727A2F" w:rsidRPr="00EE3825">
              <w:rPr>
                <w:sz w:val="18"/>
                <w:szCs w:val="20"/>
              </w:rPr>
              <w:t xml:space="preserve">sobre las diferentes actividades  </w:t>
            </w:r>
            <w:r w:rsidR="00F0155A" w:rsidRPr="00EE3825">
              <w:rPr>
                <w:sz w:val="18"/>
                <w:szCs w:val="20"/>
              </w:rPr>
              <w:t>agro</w:t>
            </w:r>
            <w:r w:rsidR="00727A2F" w:rsidRPr="00EE3825">
              <w:rPr>
                <w:sz w:val="18"/>
                <w:szCs w:val="20"/>
              </w:rPr>
              <w:t xml:space="preserve">industriales </w:t>
            </w:r>
            <w:r w:rsidR="00F0155A" w:rsidRPr="00EE3825">
              <w:rPr>
                <w:sz w:val="18"/>
                <w:szCs w:val="20"/>
              </w:rPr>
              <w:t>para producir un producto ejemplo Ron.</w:t>
            </w:r>
          </w:p>
        </w:tc>
        <w:tc>
          <w:tcPr>
            <w:tcW w:w="3124" w:type="dxa"/>
            <w:shd w:val="clear" w:color="auto" w:fill="92D050"/>
          </w:tcPr>
          <w:p w:rsidR="00BB0B82" w:rsidRPr="00EE3825" w:rsidRDefault="00D114FD" w:rsidP="00F0155A">
            <w:pPr>
              <w:rPr>
                <w:sz w:val="18"/>
              </w:rPr>
            </w:pPr>
            <w:r w:rsidRPr="00EE3825">
              <w:rPr>
                <w:sz w:val="18"/>
              </w:rPr>
              <w:t xml:space="preserve"> </w:t>
            </w:r>
            <w:r w:rsidR="00F0155A" w:rsidRPr="00EE3825">
              <w:rPr>
                <w:sz w:val="18"/>
              </w:rPr>
              <w:t xml:space="preserve">Aplica la tecnología agroindustrial de procesos </w:t>
            </w:r>
            <w:r w:rsidR="00727A2F" w:rsidRPr="00EE3825">
              <w:rPr>
                <w:sz w:val="18"/>
              </w:rPr>
              <w:t xml:space="preserve"> </w:t>
            </w:r>
            <w:r w:rsidRPr="00EE3825">
              <w:rPr>
                <w:sz w:val="18"/>
              </w:rPr>
              <w:t xml:space="preserve"> y </w:t>
            </w:r>
            <w:r w:rsidR="00727A2F" w:rsidRPr="00EE3825">
              <w:rPr>
                <w:sz w:val="18"/>
              </w:rPr>
              <w:t>son  estudi</w:t>
            </w:r>
            <w:r w:rsidR="00BB0B82" w:rsidRPr="00EE3825">
              <w:rPr>
                <w:sz w:val="18"/>
              </w:rPr>
              <w:t>ados  eficientemente a f</w:t>
            </w:r>
            <w:r w:rsidR="00F0155A" w:rsidRPr="00EE3825">
              <w:rPr>
                <w:sz w:val="18"/>
              </w:rPr>
              <w:t>in de optimizar el aprendizaje y terminar en un producto.</w:t>
            </w:r>
          </w:p>
        </w:tc>
      </w:tr>
      <w:tr w:rsidR="00BB0B82" w:rsidRPr="000E67BA" w:rsidTr="00EE3825">
        <w:trPr>
          <w:trHeight w:val="345"/>
          <w:jc w:val="center"/>
        </w:trPr>
        <w:tc>
          <w:tcPr>
            <w:tcW w:w="988" w:type="dxa"/>
            <w:vMerge/>
            <w:shd w:val="clear" w:color="auto" w:fill="00B0F0"/>
          </w:tcPr>
          <w:p w:rsidR="00BB0B82" w:rsidRPr="000E67BA" w:rsidRDefault="00BB0B82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 w:val="restart"/>
            <w:shd w:val="clear" w:color="auto" w:fill="92D050"/>
          </w:tcPr>
          <w:p w:rsidR="00BB0B82" w:rsidRPr="00EE3825" w:rsidRDefault="00BB0B82" w:rsidP="002F792A">
            <w:pPr>
              <w:jc w:val="center"/>
              <w:rPr>
                <w:sz w:val="18"/>
                <w:szCs w:val="20"/>
              </w:rPr>
            </w:pPr>
          </w:p>
          <w:p w:rsidR="00BB0B82" w:rsidRPr="00EE3825" w:rsidRDefault="00BB0B82" w:rsidP="002F792A">
            <w:pPr>
              <w:jc w:val="center"/>
              <w:rPr>
                <w:b/>
                <w:i/>
                <w:sz w:val="18"/>
                <w:szCs w:val="20"/>
              </w:rPr>
            </w:pPr>
            <w:r w:rsidRPr="00EE3825">
              <w:rPr>
                <w:b/>
                <w:i/>
                <w:sz w:val="18"/>
                <w:szCs w:val="20"/>
              </w:rPr>
              <w:t>4</w:t>
            </w:r>
          </w:p>
          <w:p w:rsidR="00BB0B82" w:rsidRPr="00EE3825" w:rsidRDefault="00BB0B82" w:rsidP="002F792A">
            <w:pPr>
              <w:jc w:val="center"/>
              <w:rPr>
                <w:sz w:val="18"/>
                <w:szCs w:val="20"/>
              </w:rPr>
            </w:pPr>
          </w:p>
          <w:p w:rsidR="00BB0B82" w:rsidRPr="00EE3825" w:rsidRDefault="00BB0B82" w:rsidP="002F792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52" w:type="dxa"/>
            <w:gridSpan w:val="2"/>
            <w:shd w:val="clear" w:color="auto" w:fill="92D050"/>
          </w:tcPr>
          <w:p w:rsidR="003D01BE" w:rsidRPr="00EE3825" w:rsidRDefault="003D01BE" w:rsidP="003D01BE">
            <w:pPr>
              <w:pStyle w:val="TableParagraph"/>
              <w:tabs>
                <w:tab w:val="left" w:pos="284"/>
              </w:tabs>
              <w:spacing w:before="143" w:line="219" w:lineRule="exact"/>
              <w:rPr>
                <w:rFonts w:asciiTheme="minorHAnsi" w:hAnsiTheme="minorHAnsi" w:cstheme="minorHAnsi"/>
                <w:sz w:val="18"/>
              </w:rPr>
            </w:pPr>
            <w:r w:rsidRPr="00EE3825">
              <w:rPr>
                <w:rFonts w:asciiTheme="minorHAnsi" w:hAnsiTheme="minorHAnsi" w:cstheme="minorHAnsi"/>
                <w:sz w:val="18"/>
              </w:rPr>
              <w:t>Producción agroindustrial para la</w:t>
            </w:r>
            <w:r w:rsidRPr="00EE382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EE3825">
              <w:rPr>
                <w:rFonts w:asciiTheme="minorHAnsi" w:hAnsiTheme="minorHAnsi" w:cstheme="minorHAnsi"/>
                <w:sz w:val="18"/>
              </w:rPr>
              <w:t>exportación</w:t>
            </w:r>
          </w:p>
          <w:p w:rsidR="00BB0B82" w:rsidRPr="00EE3825" w:rsidRDefault="00BB0B82">
            <w:pPr>
              <w:rPr>
                <w:sz w:val="18"/>
                <w:szCs w:val="20"/>
              </w:rPr>
            </w:pPr>
          </w:p>
        </w:tc>
        <w:tc>
          <w:tcPr>
            <w:tcW w:w="2291" w:type="dxa"/>
            <w:gridSpan w:val="3"/>
            <w:shd w:val="clear" w:color="auto" w:fill="92D050"/>
          </w:tcPr>
          <w:p w:rsidR="00BB0B82" w:rsidRPr="00EE3825" w:rsidRDefault="004F3365" w:rsidP="004F3365">
            <w:pPr>
              <w:rPr>
                <w:sz w:val="18"/>
                <w:szCs w:val="20"/>
              </w:rPr>
            </w:pPr>
            <w:r w:rsidRPr="00EE3825">
              <w:rPr>
                <w:sz w:val="18"/>
                <w:szCs w:val="20"/>
              </w:rPr>
              <w:t>Elaborar un producto  agroindustrial  con todas las innovaciones y tecnologías.</w:t>
            </w:r>
          </w:p>
        </w:tc>
        <w:tc>
          <w:tcPr>
            <w:tcW w:w="2221" w:type="dxa"/>
            <w:gridSpan w:val="4"/>
            <w:shd w:val="clear" w:color="auto" w:fill="92D050"/>
          </w:tcPr>
          <w:p w:rsidR="00BB0B82" w:rsidRPr="00EE3825" w:rsidRDefault="00BB0B82">
            <w:pPr>
              <w:rPr>
                <w:sz w:val="18"/>
                <w:szCs w:val="20"/>
              </w:rPr>
            </w:pPr>
            <w:r w:rsidRPr="00EE3825">
              <w:rPr>
                <w:sz w:val="18"/>
                <w:szCs w:val="20"/>
              </w:rPr>
              <w:t xml:space="preserve"> </w:t>
            </w:r>
            <w:r w:rsidR="004F3365" w:rsidRPr="00EE3825">
              <w:rPr>
                <w:sz w:val="18"/>
                <w:szCs w:val="20"/>
              </w:rPr>
              <w:t xml:space="preserve">Se inculca </w:t>
            </w:r>
            <w:r w:rsidRPr="00EE3825">
              <w:rPr>
                <w:sz w:val="18"/>
                <w:szCs w:val="20"/>
              </w:rPr>
              <w:t xml:space="preserve"> en el estudiante el pensamiento sistémico</w:t>
            </w:r>
            <w:r w:rsidR="002C5E99" w:rsidRPr="00EE3825">
              <w:rPr>
                <w:sz w:val="18"/>
                <w:szCs w:val="20"/>
              </w:rPr>
              <w:t xml:space="preserve"> de los procesos</w:t>
            </w:r>
            <w:r w:rsidR="004F3365" w:rsidRPr="00EE3825">
              <w:rPr>
                <w:sz w:val="18"/>
                <w:szCs w:val="20"/>
              </w:rPr>
              <w:t xml:space="preserve"> agroindustriales.</w:t>
            </w:r>
          </w:p>
        </w:tc>
        <w:tc>
          <w:tcPr>
            <w:tcW w:w="2575" w:type="dxa"/>
            <w:gridSpan w:val="2"/>
            <w:shd w:val="clear" w:color="auto" w:fill="92D050"/>
          </w:tcPr>
          <w:p w:rsidR="00BB0B82" w:rsidRPr="00EE3825" w:rsidRDefault="004F3365" w:rsidP="004F3365">
            <w:pPr>
              <w:rPr>
                <w:sz w:val="18"/>
                <w:szCs w:val="20"/>
              </w:rPr>
            </w:pPr>
            <w:r w:rsidRPr="00EE3825">
              <w:rPr>
                <w:sz w:val="18"/>
                <w:szCs w:val="20"/>
              </w:rPr>
              <w:t>Elaborar un producto teniendo cuidado desde el manejo agronómico hasta la cosecha.</w:t>
            </w:r>
          </w:p>
        </w:tc>
        <w:tc>
          <w:tcPr>
            <w:tcW w:w="3124" w:type="dxa"/>
            <w:shd w:val="clear" w:color="auto" w:fill="92D050"/>
          </w:tcPr>
          <w:p w:rsidR="00BB0B82" w:rsidRPr="00EE3825" w:rsidRDefault="004F3365" w:rsidP="004F3365">
            <w:pPr>
              <w:rPr>
                <w:sz w:val="18"/>
              </w:rPr>
            </w:pPr>
            <w:r w:rsidRPr="00EE3825">
              <w:rPr>
                <w:sz w:val="18"/>
              </w:rPr>
              <w:t>analiza  la producción  agroindustrial</w:t>
            </w:r>
            <w:r w:rsidR="00BB0B82" w:rsidRPr="00EE3825">
              <w:rPr>
                <w:sz w:val="18"/>
              </w:rPr>
              <w:t xml:space="preserve"> </w:t>
            </w:r>
            <w:r w:rsidRPr="00EE3825">
              <w:rPr>
                <w:sz w:val="18"/>
              </w:rPr>
              <w:t xml:space="preserve">para la exportación  aplicando el </w:t>
            </w:r>
            <w:proofErr w:type="spellStart"/>
            <w:r w:rsidRPr="00EE3825">
              <w:rPr>
                <w:sz w:val="18"/>
              </w:rPr>
              <w:t>Iso</w:t>
            </w:r>
            <w:proofErr w:type="spellEnd"/>
            <w:r w:rsidRPr="00EE3825">
              <w:rPr>
                <w:sz w:val="18"/>
              </w:rPr>
              <w:t xml:space="preserve"> de Calidad.</w:t>
            </w:r>
          </w:p>
        </w:tc>
      </w:tr>
      <w:tr w:rsidR="00964E3E" w:rsidRPr="000E67BA" w:rsidTr="00EE3825">
        <w:trPr>
          <w:trHeight w:val="1709"/>
          <w:jc w:val="center"/>
        </w:trPr>
        <w:tc>
          <w:tcPr>
            <w:tcW w:w="988" w:type="dxa"/>
            <w:vMerge/>
            <w:shd w:val="clear" w:color="auto" w:fill="00B0F0"/>
          </w:tcPr>
          <w:p w:rsidR="00964E3E" w:rsidRPr="000E67BA" w:rsidRDefault="00964E3E" w:rsidP="00964E3E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vMerge/>
            <w:shd w:val="clear" w:color="auto" w:fill="92D050"/>
          </w:tcPr>
          <w:p w:rsidR="00964E3E" w:rsidRPr="000E67BA" w:rsidRDefault="00964E3E" w:rsidP="00964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shd w:val="clear" w:color="auto" w:fill="92D050"/>
          </w:tcPr>
          <w:p w:rsidR="00964E3E" w:rsidRPr="00EE3825" w:rsidRDefault="00964E3E" w:rsidP="00964E3E">
            <w:pPr>
              <w:rPr>
                <w:b/>
                <w:i/>
                <w:sz w:val="18"/>
                <w:szCs w:val="20"/>
              </w:rPr>
            </w:pPr>
          </w:p>
          <w:p w:rsidR="00964E3E" w:rsidRPr="00EE3825" w:rsidRDefault="00964E3E" w:rsidP="00964E3E">
            <w:pPr>
              <w:rPr>
                <w:b/>
                <w:i/>
                <w:sz w:val="18"/>
                <w:szCs w:val="20"/>
              </w:rPr>
            </w:pPr>
            <w:r w:rsidRPr="00EE3825">
              <w:rPr>
                <w:b/>
                <w:i/>
                <w:sz w:val="18"/>
                <w:szCs w:val="20"/>
              </w:rPr>
              <w:t>EVALUACION</w:t>
            </w:r>
          </w:p>
          <w:p w:rsidR="00964E3E" w:rsidRPr="00EE3825" w:rsidRDefault="00964E3E" w:rsidP="00964E3E">
            <w:pPr>
              <w:rPr>
                <w:b/>
                <w:i/>
                <w:sz w:val="18"/>
                <w:szCs w:val="20"/>
              </w:rPr>
            </w:pPr>
            <w:r w:rsidRPr="00EE3825">
              <w:rPr>
                <w:b/>
                <w:i/>
                <w:sz w:val="18"/>
                <w:szCs w:val="20"/>
              </w:rPr>
              <w:t xml:space="preserve"> ( 4 .Horas)</w:t>
            </w:r>
          </w:p>
          <w:p w:rsidR="00B85C19" w:rsidRPr="00EE3825" w:rsidRDefault="00B85C19" w:rsidP="00964E3E">
            <w:pPr>
              <w:rPr>
                <w:i/>
                <w:sz w:val="18"/>
                <w:szCs w:val="20"/>
              </w:rPr>
            </w:pPr>
            <w:r w:rsidRPr="00EE3825">
              <w:rPr>
                <w:i/>
                <w:sz w:val="18"/>
                <w:szCs w:val="20"/>
              </w:rPr>
              <w:t>Sera permanente e integral, reflexiva y pertinente.</w:t>
            </w:r>
          </w:p>
          <w:p w:rsidR="00964E3E" w:rsidRPr="00EE3825" w:rsidRDefault="007E19D0" w:rsidP="00964E3E">
            <w:pPr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>VISITA DE ESTUDIOS A LUNAHUANA, ICA.</w:t>
            </w:r>
          </w:p>
        </w:tc>
        <w:tc>
          <w:tcPr>
            <w:tcW w:w="4512" w:type="dxa"/>
            <w:gridSpan w:val="7"/>
            <w:shd w:val="clear" w:color="auto" w:fill="92D050"/>
          </w:tcPr>
          <w:p w:rsidR="00964E3E" w:rsidRPr="00EE3825" w:rsidRDefault="00964E3E" w:rsidP="00964E3E">
            <w:pPr>
              <w:jc w:val="center"/>
              <w:rPr>
                <w:b/>
                <w:i/>
                <w:sz w:val="18"/>
                <w:szCs w:val="20"/>
              </w:rPr>
            </w:pPr>
            <w:r w:rsidRPr="00EE3825">
              <w:rPr>
                <w:b/>
                <w:i/>
                <w:sz w:val="18"/>
                <w:szCs w:val="20"/>
              </w:rPr>
              <w:t>EVIDENCIA DE PRODUCTO</w:t>
            </w:r>
          </w:p>
          <w:p w:rsidR="00964E3E" w:rsidRPr="00EE3825" w:rsidRDefault="00964E3E" w:rsidP="00964E3E">
            <w:pPr>
              <w:jc w:val="both"/>
              <w:rPr>
                <w:i/>
                <w:sz w:val="18"/>
                <w:szCs w:val="20"/>
              </w:rPr>
            </w:pPr>
            <w:r w:rsidRPr="00EE3825">
              <w:rPr>
                <w:i/>
                <w:sz w:val="18"/>
                <w:szCs w:val="20"/>
              </w:rPr>
              <w:t xml:space="preserve">Informes escritos de </w:t>
            </w:r>
            <w:r w:rsidR="00622CF0" w:rsidRPr="00EE3825">
              <w:rPr>
                <w:i/>
                <w:sz w:val="18"/>
                <w:szCs w:val="20"/>
              </w:rPr>
              <w:t xml:space="preserve">los procesos </w:t>
            </w:r>
            <w:r w:rsidR="004F3365" w:rsidRPr="00EE3825">
              <w:rPr>
                <w:i/>
                <w:sz w:val="18"/>
                <w:szCs w:val="20"/>
              </w:rPr>
              <w:t>agro</w:t>
            </w:r>
            <w:r w:rsidR="00622CF0" w:rsidRPr="00EE3825">
              <w:rPr>
                <w:i/>
                <w:sz w:val="18"/>
                <w:szCs w:val="20"/>
              </w:rPr>
              <w:t>industriales</w:t>
            </w:r>
            <w:r w:rsidRPr="00EE3825">
              <w:rPr>
                <w:i/>
                <w:sz w:val="18"/>
                <w:szCs w:val="20"/>
              </w:rPr>
              <w:t>.</w:t>
            </w:r>
          </w:p>
          <w:p w:rsidR="00964E3E" w:rsidRPr="00EE3825" w:rsidRDefault="00622CF0" w:rsidP="00964E3E">
            <w:pPr>
              <w:jc w:val="both"/>
              <w:rPr>
                <w:i/>
                <w:sz w:val="18"/>
                <w:szCs w:val="20"/>
              </w:rPr>
            </w:pPr>
            <w:r w:rsidRPr="00EE3825">
              <w:rPr>
                <w:i/>
                <w:sz w:val="18"/>
                <w:szCs w:val="20"/>
              </w:rPr>
              <w:t xml:space="preserve"> Informes comparativos de las diferentes actividades </w:t>
            </w:r>
            <w:r w:rsidR="004F3365" w:rsidRPr="00EE3825">
              <w:rPr>
                <w:i/>
                <w:sz w:val="18"/>
                <w:szCs w:val="20"/>
              </w:rPr>
              <w:t>agro</w:t>
            </w:r>
            <w:r w:rsidRPr="00EE3825">
              <w:rPr>
                <w:i/>
                <w:sz w:val="18"/>
                <w:szCs w:val="20"/>
              </w:rPr>
              <w:t>industriales</w:t>
            </w:r>
            <w:r w:rsidR="00964E3E" w:rsidRPr="00EE3825">
              <w:rPr>
                <w:i/>
                <w:sz w:val="18"/>
                <w:szCs w:val="20"/>
              </w:rPr>
              <w:t xml:space="preserve">. </w:t>
            </w:r>
          </w:p>
          <w:p w:rsidR="00964E3E" w:rsidRPr="00EE3825" w:rsidRDefault="00964E3E" w:rsidP="00964E3E">
            <w:pPr>
              <w:jc w:val="both"/>
              <w:rPr>
                <w:i/>
                <w:sz w:val="18"/>
                <w:szCs w:val="20"/>
              </w:rPr>
            </w:pPr>
            <w:r w:rsidRPr="00EE3825">
              <w:rPr>
                <w:i/>
                <w:sz w:val="18"/>
                <w:szCs w:val="20"/>
              </w:rPr>
              <w:t xml:space="preserve">Informe de </w:t>
            </w:r>
            <w:r w:rsidR="004F3365" w:rsidRPr="00EE3825">
              <w:rPr>
                <w:i/>
                <w:sz w:val="18"/>
                <w:szCs w:val="20"/>
              </w:rPr>
              <w:t>la elaboración de un producto-Ron</w:t>
            </w:r>
            <w:proofErr w:type="gramStart"/>
            <w:r w:rsidR="004F3365" w:rsidRPr="00EE3825">
              <w:rPr>
                <w:i/>
                <w:sz w:val="18"/>
                <w:szCs w:val="20"/>
              </w:rPr>
              <w:t>.</w:t>
            </w:r>
            <w:r w:rsidR="00622CF0" w:rsidRPr="00EE3825">
              <w:rPr>
                <w:i/>
                <w:sz w:val="18"/>
                <w:szCs w:val="20"/>
              </w:rPr>
              <w:t>.</w:t>
            </w:r>
            <w:proofErr w:type="gramEnd"/>
          </w:p>
          <w:p w:rsidR="00964E3E" w:rsidRPr="00EE3825" w:rsidRDefault="00964E3E" w:rsidP="004F3365">
            <w:pPr>
              <w:rPr>
                <w:sz w:val="18"/>
                <w:szCs w:val="20"/>
              </w:rPr>
            </w:pPr>
            <w:r w:rsidRPr="00EE3825">
              <w:rPr>
                <w:i/>
                <w:sz w:val="18"/>
                <w:szCs w:val="20"/>
              </w:rPr>
              <w:t>Informe</w:t>
            </w:r>
            <w:r w:rsidR="00622CF0" w:rsidRPr="00EE3825">
              <w:rPr>
                <w:i/>
                <w:sz w:val="18"/>
                <w:szCs w:val="20"/>
              </w:rPr>
              <w:t xml:space="preserve"> escrito de la aplicación  </w:t>
            </w:r>
            <w:r w:rsidR="004F3365" w:rsidRPr="00EE3825">
              <w:rPr>
                <w:i/>
                <w:sz w:val="18"/>
                <w:szCs w:val="20"/>
              </w:rPr>
              <w:t xml:space="preserve">de fermentación y destilación </w:t>
            </w:r>
          </w:p>
        </w:tc>
        <w:tc>
          <w:tcPr>
            <w:tcW w:w="2575" w:type="dxa"/>
            <w:gridSpan w:val="2"/>
            <w:shd w:val="clear" w:color="auto" w:fill="92D050"/>
          </w:tcPr>
          <w:p w:rsidR="00964E3E" w:rsidRPr="00EE3825" w:rsidRDefault="00964E3E" w:rsidP="00964E3E">
            <w:pPr>
              <w:jc w:val="center"/>
              <w:rPr>
                <w:b/>
                <w:i/>
                <w:sz w:val="18"/>
                <w:szCs w:val="20"/>
              </w:rPr>
            </w:pPr>
            <w:r w:rsidRPr="00EE3825">
              <w:rPr>
                <w:b/>
                <w:i/>
                <w:sz w:val="18"/>
                <w:szCs w:val="20"/>
              </w:rPr>
              <w:t>EVIDENCIA DE DESEMPEÑO</w:t>
            </w:r>
          </w:p>
          <w:p w:rsidR="00964E3E" w:rsidRPr="00EE3825" w:rsidRDefault="00801885" w:rsidP="00964E3E">
            <w:pPr>
              <w:rPr>
                <w:i/>
                <w:sz w:val="18"/>
                <w:szCs w:val="20"/>
              </w:rPr>
            </w:pPr>
            <w:r w:rsidRPr="00EE3825">
              <w:rPr>
                <w:i/>
                <w:sz w:val="18"/>
                <w:szCs w:val="20"/>
              </w:rPr>
              <w:t xml:space="preserve"> Evaluar la participación,</w:t>
            </w:r>
            <w:r w:rsidR="00964E3E" w:rsidRPr="00EE3825">
              <w:rPr>
                <w:i/>
                <w:sz w:val="18"/>
                <w:szCs w:val="20"/>
              </w:rPr>
              <w:t xml:space="preserve"> </w:t>
            </w:r>
            <w:r w:rsidRPr="00EE3825">
              <w:rPr>
                <w:i/>
                <w:sz w:val="18"/>
                <w:szCs w:val="20"/>
              </w:rPr>
              <w:t>iniciativa, creatividad, actitudes y valores.</w:t>
            </w:r>
          </w:p>
          <w:p w:rsidR="00964E3E" w:rsidRPr="00EE3825" w:rsidRDefault="00801885" w:rsidP="004F3365">
            <w:pPr>
              <w:rPr>
                <w:sz w:val="18"/>
                <w:szCs w:val="20"/>
              </w:rPr>
            </w:pPr>
            <w:r w:rsidRPr="00EE3825">
              <w:rPr>
                <w:i/>
                <w:sz w:val="18"/>
                <w:szCs w:val="20"/>
              </w:rPr>
              <w:t xml:space="preserve">Observación  y </w:t>
            </w:r>
            <w:r w:rsidR="00964E3E" w:rsidRPr="00EE3825">
              <w:rPr>
                <w:i/>
                <w:sz w:val="18"/>
                <w:szCs w:val="20"/>
              </w:rPr>
              <w:t>desarrol</w:t>
            </w:r>
            <w:r w:rsidRPr="00EE3825">
              <w:rPr>
                <w:i/>
                <w:sz w:val="18"/>
                <w:szCs w:val="20"/>
              </w:rPr>
              <w:t xml:space="preserve">lo </w:t>
            </w:r>
            <w:r w:rsidR="004F3365" w:rsidRPr="00EE3825">
              <w:rPr>
                <w:i/>
                <w:sz w:val="18"/>
                <w:szCs w:val="20"/>
              </w:rPr>
              <w:t>en el proceso del RON.</w:t>
            </w:r>
            <w:r w:rsidRPr="00EE3825">
              <w:rPr>
                <w:i/>
                <w:sz w:val="18"/>
                <w:szCs w:val="20"/>
              </w:rPr>
              <w:t>.</w:t>
            </w:r>
          </w:p>
        </w:tc>
        <w:tc>
          <w:tcPr>
            <w:tcW w:w="3124" w:type="dxa"/>
            <w:shd w:val="clear" w:color="auto" w:fill="92D050"/>
          </w:tcPr>
          <w:p w:rsidR="00964E3E" w:rsidRPr="00EE3825" w:rsidRDefault="00964E3E" w:rsidP="00964E3E">
            <w:pPr>
              <w:jc w:val="center"/>
              <w:rPr>
                <w:b/>
                <w:i/>
                <w:sz w:val="18"/>
                <w:szCs w:val="20"/>
              </w:rPr>
            </w:pPr>
            <w:r w:rsidRPr="00EE3825">
              <w:rPr>
                <w:b/>
                <w:i/>
                <w:sz w:val="18"/>
                <w:szCs w:val="20"/>
              </w:rPr>
              <w:t>EVIDENCIA DE CONOCIMIENTO</w:t>
            </w:r>
          </w:p>
          <w:p w:rsidR="00964E3E" w:rsidRPr="00EE3825" w:rsidRDefault="00964E3E" w:rsidP="00964E3E">
            <w:pPr>
              <w:rPr>
                <w:i/>
                <w:sz w:val="18"/>
                <w:szCs w:val="20"/>
              </w:rPr>
            </w:pPr>
            <w:r w:rsidRPr="00EE3825">
              <w:rPr>
                <w:i/>
                <w:sz w:val="18"/>
                <w:szCs w:val="20"/>
              </w:rPr>
              <w:t>Sustentación oral</w:t>
            </w:r>
          </w:p>
          <w:p w:rsidR="00964E3E" w:rsidRPr="00EE3825" w:rsidRDefault="00964E3E" w:rsidP="00964E3E">
            <w:pPr>
              <w:rPr>
                <w:i/>
                <w:sz w:val="18"/>
                <w:szCs w:val="20"/>
              </w:rPr>
            </w:pPr>
            <w:r w:rsidRPr="00EE3825">
              <w:rPr>
                <w:i/>
                <w:sz w:val="18"/>
                <w:szCs w:val="20"/>
              </w:rPr>
              <w:t>Exposiciones de los informes presentados.</w:t>
            </w:r>
          </w:p>
          <w:p w:rsidR="00964E3E" w:rsidRPr="00EE3825" w:rsidRDefault="00964E3E" w:rsidP="00964E3E">
            <w:pPr>
              <w:rPr>
                <w:i/>
                <w:sz w:val="18"/>
                <w:szCs w:val="20"/>
              </w:rPr>
            </w:pPr>
            <w:r w:rsidRPr="00EE3825">
              <w:rPr>
                <w:i/>
                <w:sz w:val="18"/>
                <w:szCs w:val="20"/>
              </w:rPr>
              <w:t>Argumentación de la import</w:t>
            </w:r>
            <w:r w:rsidR="00801885" w:rsidRPr="00EE3825">
              <w:rPr>
                <w:i/>
                <w:sz w:val="18"/>
                <w:szCs w:val="20"/>
              </w:rPr>
              <w:t xml:space="preserve">ancia </w:t>
            </w:r>
            <w:r w:rsidR="00E96C03" w:rsidRPr="00EE3825">
              <w:rPr>
                <w:i/>
                <w:sz w:val="18"/>
                <w:szCs w:val="20"/>
              </w:rPr>
              <w:t xml:space="preserve">que tienen los procesos </w:t>
            </w:r>
            <w:r w:rsidR="0089022B" w:rsidRPr="00EE3825">
              <w:rPr>
                <w:i/>
                <w:sz w:val="18"/>
                <w:szCs w:val="20"/>
              </w:rPr>
              <w:t>Agroindustriale</w:t>
            </w:r>
            <w:r w:rsidR="00EE3825" w:rsidRPr="00EE3825">
              <w:rPr>
                <w:i/>
                <w:sz w:val="18"/>
                <w:szCs w:val="20"/>
              </w:rPr>
              <w:t>s</w:t>
            </w:r>
            <w:r w:rsidR="0089022B" w:rsidRPr="00EE3825">
              <w:rPr>
                <w:i/>
                <w:sz w:val="18"/>
                <w:szCs w:val="20"/>
              </w:rPr>
              <w:t>.</w:t>
            </w:r>
          </w:p>
          <w:p w:rsidR="00AC789D" w:rsidRPr="00EE3825" w:rsidRDefault="00AC789D" w:rsidP="00964E3E">
            <w:pPr>
              <w:rPr>
                <w:sz w:val="18"/>
              </w:rPr>
            </w:pPr>
            <w:r w:rsidRPr="00EE3825">
              <w:rPr>
                <w:i/>
                <w:sz w:val="18"/>
                <w:szCs w:val="20"/>
              </w:rPr>
              <w:t>Cuestionarios</w:t>
            </w:r>
          </w:p>
        </w:tc>
      </w:tr>
      <w:tr w:rsidR="00964E3E" w:rsidRPr="00CA5E7B" w:rsidTr="00B80304">
        <w:trPr>
          <w:trHeight w:val="147"/>
          <w:jc w:val="center"/>
        </w:trPr>
        <w:tc>
          <w:tcPr>
            <w:tcW w:w="1445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:rsidR="00964E3E" w:rsidRDefault="00964E3E" w:rsidP="00964E3E">
            <w:pPr>
              <w:jc w:val="center"/>
              <w:rPr>
                <w:sz w:val="20"/>
                <w:szCs w:val="20"/>
              </w:rPr>
            </w:pPr>
            <w:r w:rsidRPr="000E67BA">
              <w:rPr>
                <w:sz w:val="20"/>
                <w:szCs w:val="20"/>
              </w:rPr>
              <w:br w:type="page"/>
            </w:r>
          </w:p>
          <w:p w:rsidR="00964E3E" w:rsidRPr="00CA5E7B" w:rsidRDefault="00964E3E" w:rsidP="00964E3E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C68E6" w:rsidRPr="00CA5E7B" w:rsidTr="00D947F4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0C68E6" w:rsidRDefault="000C68E6" w:rsidP="00964E3E">
            <w:pPr>
              <w:ind w:left="113" w:right="113"/>
              <w:rPr>
                <w:b/>
                <w:i/>
                <w:sz w:val="24"/>
                <w:szCs w:val="24"/>
              </w:rPr>
            </w:pPr>
          </w:p>
          <w:p w:rsidR="00D947F4" w:rsidRPr="00677E2A" w:rsidRDefault="00D3388E" w:rsidP="00D947F4">
            <w:pPr>
              <w:pStyle w:val="TableParagraph"/>
              <w:spacing w:line="203" w:lineRule="exac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b/>
                <w:i/>
                <w:sz w:val="24"/>
                <w:szCs w:val="24"/>
              </w:rPr>
              <w:t xml:space="preserve"> UNI</w:t>
            </w:r>
            <w:r w:rsidR="00A574DB">
              <w:rPr>
                <w:b/>
                <w:i/>
                <w:sz w:val="24"/>
                <w:szCs w:val="24"/>
              </w:rPr>
              <w:t xml:space="preserve">DAD DIDACTICA II : </w:t>
            </w:r>
            <w:r w:rsidR="00D947F4" w:rsidRPr="00677E2A">
              <w:rPr>
                <w:rFonts w:ascii="Arial" w:hAnsi="Arial" w:cs="Arial"/>
                <w:b/>
                <w:i/>
                <w:sz w:val="20"/>
              </w:rPr>
              <w:t>ASEGURAMIENTO Y GESTIÓN DE LA CALIDAD</w:t>
            </w:r>
          </w:p>
          <w:p w:rsidR="000C68E6" w:rsidRPr="00CA5E7B" w:rsidRDefault="000C68E6" w:rsidP="00964E3E">
            <w:pPr>
              <w:ind w:left="113" w:right="11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471" w:type="dxa"/>
            <w:gridSpan w:val="16"/>
            <w:tcBorders>
              <w:top w:val="single" w:sz="4" w:space="0" w:color="auto"/>
              <w:bottom w:val="nil"/>
            </w:tcBorders>
            <w:shd w:val="clear" w:color="auto" w:fill="92D050"/>
          </w:tcPr>
          <w:p w:rsidR="000C68E6" w:rsidRPr="00951809" w:rsidRDefault="000C68E6" w:rsidP="00951809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E67BA">
              <w:rPr>
                <w:b/>
                <w:i/>
                <w:sz w:val="20"/>
                <w:szCs w:val="20"/>
              </w:rPr>
              <w:t>CAPACIDAD DE LA UNIDAD DIDACTICA II: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B13A4D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B13A4D">
              <w:rPr>
                <w:rFonts w:ascii="Arial" w:hAnsi="Arial" w:cs="Arial"/>
              </w:rPr>
              <w:t xml:space="preserve">Desarrollar </w:t>
            </w:r>
            <w:r w:rsidR="00B13A4D" w:rsidRPr="00677E2A">
              <w:rPr>
                <w:rFonts w:ascii="Arial" w:hAnsi="Arial" w:cs="Arial"/>
              </w:rPr>
              <w:t xml:space="preserve"> una Guía de Procedimientos </w:t>
            </w:r>
            <w:r w:rsidR="00B13A4D">
              <w:rPr>
                <w:rFonts w:ascii="Arial" w:hAnsi="Arial" w:cs="Arial"/>
              </w:rPr>
              <w:t>y Aseguramiento de la gestión de calidad</w:t>
            </w:r>
          </w:p>
        </w:tc>
      </w:tr>
      <w:tr w:rsidR="00AC789D" w:rsidRPr="00CA5E7B" w:rsidTr="00EE3825">
        <w:trPr>
          <w:jc w:val="center"/>
        </w:trPr>
        <w:tc>
          <w:tcPr>
            <w:tcW w:w="988" w:type="dxa"/>
            <w:vMerge/>
            <w:shd w:val="clear" w:color="auto" w:fill="FFC000"/>
          </w:tcPr>
          <w:p w:rsidR="00AC789D" w:rsidRPr="00CA5E7B" w:rsidRDefault="00AC789D" w:rsidP="00964E3E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bottom w:val="nil"/>
            </w:tcBorders>
            <w:shd w:val="clear" w:color="auto" w:fill="92D050"/>
          </w:tcPr>
          <w:p w:rsidR="00AC789D" w:rsidRPr="00415674" w:rsidRDefault="00AC789D" w:rsidP="00964E3E">
            <w:pPr>
              <w:rPr>
                <w:b/>
                <w:i/>
                <w:sz w:val="18"/>
                <w:szCs w:val="20"/>
              </w:rPr>
            </w:pPr>
            <w:r w:rsidRPr="00415674">
              <w:rPr>
                <w:b/>
                <w:i/>
                <w:sz w:val="18"/>
                <w:szCs w:val="20"/>
              </w:rPr>
              <w:t>Semana</w:t>
            </w:r>
          </w:p>
        </w:tc>
        <w:tc>
          <w:tcPr>
            <w:tcW w:w="6456" w:type="dxa"/>
            <w:gridSpan w:val="11"/>
            <w:tcBorders>
              <w:top w:val="single" w:sz="4" w:space="0" w:color="auto"/>
            </w:tcBorders>
            <w:shd w:val="clear" w:color="auto" w:fill="92D050"/>
          </w:tcPr>
          <w:p w:rsidR="00AC789D" w:rsidRPr="00415674" w:rsidRDefault="00AC789D" w:rsidP="00964E3E">
            <w:pPr>
              <w:jc w:val="center"/>
              <w:rPr>
                <w:b/>
                <w:i/>
                <w:sz w:val="18"/>
                <w:szCs w:val="20"/>
              </w:rPr>
            </w:pPr>
            <w:r w:rsidRPr="00415674">
              <w:rPr>
                <w:b/>
                <w:i/>
                <w:sz w:val="18"/>
                <w:szCs w:val="20"/>
              </w:rPr>
              <w:t>CONTENIDOS</w:t>
            </w:r>
          </w:p>
        </w:tc>
        <w:tc>
          <w:tcPr>
            <w:tcW w:w="2894" w:type="dxa"/>
            <w:gridSpan w:val="3"/>
            <w:vMerge w:val="restart"/>
            <w:tcBorders>
              <w:top w:val="single" w:sz="4" w:space="0" w:color="auto"/>
            </w:tcBorders>
            <w:shd w:val="clear" w:color="auto" w:fill="92D050"/>
          </w:tcPr>
          <w:p w:rsidR="00AC789D" w:rsidRPr="00415674" w:rsidRDefault="00AC789D" w:rsidP="00964E3E">
            <w:pPr>
              <w:jc w:val="center"/>
              <w:rPr>
                <w:b/>
                <w:i/>
                <w:sz w:val="18"/>
                <w:szCs w:val="20"/>
              </w:rPr>
            </w:pPr>
          </w:p>
          <w:p w:rsidR="00AC789D" w:rsidRPr="00415674" w:rsidRDefault="00AC789D" w:rsidP="00964E3E">
            <w:pPr>
              <w:jc w:val="center"/>
              <w:rPr>
                <w:b/>
                <w:i/>
                <w:sz w:val="18"/>
                <w:szCs w:val="20"/>
              </w:rPr>
            </w:pPr>
            <w:r w:rsidRPr="00415674">
              <w:rPr>
                <w:b/>
                <w:i/>
                <w:sz w:val="18"/>
                <w:szCs w:val="20"/>
              </w:rPr>
              <w:t>ESTRATEGIA DIDACTICA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</w:tcBorders>
            <w:shd w:val="clear" w:color="auto" w:fill="92D050"/>
          </w:tcPr>
          <w:p w:rsidR="00AC789D" w:rsidRPr="00415674" w:rsidRDefault="00AC789D" w:rsidP="008E1F9A">
            <w:pPr>
              <w:jc w:val="center"/>
              <w:rPr>
                <w:b/>
                <w:i/>
                <w:sz w:val="18"/>
                <w:szCs w:val="20"/>
              </w:rPr>
            </w:pPr>
          </w:p>
          <w:p w:rsidR="00AC789D" w:rsidRPr="00415674" w:rsidRDefault="00AC789D" w:rsidP="008E1F9A">
            <w:pPr>
              <w:jc w:val="center"/>
              <w:rPr>
                <w:b/>
                <w:i/>
                <w:sz w:val="18"/>
                <w:szCs w:val="20"/>
              </w:rPr>
            </w:pPr>
            <w:r w:rsidRPr="00415674">
              <w:rPr>
                <w:b/>
                <w:i/>
                <w:sz w:val="18"/>
                <w:szCs w:val="20"/>
              </w:rPr>
              <w:t>Indicadores de logro de la capacidad</w:t>
            </w:r>
          </w:p>
        </w:tc>
      </w:tr>
      <w:tr w:rsidR="00AC789D" w:rsidRPr="00CA5E7B" w:rsidTr="00EE3825">
        <w:trPr>
          <w:jc w:val="center"/>
        </w:trPr>
        <w:tc>
          <w:tcPr>
            <w:tcW w:w="988" w:type="dxa"/>
            <w:vMerge/>
            <w:shd w:val="clear" w:color="auto" w:fill="FFC000"/>
          </w:tcPr>
          <w:p w:rsidR="00AC789D" w:rsidRPr="00CA5E7B" w:rsidRDefault="00AC789D" w:rsidP="00964E3E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bottom w:val="nil"/>
            </w:tcBorders>
            <w:shd w:val="clear" w:color="auto" w:fill="92D050"/>
          </w:tcPr>
          <w:p w:rsidR="00AC789D" w:rsidRPr="00415674" w:rsidRDefault="00AC789D" w:rsidP="00964E3E">
            <w:pPr>
              <w:rPr>
                <w:sz w:val="18"/>
                <w:szCs w:val="20"/>
              </w:rPr>
            </w:pPr>
          </w:p>
        </w:tc>
        <w:tc>
          <w:tcPr>
            <w:tcW w:w="2263" w:type="dxa"/>
            <w:gridSpan w:val="5"/>
            <w:shd w:val="clear" w:color="auto" w:fill="92D050"/>
          </w:tcPr>
          <w:p w:rsidR="00AC789D" w:rsidRPr="00415674" w:rsidRDefault="00AC789D" w:rsidP="00964E3E">
            <w:pPr>
              <w:jc w:val="center"/>
              <w:rPr>
                <w:b/>
                <w:i/>
                <w:sz w:val="18"/>
                <w:szCs w:val="20"/>
              </w:rPr>
            </w:pPr>
            <w:r w:rsidRPr="00415674">
              <w:rPr>
                <w:b/>
                <w:i/>
                <w:sz w:val="18"/>
                <w:szCs w:val="20"/>
              </w:rPr>
              <w:t>CONCEPTUAL</w:t>
            </w:r>
          </w:p>
        </w:tc>
        <w:tc>
          <w:tcPr>
            <w:tcW w:w="2183" w:type="dxa"/>
            <w:shd w:val="clear" w:color="auto" w:fill="92D050"/>
          </w:tcPr>
          <w:p w:rsidR="00AC789D" w:rsidRPr="00415674" w:rsidRDefault="00AC789D" w:rsidP="00964E3E">
            <w:pPr>
              <w:jc w:val="center"/>
              <w:rPr>
                <w:b/>
                <w:i/>
                <w:sz w:val="18"/>
                <w:szCs w:val="20"/>
              </w:rPr>
            </w:pPr>
            <w:r w:rsidRPr="00415674">
              <w:rPr>
                <w:b/>
                <w:i/>
                <w:sz w:val="18"/>
                <w:szCs w:val="20"/>
              </w:rPr>
              <w:t>PROCEDIMENTAL</w:t>
            </w:r>
          </w:p>
        </w:tc>
        <w:tc>
          <w:tcPr>
            <w:tcW w:w="2010" w:type="dxa"/>
            <w:gridSpan w:val="5"/>
            <w:shd w:val="clear" w:color="auto" w:fill="92D050"/>
          </w:tcPr>
          <w:p w:rsidR="00AC789D" w:rsidRPr="00415674" w:rsidRDefault="00AC789D" w:rsidP="008E1F9A">
            <w:pPr>
              <w:rPr>
                <w:sz w:val="18"/>
                <w:szCs w:val="20"/>
              </w:rPr>
            </w:pPr>
          </w:p>
        </w:tc>
        <w:tc>
          <w:tcPr>
            <w:tcW w:w="2894" w:type="dxa"/>
            <w:gridSpan w:val="3"/>
            <w:vMerge/>
            <w:shd w:val="clear" w:color="auto" w:fill="92D050"/>
          </w:tcPr>
          <w:p w:rsidR="00AC789D" w:rsidRPr="00415674" w:rsidRDefault="00AC789D" w:rsidP="00964E3E">
            <w:pPr>
              <w:rPr>
                <w:sz w:val="18"/>
                <w:szCs w:val="20"/>
              </w:rPr>
            </w:pPr>
          </w:p>
        </w:tc>
        <w:tc>
          <w:tcPr>
            <w:tcW w:w="3124" w:type="dxa"/>
            <w:vMerge/>
            <w:shd w:val="clear" w:color="auto" w:fill="92D050"/>
          </w:tcPr>
          <w:p w:rsidR="00AC789D" w:rsidRPr="00415674" w:rsidRDefault="00AC789D" w:rsidP="00964E3E">
            <w:pPr>
              <w:rPr>
                <w:sz w:val="18"/>
                <w:szCs w:val="20"/>
              </w:rPr>
            </w:pPr>
          </w:p>
        </w:tc>
      </w:tr>
      <w:tr w:rsidR="00AC789D" w:rsidRPr="00CA5E7B" w:rsidTr="00EE3825">
        <w:trPr>
          <w:trHeight w:val="964"/>
          <w:jc w:val="center"/>
        </w:trPr>
        <w:tc>
          <w:tcPr>
            <w:tcW w:w="988" w:type="dxa"/>
            <w:vMerge/>
            <w:shd w:val="clear" w:color="auto" w:fill="FFC000"/>
          </w:tcPr>
          <w:p w:rsidR="00AC789D" w:rsidRPr="00CA5E7B" w:rsidRDefault="00AC789D" w:rsidP="00964E3E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nil"/>
            </w:tcBorders>
            <w:shd w:val="clear" w:color="auto" w:fill="92D050"/>
          </w:tcPr>
          <w:p w:rsidR="00AC789D" w:rsidRPr="00415674" w:rsidRDefault="00AC789D" w:rsidP="00964E3E">
            <w:pPr>
              <w:jc w:val="center"/>
              <w:rPr>
                <w:sz w:val="18"/>
                <w:szCs w:val="20"/>
              </w:rPr>
            </w:pPr>
          </w:p>
          <w:p w:rsidR="00AC789D" w:rsidRPr="00415674" w:rsidRDefault="00AC789D" w:rsidP="00964E3E">
            <w:pPr>
              <w:jc w:val="center"/>
              <w:rPr>
                <w:b/>
                <w:i/>
                <w:sz w:val="18"/>
                <w:szCs w:val="20"/>
              </w:rPr>
            </w:pPr>
            <w:r w:rsidRPr="00415674">
              <w:rPr>
                <w:b/>
                <w:i/>
                <w:sz w:val="18"/>
                <w:szCs w:val="20"/>
              </w:rPr>
              <w:t>5</w:t>
            </w:r>
          </w:p>
          <w:p w:rsidR="00AC789D" w:rsidRPr="00415674" w:rsidRDefault="00AC789D" w:rsidP="00964E3E">
            <w:pPr>
              <w:jc w:val="center"/>
              <w:rPr>
                <w:sz w:val="18"/>
                <w:szCs w:val="20"/>
              </w:rPr>
            </w:pPr>
          </w:p>
          <w:p w:rsidR="00AC789D" w:rsidRPr="00415674" w:rsidRDefault="00AC789D" w:rsidP="00964E3E">
            <w:pPr>
              <w:jc w:val="center"/>
              <w:rPr>
                <w:sz w:val="18"/>
                <w:szCs w:val="20"/>
              </w:rPr>
            </w:pPr>
          </w:p>
          <w:p w:rsidR="00AC789D" w:rsidRPr="00415674" w:rsidRDefault="00AC789D" w:rsidP="00964E3E">
            <w:pPr>
              <w:jc w:val="center"/>
              <w:rPr>
                <w:sz w:val="18"/>
                <w:szCs w:val="20"/>
              </w:rPr>
            </w:pPr>
          </w:p>
          <w:p w:rsidR="00AC789D" w:rsidRPr="00415674" w:rsidRDefault="00AC789D" w:rsidP="00964E3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63" w:type="dxa"/>
            <w:gridSpan w:val="5"/>
            <w:shd w:val="clear" w:color="auto" w:fill="92D050"/>
          </w:tcPr>
          <w:p w:rsidR="00AC789D" w:rsidRPr="00415674" w:rsidRDefault="00B13A4D" w:rsidP="00B13A4D">
            <w:pPr>
              <w:rPr>
                <w:sz w:val="18"/>
                <w:szCs w:val="20"/>
              </w:rPr>
            </w:pPr>
            <w:r w:rsidRPr="00415674">
              <w:rPr>
                <w:sz w:val="18"/>
              </w:rPr>
              <w:t xml:space="preserve">El concepto de calidad aplicado a las Agroindustrias. </w:t>
            </w:r>
          </w:p>
        </w:tc>
        <w:tc>
          <w:tcPr>
            <w:tcW w:w="2183" w:type="dxa"/>
            <w:shd w:val="clear" w:color="auto" w:fill="92D050"/>
          </w:tcPr>
          <w:p w:rsidR="00AC789D" w:rsidRPr="00415674" w:rsidRDefault="00AC789D" w:rsidP="00B13A4D">
            <w:pPr>
              <w:rPr>
                <w:sz w:val="18"/>
                <w:szCs w:val="20"/>
              </w:rPr>
            </w:pPr>
            <w:r w:rsidRPr="00415674">
              <w:rPr>
                <w:sz w:val="18"/>
                <w:szCs w:val="20"/>
              </w:rPr>
              <w:t xml:space="preserve">Aplicar </w:t>
            </w:r>
            <w:r w:rsidR="00B13A4D" w:rsidRPr="00415674">
              <w:rPr>
                <w:sz w:val="18"/>
                <w:szCs w:val="20"/>
              </w:rPr>
              <w:t>los diversos conceptos aplicados a l calidad de la agroindustria.</w:t>
            </w:r>
          </w:p>
        </w:tc>
        <w:tc>
          <w:tcPr>
            <w:tcW w:w="2010" w:type="dxa"/>
            <w:gridSpan w:val="5"/>
            <w:shd w:val="clear" w:color="auto" w:fill="92D050"/>
          </w:tcPr>
          <w:p w:rsidR="00AC789D" w:rsidRPr="00415674" w:rsidRDefault="00AC789D" w:rsidP="00B13A4D">
            <w:pPr>
              <w:rPr>
                <w:sz w:val="18"/>
                <w:szCs w:val="20"/>
              </w:rPr>
            </w:pPr>
            <w:r w:rsidRPr="00415674">
              <w:rPr>
                <w:sz w:val="18"/>
                <w:szCs w:val="20"/>
              </w:rPr>
              <w:t xml:space="preserve">Propicia en el </w:t>
            </w:r>
            <w:r w:rsidR="002A1A09" w:rsidRPr="00415674">
              <w:rPr>
                <w:sz w:val="18"/>
                <w:szCs w:val="20"/>
              </w:rPr>
              <w:t>estudiante aplicar</w:t>
            </w:r>
            <w:r w:rsidR="00B13A4D" w:rsidRPr="00415674">
              <w:rPr>
                <w:sz w:val="18"/>
                <w:szCs w:val="20"/>
              </w:rPr>
              <w:t xml:space="preserve"> la calidad de la agroindustria.</w:t>
            </w:r>
            <w:r w:rsidRPr="00415674">
              <w:rPr>
                <w:sz w:val="18"/>
                <w:szCs w:val="20"/>
              </w:rPr>
              <w:t xml:space="preserve"> </w:t>
            </w:r>
          </w:p>
        </w:tc>
        <w:tc>
          <w:tcPr>
            <w:tcW w:w="2894" w:type="dxa"/>
            <w:gridSpan w:val="3"/>
            <w:shd w:val="clear" w:color="auto" w:fill="92D050"/>
          </w:tcPr>
          <w:p w:rsidR="00AC789D" w:rsidRPr="00415674" w:rsidRDefault="00AC789D" w:rsidP="00B13A4D">
            <w:pPr>
              <w:rPr>
                <w:sz w:val="18"/>
                <w:szCs w:val="20"/>
              </w:rPr>
            </w:pPr>
            <w:r w:rsidRPr="00415674">
              <w:rPr>
                <w:sz w:val="18"/>
                <w:szCs w:val="20"/>
              </w:rPr>
              <w:t xml:space="preserve">Exposición de ejemplos prácticos de las clases de </w:t>
            </w:r>
            <w:r w:rsidR="00B13A4D" w:rsidRPr="00415674">
              <w:rPr>
                <w:sz w:val="18"/>
                <w:szCs w:val="20"/>
              </w:rPr>
              <w:t>la calidad de la agroindustria-</w:t>
            </w:r>
            <w:proofErr w:type="spellStart"/>
            <w:r w:rsidR="00B13A4D" w:rsidRPr="00415674">
              <w:rPr>
                <w:sz w:val="18"/>
                <w:szCs w:val="20"/>
              </w:rPr>
              <w:t>Iso</w:t>
            </w:r>
            <w:proofErr w:type="spellEnd"/>
            <w:r w:rsidR="00B13A4D" w:rsidRPr="00415674">
              <w:rPr>
                <w:sz w:val="18"/>
                <w:szCs w:val="20"/>
              </w:rPr>
              <w:t xml:space="preserve"> 9001,</w:t>
            </w:r>
          </w:p>
        </w:tc>
        <w:tc>
          <w:tcPr>
            <w:tcW w:w="3124" w:type="dxa"/>
            <w:shd w:val="clear" w:color="auto" w:fill="92D050"/>
          </w:tcPr>
          <w:p w:rsidR="00AC789D" w:rsidRPr="00415674" w:rsidRDefault="00AC789D" w:rsidP="00B13A4D">
            <w:pPr>
              <w:rPr>
                <w:sz w:val="18"/>
                <w:szCs w:val="20"/>
              </w:rPr>
            </w:pPr>
            <w:r w:rsidRPr="00415674">
              <w:rPr>
                <w:sz w:val="18"/>
                <w:szCs w:val="20"/>
              </w:rPr>
              <w:t xml:space="preserve">Aplica en forma eficiente los </w:t>
            </w:r>
            <w:r w:rsidR="00B13A4D" w:rsidRPr="00415674">
              <w:rPr>
                <w:sz w:val="18"/>
                <w:szCs w:val="20"/>
              </w:rPr>
              <w:t>fundamentos de la calidad de la agroindustria.</w:t>
            </w:r>
          </w:p>
        </w:tc>
      </w:tr>
      <w:tr w:rsidR="00AC789D" w:rsidRPr="00CA5E7B" w:rsidTr="00EE3825">
        <w:trPr>
          <w:trHeight w:val="1055"/>
          <w:jc w:val="center"/>
        </w:trPr>
        <w:tc>
          <w:tcPr>
            <w:tcW w:w="988" w:type="dxa"/>
            <w:vMerge/>
            <w:shd w:val="clear" w:color="auto" w:fill="FFC000"/>
          </w:tcPr>
          <w:p w:rsidR="00AC789D" w:rsidRPr="00CA5E7B" w:rsidRDefault="00AC789D" w:rsidP="00964E3E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nil"/>
            </w:tcBorders>
            <w:shd w:val="clear" w:color="auto" w:fill="92D050"/>
          </w:tcPr>
          <w:p w:rsidR="00AC789D" w:rsidRPr="00415674" w:rsidRDefault="00AC789D" w:rsidP="00964E3E">
            <w:pPr>
              <w:jc w:val="center"/>
              <w:rPr>
                <w:sz w:val="18"/>
                <w:szCs w:val="20"/>
              </w:rPr>
            </w:pPr>
          </w:p>
          <w:p w:rsidR="00AC789D" w:rsidRPr="00415674" w:rsidRDefault="00AC789D" w:rsidP="00964E3E">
            <w:pPr>
              <w:jc w:val="center"/>
              <w:rPr>
                <w:b/>
                <w:i/>
                <w:sz w:val="18"/>
                <w:szCs w:val="20"/>
              </w:rPr>
            </w:pPr>
            <w:r w:rsidRPr="00415674">
              <w:rPr>
                <w:b/>
                <w:i/>
                <w:sz w:val="18"/>
                <w:szCs w:val="20"/>
              </w:rPr>
              <w:t>6</w:t>
            </w:r>
          </w:p>
          <w:p w:rsidR="00AC789D" w:rsidRPr="00415674" w:rsidRDefault="00AC789D" w:rsidP="00964E3E">
            <w:pPr>
              <w:jc w:val="center"/>
              <w:rPr>
                <w:sz w:val="18"/>
                <w:szCs w:val="20"/>
              </w:rPr>
            </w:pPr>
          </w:p>
          <w:p w:rsidR="00AC789D" w:rsidRPr="00415674" w:rsidRDefault="00AC789D" w:rsidP="00964E3E">
            <w:pPr>
              <w:jc w:val="center"/>
              <w:rPr>
                <w:sz w:val="18"/>
                <w:szCs w:val="20"/>
              </w:rPr>
            </w:pPr>
          </w:p>
          <w:p w:rsidR="00AC789D" w:rsidRPr="00415674" w:rsidRDefault="00AC789D" w:rsidP="00964E3E">
            <w:pPr>
              <w:jc w:val="center"/>
              <w:rPr>
                <w:sz w:val="18"/>
                <w:szCs w:val="20"/>
              </w:rPr>
            </w:pPr>
          </w:p>
          <w:p w:rsidR="00AC789D" w:rsidRPr="00415674" w:rsidRDefault="00AC789D" w:rsidP="00964E3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63" w:type="dxa"/>
            <w:gridSpan w:val="5"/>
            <w:shd w:val="clear" w:color="auto" w:fill="92D050"/>
          </w:tcPr>
          <w:p w:rsidR="00AC789D" w:rsidRPr="00415674" w:rsidRDefault="00B13A4D" w:rsidP="00964E3E">
            <w:pPr>
              <w:rPr>
                <w:sz w:val="18"/>
                <w:szCs w:val="20"/>
              </w:rPr>
            </w:pPr>
            <w:r w:rsidRPr="00415674">
              <w:rPr>
                <w:sz w:val="18"/>
              </w:rPr>
              <w:t>Aseguramiento de la Calidad. Gestión de Calidad.</w:t>
            </w:r>
          </w:p>
        </w:tc>
        <w:tc>
          <w:tcPr>
            <w:tcW w:w="2183" w:type="dxa"/>
            <w:shd w:val="clear" w:color="auto" w:fill="92D050"/>
          </w:tcPr>
          <w:p w:rsidR="00AC789D" w:rsidRPr="00415674" w:rsidRDefault="002A1A09" w:rsidP="00964E3E">
            <w:pPr>
              <w:rPr>
                <w:sz w:val="18"/>
                <w:szCs w:val="20"/>
              </w:rPr>
            </w:pPr>
            <w:r w:rsidRPr="00415674">
              <w:rPr>
                <w:sz w:val="18"/>
                <w:szCs w:val="20"/>
              </w:rPr>
              <w:t xml:space="preserve">Utiliza las políticas de </w:t>
            </w:r>
            <w:r w:rsidR="00B034CB" w:rsidRPr="00415674">
              <w:rPr>
                <w:sz w:val="18"/>
                <w:szCs w:val="20"/>
              </w:rPr>
              <w:t>gestión ambiental</w:t>
            </w:r>
            <w:r w:rsidRPr="00415674">
              <w:rPr>
                <w:sz w:val="18"/>
                <w:szCs w:val="20"/>
              </w:rPr>
              <w:t xml:space="preserve"> en la agroindustria.</w:t>
            </w:r>
            <w:r w:rsidR="00AC789D" w:rsidRPr="00415674">
              <w:rPr>
                <w:sz w:val="18"/>
                <w:szCs w:val="20"/>
              </w:rPr>
              <w:t xml:space="preserve"> </w:t>
            </w:r>
          </w:p>
        </w:tc>
        <w:tc>
          <w:tcPr>
            <w:tcW w:w="2010" w:type="dxa"/>
            <w:gridSpan w:val="5"/>
            <w:shd w:val="clear" w:color="auto" w:fill="92D050"/>
          </w:tcPr>
          <w:p w:rsidR="00AC789D" w:rsidRPr="00415674" w:rsidRDefault="002A1A09" w:rsidP="002A1A09">
            <w:pPr>
              <w:rPr>
                <w:sz w:val="18"/>
                <w:szCs w:val="20"/>
              </w:rPr>
            </w:pPr>
            <w:r w:rsidRPr="00415674">
              <w:rPr>
                <w:sz w:val="18"/>
                <w:szCs w:val="20"/>
              </w:rPr>
              <w:t>Promueve y despierta el</w:t>
            </w:r>
            <w:r w:rsidR="00AC789D" w:rsidRPr="00415674">
              <w:rPr>
                <w:sz w:val="18"/>
                <w:szCs w:val="20"/>
              </w:rPr>
              <w:t xml:space="preserve"> interés sobre la </w:t>
            </w:r>
            <w:r w:rsidRPr="00415674">
              <w:rPr>
                <w:sz w:val="18"/>
                <w:szCs w:val="20"/>
              </w:rPr>
              <w:t>gestión de la calidad</w:t>
            </w:r>
            <w:r w:rsidR="00AC789D" w:rsidRPr="00415674">
              <w:rPr>
                <w:sz w:val="18"/>
                <w:szCs w:val="20"/>
              </w:rPr>
              <w:t xml:space="preserve">. </w:t>
            </w:r>
          </w:p>
        </w:tc>
        <w:tc>
          <w:tcPr>
            <w:tcW w:w="2894" w:type="dxa"/>
            <w:gridSpan w:val="3"/>
            <w:shd w:val="clear" w:color="auto" w:fill="92D050"/>
          </w:tcPr>
          <w:p w:rsidR="00AC789D" w:rsidRPr="00415674" w:rsidRDefault="00AC789D" w:rsidP="002A1A09">
            <w:pPr>
              <w:rPr>
                <w:sz w:val="18"/>
                <w:szCs w:val="20"/>
              </w:rPr>
            </w:pPr>
            <w:r w:rsidRPr="00415674">
              <w:rPr>
                <w:sz w:val="18"/>
                <w:szCs w:val="20"/>
              </w:rPr>
              <w:t xml:space="preserve">Estableces dinámicas grupales para </w:t>
            </w:r>
            <w:r w:rsidR="002A1A09" w:rsidRPr="00415674">
              <w:rPr>
                <w:sz w:val="18"/>
                <w:szCs w:val="20"/>
              </w:rPr>
              <w:t xml:space="preserve">concientizar sobre la </w:t>
            </w:r>
            <w:r w:rsidR="00B034CB" w:rsidRPr="00415674">
              <w:rPr>
                <w:sz w:val="18"/>
                <w:szCs w:val="20"/>
              </w:rPr>
              <w:t>gestión de</w:t>
            </w:r>
            <w:r w:rsidR="002A1A09" w:rsidRPr="00415674">
              <w:rPr>
                <w:sz w:val="18"/>
                <w:szCs w:val="20"/>
              </w:rPr>
              <w:t xml:space="preserve"> la calidad.</w:t>
            </w:r>
            <w:r w:rsidRPr="00415674">
              <w:rPr>
                <w:sz w:val="18"/>
                <w:szCs w:val="20"/>
              </w:rPr>
              <w:t xml:space="preserve"> </w:t>
            </w:r>
          </w:p>
        </w:tc>
        <w:tc>
          <w:tcPr>
            <w:tcW w:w="3124" w:type="dxa"/>
            <w:shd w:val="clear" w:color="auto" w:fill="92D050"/>
          </w:tcPr>
          <w:p w:rsidR="00AC789D" w:rsidRPr="00415674" w:rsidRDefault="00AC789D" w:rsidP="002A1A09">
            <w:pPr>
              <w:rPr>
                <w:sz w:val="18"/>
                <w:szCs w:val="20"/>
              </w:rPr>
            </w:pPr>
            <w:r w:rsidRPr="00415674">
              <w:rPr>
                <w:sz w:val="18"/>
                <w:szCs w:val="20"/>
              </w:rPr>
              <w:t>Interpreta</w:t>
            </w:r>
            <w:r w:rsidR="002A1A09" w:rsidRPr="00415674">
              <w:rPr>
                <w:sz w:val="18"/>
                <w:szCs w:val="20"/>
              </w:rPr>
              <w:t xml:space="preserve"> la gestión y políticas  agroindustriales a</w:t>
            </w:r>
            <w:r w:rsidRPr="00415674">
              <w:rPr>
                <w:sz w:val="18"/>
                <w:szCs w:val="20"/>
              </w:rPr>
              <w:t>plicadas adecuadamente, para optimizar el proceso de aprendizaje.</w:t>
            </w:r>
          </w:p>
        </w:tc>
      </w:tr>
      <w:tr w:rsidR="00AC789D" w:rsidRPr="00CA5E7B" w:rsidTr="00EE3825">
        <w:trPr>
          <w:trHeight w:val="850"/>
          <w:jc w:val="center"/>
        </w:trPr>
        <w:tc>
          <w:tcPr>
            <w:tcW w:w="988" w:type="dxa"/>
            <w:vMerge/>
            <w:shd w:val="clear" w:color="auto" w:fill="FFC000"/>
          </w:tcPr>
          <w:p w:rsidR="00AC789D" w:rsidRPr="00CA5E7B" w:rsidRDefault="00AC789D" w:rsidP="00964E3E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bottom w:val="nil"/>
            </w:tcBorders>
            <w:shd w:val="clear" w:color="auto" w:fill="92D050"/>
          </w:tcPr>
          <w:p w:rsidR="00AC789D" w:rsidRPr="00415674" w:rsidRDefault="00AC789D" w:rsidP="00964E3E">
            <w:pPr>
              <w:jc w:val="center"/>
              <w:rPr>
                <w:sz w:val="18"/>
                <w:szCs w:val="20"/>
              </w:rPr>
            </w:pPr>
          </w:p>
          <w:p w:rsidR="00AC789D" w:rsidRPr="00415674" w:rsidRDefault="00AC789D" w:rsidP="00964E3E">
            <w:pPr>
              <w:jc w:val="center"/>
              <w:rPr>
                <w:sz w:val="18"/>
                <w:szCs w:val="20"/>
              </w:rPr>
            </w:pPr>
          </w:p>
          <w:p w:rsidR="00AC789D" w:rsidRPr="00415674" w:rsidRDefault="00AC789D" w:rsidP="00964E3E">
            <w:pPr>
              <w:jc w:val="center"/>
              <w:rPr>
                <w:sz w:val="18"/>
                <w:szCs w:val="20"/>
              </w:rPr>
            </w:pPr>
          </w:p>
          <w:p w:rsidR="00AC789D" w:rsidRPr="00415674" w:rsidRDefault="00AC789D" w:rsidP="00964E3E">
            <w:pPr>
              <w:rPr>
                <w:b/>
                <w:i/>
                <w:sz w:val="18"/>
                <w:szCs w:val="20"/>
              </w:rPr>
            </w:pPr>
            <w:r w:rsidRPr="00415674">
              <w:rPr>
                <w:b/>
                <w:i/>
                <w:sz w:val="18"/>
                <w:szCs w:val="20"/>
              </w:rPr>
              <w:t xml:space="preserve">      7</w:t>
            </w:r>
          </w:p>
          <w:p w:rsidR="00AC789D" w:rsidRPr="00415674" w:rsidRDefault="00AC789D" w:rsidP="00964E3E">
            <w:pPr>
              <w:jc w:val="center"/>
              <w:rPr>
                <w:sz w:val="18"/>
                <w:szCs w:val="20"/>
              </w:rPr>
            </w:pPr>
          </w:p>
          <w:p w:rsidR="00AC789D" w:rsidRPr="00415674" w:rsidRDefault="00AC789D" w:rsidP="00964E3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63" w:type="dxa"/>
            <w:gridSpan w:val="5"/>
            <w:tcBorders>
              <w:bottom w:val="single" w:sz="4" w:space="0" w:color="auto"/>
            </w:tcBorders>
            <w:shd w:val="clear" w:color="auto" w:fill="92D050"/>
          </w:tcPr>
          <w:p w:rsidR="00AC789D" w:rsidRPr="00415674" w:rsidRDefault="00B13A4D" w:rsidP="00964E3E">
            <w:pPr>
              <w:rPr>
                <w:sz w:val="18"/>
                <w:szCs w:val="20"/>
              </w:rPr>
            </w:pPr>
            <w:r w:rsidRPr="00415674">
              <w:rPr>
                <w:sz w:val="18"/>
              </w:rPr>
              <w:t>Procedimientos Operacionales Estándares de Saneamiento (POES).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92D050"/>
          </w:tcPr>
          <w:p w:rsidR="00AC789D" w:rsidRPr="00415674" w:rsidRDefault="00AC789D" w:rsidP="00B034CB">
            <w:pPr>
              <w:rPr>
                <w:sz w:val="18"/>
                <w:szCs w:val="20"/>
              </w:rPr>
            </w:pPr>
            <w:r w:rsidRPr="00415674">
              <w:rPr>
                <w:sz w:val="18"/>
                <w:szCs w:val="20"/>
              </w:rPr>
              <w:t xml:space="preserve">Aplica las técnicas para </w:t>
            </w:r>
            <w:r w:rsidR="00B034CB" w:rsidRPr="00415674">
              <w:rPr>
                <w:sz w:val="18"/>
                <w:szCs w:val="20"/>
              </w:rPr>
              <w:t>el POES</w:t>
            </w:r>
            <w:proofErr w:type="gramStart"/>
            <w:r w:rsidR="00B034CB" w:rsidRPr="00415674">
              <w:rPr>
                <w:sz w:val="18"/>
                <w:szCs w:val="20"/>
              </w:rPr>
              <w:t>.</w:t>
            </w:r>
            <w:r w:rsidRPr="00415674">
              <w:rPr>
                <w:sz w:val="18"/>
                <w:szCs w:val="20"/>
              </w:rPr>
              <w:t>.</w:t>
            </w:r>
            <w:proofErr w:type="gramEnd"/>
            <w:r w:rsidRPr="00415674">
              <w:rPr>
                <w:sz w:val="18"/>
                <w:szCs w:val="20"/>
              </w:rPr>
              <w:t xml:space="preserve"> </w:t>
            </w:r>
          </w:p>
        </w:tc>
        <w:tc>
          <w:tcPr>
            <w:tcW w:w="2010" w:type="dxa"/>
            <w:gridSpan w:val="5"/>
            <w:tcBorders>
              <w:bottom w:val="single" w:sz="4" w:space="0" w:color="auto"/>
            </w:tcBorders>
            <w:shd w:val="clear" w:color="auto" w:fill="92D050"/>
          </w:tcPr>
          <w:p w:rsidR="00AC789D" w:rsidRPr="00415674" w:rsidRDefault="00AC789D" w:rsidP="00B034CB">
            <w:pPr>
              <w:rPr>
                <w:sz w:val="18"/>
                <w:szCs w:val="20"/>
              </w:rPr>
            </w:pPr>
            <w:r w:rsidRPr="00415674">
              <w:rPr>
                <w:sz w:val="18"/>
                <w:szCs w:val="20"/>
              </w:rPr>
              <w:t xml:space="preserve">Fomenta el trabajo en equipo para aplicar </w:t>
            </w:r>
            <w:r w:rsidR="00B034CB" w:rsidRPr="00415674">
              <w:rPr>
                <w:sz w:val="18"/>
                <w:szCs w:val="20"/>
              </w:rPr>
              <w:t>los POES.</w:t>
            </w:r>
            <w:r w:rsidRPr="00415674">
              <w:rPr>
                <w:sz w:val="18"/>
                <w:szCs w:val="20"/>
              </w:rPr>
              <w:t xml:space="preserve"> </w:t>
            </w:r>
          </w:p>
        </w:tc>
        <w:tc>
          <w:tcPr>
            <w:tcW w:w="2894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AC789D" w:rsidRPr="00415674" w:rsidRDefault="00AC789D" w:rsidP="00B034CB">
            <w:pPr>
              <w:rPr>
                <w:sz w:val="18"/>
                <w:szCs w:val="20"/>
              </w:rPr>
            </w:pPr>
            <w:r w:rsidRPr="00415674">
              <w:rPr>
                <w:sz w:val="18"/>
                <w:szCs w:val="20"/>
              </w:rPr>
              <w:t xml:space="preserve">Estableces dinámicas grupales para </w:t>
            </w:r>
            <w:r w:rsidR="00B034CB" w:rsidRPr="00415674">
              <w:rPr>
                <w:sz w:val="18"/>
                <w:szCs w:val="20"/>
              </w:rPr>
              <w:t>la aplicación de los POES.</w:t>
            </w:r>
            <w:r w:rsidRPr="00415674">
              <w:rPr>
                <w:sz w:val="18"/>
                <w:szCs w:val="20"/>
              </w:rPr>
              <w:t xml:space="preserve"> 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92D050"/>
          </w:tcPr>
          <w:p w:rsidR="00AC789D" w:rsidRPr="00415674" w:rsidRDefault="00AC789D" w:rsidP="00B034CB">
            <w:pPr>
              <w:rPr>
                <w:sz w:val="18"/>
                <w:szCs w:val="20"/>
              </w:rPr>
            </w:pPr>
            <w:r w:rsidRPr="00415674">
              <w:rPr>
                <w:sz w:val="18"/>
                <w:szCs w:val="20"/>
              </w:rPr>
              <w:t xml:space="preserve">Identifica </w:t>
            </w:r>
            <w:r w:rsidR="00B034CB" w:rsidRPr="00415674">
              <w:rPr>
                <w:sz w:val="18"/>
                <w:szCs w:val="20"/>
              </w:rPr>
              <w:t>los POES que serán aplicados</w:t>
            </w:r>
            <w:r w:rsidRPr="00415674">
              <w:rPr>
                <w:sz w:val="18"/>
                <w:szCs w:val="20"/>
              </w:rPr>
              <w:t xml:space="preserve"> adecuadamente en el proceso del aprendizaje. </w:t>
            </w:r>
          </w:p>
        </w:tc>
      </w:tr>
      <w:tr w:rsidR="00AC789D" w:rsidRPr="00CA5E7B" w:rsidTr="00EE3825">
        <w:trPr>
          <w:jc w:val="center"/>
        </w:trPr>
        <w:tc>
          <w:tcPr>
            <w:tcW w:w="988" w:type="dxa"/>
            <w:vMerge/>
            <w:shd w:val="clear" w:color="auto" w:fill="FFC000"/>
          </w:tcPr>
          <w:p w:rsidR="00AC789D" w:rsidRPr="00CA5E7B" w:rsidRDefault="00AC789D" w:rsidP="00CB42B2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shd w:val="clear" w:color="auto" w:fill="92D050"/>
          </w:tcPr>
          <w:p w:rsidR="00AC789D" w:rsidRPr="00415674" w:rsidRDefault="00AC789D" w:rsidP="00CB42B2">
            <w:pPr>
              <w:jc w:val="center"/>
              <w:rPr>
                <w:sz w:val="18"/>
                <w:szCs w:val="20"/>
              </w:rPr>
            </w:pPr>
          </w:p>
          <w:p w:rsidR="00AC789D" w:rsidRPr="00415674" w:rsidRDefault="00AC789D" w:rsidP="00CB42B2">
            <w:pPr>
              <w:jc w:val="center"/>
              <w:rPr>
                <w:sz w:val="18"/>
                <w:szCs w:val="20"/>
              </w:rPr>
            </w:pPr>
          </w:p>
          <w:p w:rsidR="00AC789D" w:rsidRPr="00415674" w:rsidRDefault="00AC789D" w:rsidP="00CB42B2">
            <w:pPr>
              <w:jc w:val="center"/>
              <w:rPr>
                <w:sz w:val="18"/>
                <w:szCs w:val="20"/>
              </w:rPr>
            </w:pPr>
          </w:p>
          <w:p w:rsidR="00AC789D" w:rsidRPr="00415674" w:rsidRDefault="00AC789D" w:rsidP="00CB42B2">
            <w:pPr>
              <w:jc w:val="center"/>
              <w:rPr>
                <w:sz w:val="18"/>
                <w:szCs w:val="20"/>
              </w:rPr>
            </w:pPr>
          </w:p>
          <w:p w:rsidR="00AC789D" w:rsidRPr="00415674" w:rsidRDefault="00AC789D" w:rsidP="00CB42B2">
            <w:pPr>
              <w:jc w:val="center"/>
              <w:rPr>
                <w:b/>
                <w:i/>
                <w:sz w:val="18"/>
                <w:szCs w:val="20"/>
              </w:rPr>
            </w:pPr>
          </w:p>
          <w:p w:rsidR="00AC789D" w:rsidRPr="00415674" w:rsidRDefault="00AC789D" w:rsidP="00CB42B2">
            <w:pPr>
              <w:jc w:val="center"/>
              <w:rPr>
                <w:b/>
                <w:i/>
                <w:sz w:val="18"/>
                <w:szCs w:val="20"/>
              </w:rPr>
            </w:pPr>
          </w:p>
          <w:p w:rsidR="00AC789D" w:rsidRPr="00415674" w:rsidRDefault="00AC789D" w:rsidP="00CB42B2">
            <w:pPr>
              <w:jc w:val="center"/>
              <w:rPr>
                <w:b/>
                <w:i/>
                <w:sz w:val="18"/>
                <w:szCs w:val="20"/>
              </w:rPr>
            </w:pPr>
            <w:r w:rsidRPr="00415674">
              <w:rPr>
                <w:b/>
                <w:i/>
                <w:sz w:val="18"/>
                <w:szCs w:val="20"/>
              </w:rPr>
              <w:t>8</w:t>
            </w:r>
          </w:p>
          <w:p w:rsidR="00AC789D" w:rsidRPr="00415674" w:rsidRDefault="00AC789D" w:rsidP="00CB42B2">
            <w:pPr>
              <w:jc w:val="center"/>
              <w:rPr>
                <w:b/>
                <w:i/>
                <w:sz w:val="18"/>
                <w:szCs w:val="20"/>
              </w:rPr>
            </w:pPr>
          </w:p>
          <w:p w:rsidR="00AC789D" w:rsidRPr="00415674" w:rsidRDefault="00AC789D" w:rsidP="00CB42B2">
            <w:pPr>
              <w:jc w:val="center"/>
              <w:rPr>
                <w:b/>
                <w:i/>
                <w:sz w:val="18"/>
                <w:szCs w:val="20"/>
              </w:rPr>
            </w:pPr>
          </w:p>
          <w:p w:rsidR="00AC789D" w:rsidRPr="00415674" w:rsidRDefault="00AC789D" w:rsidP="00CB42B2">
            <w:pPr>
              <w:jc w:val="center"/>
              <w:rPr>
                <w:b/>
                <w:i/>
                <w:sz w:val="18"/>
                <w:szCs w:val="20"/>
              </w:rPr>
            </w:pPr>
          </w:p>
          <w:p w:rsidR="00AC789D" w:rsidRPr="00415674" w:rsidRDefault="00AC789D" w:rsidP="00CB42B2">
            <w:pPr>
              <w:jc w:val="center"/>
              <w:rPr>
                <w:b/>
                <w:i/>
                <w:sz w:val="18"/>
                <w:szCs w:val="20"/>
              </w:rPr>
            </w:pPr>
          </w:p>
          <w:p w:rsidR="00AC789D" w:rsidRPr="00415674" w:rsidRDefault="00AC789D" w:rsidP="00CB42B2">
            <w:pPr>
              <w:jc w:val="center"/>
              <w:rPr>
                <w:b/>
                <w:i/>
                <w:sz w:val="18"/>
                <w:szCs w:val="20"/>
              </w:rPr>
            </w:pPr>
          </w:p>
          <w:p w:rsidR="00AC789D" w:rsidRPr="00415674" w:rsidRDefault="00AC789D" w:rsidP="00CB42B2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63" w:type="dxa"/>
            <w:gridSpan w:val="5"/>
            <w:tcBorders>
              <w:bottom w:val="single" w:sz="4" w:space="0" w:color="auto"/>
            </w:tcBorders>
            <w:shd w:val="clear" w:color="auto" w:fill="92D050"/>
          </w:tcPr>
          <w:p w:rsidR="00B13A4D" w:rsidRPr="00415674" w:rsidRDefault="00B13A4D" w:rsidP="00B13A4D">
            <w:pPr>
              <w:pStyle w:val="TableParagraph"/>
              <w:spacing w:line="203" w:lineRule="exact"/>
              <w:rPr>
                <w:rFonts w:asciiTheme="minorHAnsi" w:hAnsiTheme="minorHAnsi" w:cstheme="minorHAnsi"/>
                <w:sz w:val="18"/>
              </w:rPr>
            </w:pPr>
            <w:r w:rsidRPr="00415674">
              <w:rPr>
                <w:rFonts w:asciiTheme="minorHAnsi" w:hAnsiTheme="minorHAnsi" w:cstheme="minorHAnsi"/>
                <w:sz w:val="18"/>
                <w:szCs w:val="20"/>
              </w:rPr>
              <w:t>Aseguramiento de la calidad en Empresas Agroindustriales</w:t>
            </w:r>
            <w:r w:rsidRPr="00415674">
              <w:rPr>
                <w:rFonts w:asciiTheme="minorHAnsi" w:hAnsiTheme="minorHAnsi" w:cstheme="minorHAnsi"/>
                <w:sz w:val="18"/>
              </w:rPr>
              <w:t>.</w:t>
            </w:r>
          </w:p>
          <w:p w:rsidR="00B13A4D" w:rsidRPr="00415674" w:rsidRDefault="00B13A4D" w:rsidP="00B13A4D">
            <w:pPr>
              <w:pStyle w:val="TableParagraph"/>
              <w:spacing w:line="203" w:lineRule="exact"/>
              <w:rPr>
                <w:rFonts w:asciiTheme="minorHAnsi" w:hAnsiTheme="minorHAnsi" w:cstheme="minorHAnsi"/>
                <w:sz w:val="18"/>
              </w:rPr>
            </w:pPr>
            <w:r w:rsidRPr="00415674">
              <w:rPr>
                <w:rFonts w:asciiTheme="minorHAnsi" w:hAnsiTheme="minorHAnsi" w:cstheme="minorHAnsi"/>
                <w:sz w:val="18"/>
              </w:rPr>
              <w:t>Buenas prácticas de manufactura (BPM).</w:t>
            </w:r>
          </w:p>
          <w:p w:rsidR="00AC789D" w:rsidRPr="00415674" w:rsidRDefault="00AC789D" w:rsidP="00CB42B2">
            <w:pPr>
              <w:rPr>
                <w:sz w:val="18"/>
                <w:szCs w:val="20"/>
              </w:rPr>
            </w:pPr>
          </w:p>
          <w:p w:rsidR="00B13A4D" w:rsidRPr="00415674" w:rsidRDefault="00B13A4D" w:rsidP="00CB42B2">
            <w:pPr>
              <w:rPr>
                <w:sz w:val="18"/>
                <w:szCs w:val="20"/>
              </w:rPr>
            </w:pPr>
          </w:p>
        </w:tc>
        <w:tc>
          <w:tcPr>
            <w:tcW w:w="2183" w:type="dxa"/>
            <w:tcBorders>
              <w:bottom w:val="single" w:sz="4" w:space="0" w:color="auto"/>
            </w:tcBorders>
            <w:shd w:val="clear" w:color="auto" w:fill="92D050"/>
          </w:tcPr>
          <w:p w:rsidR="00AC789D" w:rsidRPr="00415674" w:rsidRDefault="00AC789D" w:rsidP="00B034CB">
            <w:pPr>
              <w:rPr>
                <w:sz w:val="18"/>
                <w:szCs w:val="20"/>
              </w:rPr>
            </w:pPr>
            <w:r w:rsidRPr="00415674">
              <w:rPr>
                <w:sz w:val="18"/>
                <w:szCs w:val="20"/>
              </w:rPr>
              <w:t xml:space="preserve">Expone y </w:t>
            </w:r>
            <w:r w:rsidR="00B034CB" w:rsidRPr="00415674">
              <w:rPr>
                <w:sz w:val="18"/>
                <w:szCs w:val="20"/>
              </w:rPr>
              <w:t>argumenta sobre la calidad de empresas agroindustriales y las buenas prácticas de manufactura.</w:t>
            </w:r>
            <w:r w:rsidRPr="00415674">
              <w:rPr>
                <w:sz w:val="18"/>
                <w:szCs w:val="20"/>
              </w:rPr>
              <w:t xml:space="preserve">  </w:t>
            </w:r>
          </w:p>
        </w:tc>
        <w:tc>
          <w:tcPr>
            <w:tcW w:w="2010" w:type="dxa"/>
            <w:gridSpan w:val="5"/>
            <w:tcBorders>
              <w:bottom w:val="single" w:sz="4" w:space="0" w:color="auto"/>
            </w:tcBorders>
            <w:shd w:val="clear" w:color="auto" w:fill="92D050"/>
          </w:tcPr>
          <w:p w:rsidR="00AC789D" w:rsidRPr="00415674" w:rsidRDefault="00B034CB" w:rsidP="00CB42B2">
            <w:pPr>
              <w:rPr>
                <w:sz w:val="18"/>
                <w:szCs w:val="20"/>
              </w:rPr>
            </w:pPr>
            <w:r w:rsidRPr="00415674">
              <w:rPr>
                <w:sz w:val="18"/>
                <w:szCs w:val="20"/>
              </w:rPr>
              <w:t>Incentiva el aseguramiento de la calidad de las empresas agroindustriales y las buenas prácticas de manufactura.</w:t>
            </w:r>
          </w:p>
        </w:tc>
        <w:tc>
          <w:tcPr>
            <w:tcW w:w="2894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AC789D" w:rsidRPr="00415674" w:rsidRDefault="00AC789D" w:rsidP="00B034CB">
            <w:pPr>
              <w:rPr>
                <w:sz w:val="18"/>
                <w:szCs w:val="20"/>
              </w:rPr>
            </w:pPr>
            <w:r w:rsidRPr="00415674">
              <w:rPr>
                <w:sz w:val="18"/>
                <w:szCs w:val="20"/>
              </w:rPr>
              <w:t xml:space="preserve">Establece dinámicas grupales para </w:t>
            </w:r>
            <w:r w:rsidR="00B034CB" w:rsidRPr="00415674">
              <w:rPr>
                <w:sz w:val="18"/>
                <w:szCs w:val="20"/>
              </w:rPr>
              <w:t>incentivar las buenas prácticas de manufactura.</w:t>
            </w:r>
            <w:r w:rsidRPr="00415674">
              <w:rPr>
                <w:sz w:val="18"/>
                <w:szCs w:val="20"/>
              </w:rPr>
              <w:t xml:space="preserve"> 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92D050"/>
          </w:tcPr>
          <w:p w:rsidR="00AC789D" w:rsidRPr="00415674" w:rsidRDefault="00AC789D" w:rsidP="00B034CB">
            <w:pPr>
              <w:rPr>
                <w:sz w:val="18"/>
                <w:szCs w:val="20"/>
              </w:rPr>
            </w:pPr>
            <w:r w:rsidRPr="00415674">
              <w:rPr>
                <w:sz w:val="18"/>
                <w:szCs w:val="20"/>
              </w:rPr>
              <w:t xml:space="preserve">Interpreta </w:t>
            </w:r>
            <w:r w:rsidR="00B034CB" w:rsidRPr="00415674">
              <w:rPr>
                <w:sz w:val="18"/>
                <w:szCs w:val="20"/>
              </w:rPr>
              <w:t xml:space="preserve">la calidad  y manejo de las empresas agroindustriales y las buenas prácticas de manufactura y los utiliza </w:t>
            </w:r>
            <w:r w:rsidRPr="00415674">
              <w:rPr>
                <w:sz w:val="18"/>
                <w:szCs w:val="20"/>
              </w:rPr>
              <w:t xml:space="preserve"> adecuadamente en el proceso del aprendizaje. </w:t>
            </w:r>
          </w:p>
        </w:tc>
      </w:tr>
      <w:tr w:rsidR="00AC789D" w:rsidRPr="00CA5E7B" w:rsidTr="00EE3825">
        <w:trPr>
          <w:trHeight w:val="1934"/>
          <w:jc w:val="center"/>
        </w:trPr>
        <w:tc>
          <w:tcPr>
            <w:tcW w:w="988" w:type="dxa"/>
            <w:vMerge/>
            <w:shd w:val="clear" w:color="auto" w:fill="FFC000"/>
          </w:tcPr>
          <w:p w:rsidR="00AC789D" w:rsidRPr="00CA5E7B" w:rsidRDefault="00AC789D" w:rsidP="00964E3E">
            <w:pPr>
              <w:rPr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92D050"/>
          </w:tcPr>
          <w:p w:rsidR="00AC789D" w:rsidRPr="00415674" w:rsidRDefault="00AC789D" w:rsidP="00964E3E">
            <w:pPr>
              <w:rPr>
                <w:sz w:val="18"/>
                <w:szCs w:val="20"/>
              </w:rPr>
            </w:pPr>
          </w:p>
        </w:tc>
        <w:tc>
          <w:tcPr>
            <w:tcW w:w="2263" w:type="dxa"/>
            <w:gridSpan w:val="5"/>
            <w:tcBorders>
              <w:bottom w:val="single" w:sz="4" w:space="0" w:color="auto"/>
            </w:tcBorders>
            <w:shd w:val="clear" w:color="auto" w:fill="92D050"/>
          </w:tcPr>
          <w:p w:rsidR="00AC789D" w:rsidRPr="00415674" w:rsidRDefault="00AC789D" w:rsidP="00964E3E">
            <w:pPr>
              <w:rPr>
                <w:b/>
                <w:i/>
                <w:sz w:val="18"/>
                <w:szCs w:val="20"/>
              </w:rPr>
            </w:pPr>
          </w:p>
          <w:p w:rsidR="00AC789D" w:rsidRPr="00415674" w:rsidRDefault="00AC789D" w:rsidP="00964E3E">
            <w:pPr>
              <w:rPr>
                <w:b/>
                <w:i/>
                <w:sz w:val="18"/>
                <w:szCs w:val="20"/>
              </w:rPr>
            </w:pPr>
            <w:r w:rsidRPr="00415674">
              <w:rPr>
                <w:b/>
                <w:i/>
                <w:sz w:val="18"/>
                <w:szCs w:val="20"/>
              </w:rPr>
              <w:t>EVALUACION</w:t>
            </w:r>
          </w:p>
          <w:p w:rsidR="00AC789D" w:rsidRPr="00415674" w:rsidRDefault="00AC789D" w:rsidP="00964E3E">
            <w:pPr>
              <w:rPr>
                <w:b/>
                <w:i/>
                <w:sz w:val="18"/>
                <w:szCs w:val="20"/>
              </w:rPr>
            </w:pPr>
            <w:r w:rsidRPr="00415674">
              <w:rPr>
                <w:b/>
                <w:i/>
                <w:sz w:val="18"/>
                <w:szCs w:val="20"/>
              </w:rPr>
              <w:t xml:space="preserve"> ( 4 .Horas)</w:t>
            </w:r>
          </w:p>
          <w:p w:rsidR="00AC789D" w:rsidRPr="00415674" w:rsidRDefault="00AC789D" w:rsidP="009919E3">
            <w:pPr>
              <w:rPr>
                <w:i/>
                <w:sz w:val="18"/>
                <w:szCs w:val="20"/>
              </w:rPr>
            </w:pPr>
            <w:r w:rsidRPr="00415674">
              <w:rPr>
                <w:i/>
                <w:sz w:val="18"/>
                <w:szCs w:val="20"/>
              </w:rPr>
              <w:t>Sera permanente e integral, reflexiva y pertinente.</w:t>
            </w:r>
          </w:p>
          <w:p w:rsidR="00AC789D" w:rsidRPr="00415674" w:rsidRDefault="007E19D0" w:rsidP="00964E3E">
            <w:pPr>
              <w:rPr>
                <w:b/>
                <w:i/>
                <w:sz w:val="18"/>
                <w:szCs w:val="20"/>
              </w:rPr>
            </w:pPr>
            <w:r>
              <w:rPr>
                <w:b/>
                <w:i/>
                <w:sz w:val="18"/>
                <w:szCs w:val="20"/>
              </w:rPr>
              <w:t>VISITA  A CAJAMARCA –GRANJA PORCON.</w:t>
            </w:r>
          </w:p>
        </w:tc>
        <w:tc>
          <w:tcPr>
            <w:tcW w:w="4193" w:type="dxa"/>
            <w:gridSpan w:val="6"/>
            <w:tcBorders>
              <w:bottom w:val="single" w:sz="4" w:space="0" w:color="auto"/>
            </w:tcBorders>
            <w:shd w:val="clear" w:color="auto" w:fill="92D050"/>
          </w:tcPr>
          <w:p w:rsidR="00AC789D" w:rsidRPr="00415674" w:rsidRDefault="00AC789D" w:rsidP="00964E3E">
            <w:pPr>
              <w:jc w:val="center"/>
              <w:rPr>
                <w:b/>
                <w:i/>
                <w:sz w:val="18"/>
                <w:szCs w:val="20"/>
              </w:rPr>
            </w:pPr>
            <w:r w:rsidRPr="00415674">
              <w:rPr>
                <w:b/>
                <w:i/>
                <w:sz w:val="18"/>
                <w:szCs w:val="20"/>
              </w:rPr>
              <w:t>EVIDENCIA DE PRODUCTO</w:t>
            </w:r>
          </w:p>
          <w:p w:rsidR="00AC789D" w:rsidRPr="00415674" w:rsidRDefault="00AC789D" w:rsidP="00964E3E">
            <w:pPr>
              <w:jc w:val="both"/>
              <w:rPr>
                <w:i/>
                <w:sz w:val="18"/>
                <w:szCs w:val="20"/>
              </w:rPr>
            </w:pPr>
            <w:r w:rsidRPr="00415674">
              <w:rPr>
                <w:i/>
                <w:sz w:val="18"/>
                <w:szCs w:val="20"/>
              </w:rPr>
              <w:t xml:space="preserve">Informes escritos de </w:t>
            </w:r>
            <w:r w:rsidR="00B034CB" w:rsidRPr="00415674">
              <w:rPr>
                <w:i/>
                <w:sz w:val="18"/>
                <w:szCs w:val="20"/>
              </w:rPr>
              <w:t>la calidad de la agroindustria</w:t>
            </w:r>
            <w:r w:rsidRPr="00415674">
              <w:rPr>
                <w:i/>
                <w:sz w:val="18"/>
                <w:szCs w:val="20"/>
              </w:rPr>
              <w:t xml:space="preserve"> </w:t>
            </w:r>
          </w:p>
          <w:p w:rsidR="00AC789D" w:rsidRPr="00415674" w:rsidRDefault="00AC789D" w:rsidP="00964E3E">
            <w:pPr>
              <w:jc w:val="both"/>
              <w:rPr>
                <w:i/>
                <w:sz w:val="18"/>
                <w:szCs w:val="20"/>
              </w:rPr>
            </w:pPr>
            <w:r w:rsidRPr="00415674">
              <w:rPr>
                <w:i/>
                <w:sz w:val="18"/>
                <w:szCs w:val="20"/>
              </w:rPr>
              <w:t xml:space="preserve">Informe de aplicación </w:t>
            </w:r>
            <w:r w:rsidR="00B034CB" w:rsidRPr="00415674">
              <w:rPr>
                <w:i/>
                <w:sz w:val="18"/>
                <w:szCs w:val="20"/>
              </w:rPr>
              <w:t>de aseguramiento de gestión de calidad.</w:t>
            </w:r>
            <w:r w:rsidRPr="00415674">
              <w:rPr>
                <w:i/>
                <w:sz w:val="18"/>
                <w:szCs w:val="20"/>
              </w:rPr>
              <w:t xml:space="preserve"> </w:t>
            </w:r>
          </w:p>
          <w:p w:rsidR="00AC789D" w:rsidRPr="00415674" w:rsidRDefault="00AC789D" w:rsidP="00B034CB">
            <w:pPr>
              <w:rPr>
                <w:i/>
                <w:sz w:val="18"/>
                <w:szCs w:val="20"/>
              </w:rPr>
            </w:pPr>
            <w:r w:rsidRPr="00415674">
              <w:rPr>
                <w:i/>
                <w:sz w:val="18"/>
                <w:szCs w:val="20"/>
              </w:rPr>
              <w:t xml:space="preserve">Informe escrito </w:t>
            </w:r>
            <w:r w:rsidR="00B034CB" w:rsidRPr="00415674">
              <w:rPr>
                <w:i/>
                <w:sz w:val="18"/>
                <w:szCs w:val="20"/>
              </w:rPr>
              <w:t>del POES.</w:t>
            </w:r>
          </w:p>
          <w:p w:rsidR="00B034CB" w:rsidRPr="00415674" w:rsidRDefault="00B034CB" w:rsidP="00B034CB">
            <w:pPr>
              <w:rPr>
                <w:b/>
                <w:i/>
                <w:sz w:val="18"/>
                <w:szCs w:val="20"/>
              </w:rPr>
            </w:pPr>
            <w:r w:rsidRPr="00415674">
              <w:rPr>
                <w:i/>
                <w:sz w:val="18"/>
                <w:szCs w:val="20"/>
              </w:rPr>
              <w:t>Informe de la calidad de empresa y las buenas prácticas de  manufactura.</w:t>
            </w:r>
          </w:p>
        </w:tc>
        <w:tc>
          <w:tcPr>
            <w:tcW w:w="2894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AC789D" w:rsidRPr="00415674" w:rsidRDefault="00AC789D" w:rsidP="00964E3E">
            <w:pPr>
              <w:jc w:val="center"/>
              <w:rPr>
                <w:b/>
                <w:i/>
                <w:sz w:val="18"/>
                <w:szCs w:val="20"/>
              </w:rPr>
            </w:pPr>
            <w:r w:rsidRPr="00415674">
              <w:rPr>
                <w:b/>
                <w:i/>
                <w:sz w:val="18"/>
                <w:szCs w:val="20"/>
              </w:rPr>
              <w:t>EVIDENCIA DE DESEMPEÑO</w:t>
            </w:r>
          </w:p>
          <w:p w:rsidR="00AC789D" w:rsidRPr="00415674" w:rsidRDefault="00AC789D" w:rsidP="009919E3">
            <w:pPr>
              <w:rPr>
                <w:i/>
                <w:sz w:val="18"/>
                <w:szCs w:val="20"/>
              </w:rPr>
            </w:pPr>
            <w:r w:rsidRPr="00415674">
              <w:rPr>
                <w:i/>
                <w:sz w:val="18"/>
                <w:szCs w:val="20"/>
              </w:rPr>
              <w:t>Evaluar la participación, iniciativa, creatividad, actitudes y valores.</w:t>
            </w:r>
          </w:p>
          <w:p w:rsidR="00AC789D" w:rsidRPr="00415674" w:rsidRDefault="00AC789D" w:rsidP="009919E3">
            <w:pPr>
              <w:rPr>
                <w:b/>
                <w:i/>
                <w:sz w:val="18"/>
                <w:szCs w:val="20"/>
              </w:rPr>
            </w:pPr>
            <w:r w:rsidRPr="00415674">
              <w:rPr>
                <w:i/>
                <w:sz w:val="18"/>
                <w:szCs w:val="20"/>
              </w:rPr>
              <w:t xml:space="preserve">Observación y desarrollo de </w:t>
            </w:r>
            <w:r w:rsidR="00B034CB" w:rsidRPr="00415674">
              <w:rPr>
                <w:i/>
                <w:sz w:val="18"/>
                <w:szCs w:val="20"/>
              </w:rPr>
              <w:t>la gestión de la calidad de las empresas y las buenas prácticas de manufactura.</w:t>
            </w:r>
          </w:p>
          <w:p w:rsidR="00AC789D" w:rsidRPr="00415674" w:rsidRDefault="00AC789D" w:rsidP="00964E3E">
            <w:pPr>
              <w:jc w:val="center"/>
              <w:rPr>
                <w:b/>
                <w:i/>
                <w:sz w:val="18"/>
                <w:szCs w:val="20"/>
              </w:rPr>
            </w:pPr>
          </w:p>
          <w:p w:rsidR="00AC789D" w:rsidRPr="00415674" w:rsidRDefault="00AC789D" w:rsidP="00964E3E">
            <w:pPr>
              <w:rPr>
                <w:b/>
                <w:i/>
                <w:sz w:val="18"/>
                <w:szCs w:val="20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92D050"/>
          </w:tcPr>
          <w:p w:rsidR="00AC789D" w:rsidRPr="00415674" w:rsidRDefault="00AC789D" w:rsidP="00964E3E">
            <w:pPr>
              <w:jc w:val="center"/>
              <w:rPr>
                <w:b/>
                <w:i/>
                <w:sz w:val="18"/>
                <w:szCs w:val="20"/>
              </w:rPr>
            </w:pPr>
            <w:r w:rsidRPr="00415674">
              <w:rPr>
                <w:b/>
                <w:i/>
                <w:sz w:val="18"/>
                <w:szCs w:val="20"/>
              </w:rPr>
              <w:t>EVIDENCIA DE CONOCIMIENTO</w:t>
            </w:r>
          </w:p>
          <w:p w:rsidR="00AC789D" w:rsidRPr="00415674" w:rsidRDefault="00AC789D" w:rsidP="00964E3E">
            <w:pPr>
              <w:rPr>
                <w:i/>
                <w:sz w:val="18"/>
                <w:szCs w:val="20"/>
              </w:rPr>
            </w:pPr>
            <w:r w:rsidRPr="00415674">
              <w:rPr>
                <w:i/>
                <w:sz w:val="18"/>
                <w:szCs w:val="20"/>
              </w:rPr>
              <w:t>Sustentación oral</w:t>
            </w:r>
          </w:p>
          <w:p w:rsidR="00AC789D" w:rsidRPr="00415674" w:rsidRDefault="00AC789D" w:rsidP="00964E3E">
            <w:pPr>
              <w:rPr>
                <w:i/>
                <w:sz w:val="18"/>
                <w:szCs w:val="20"/>
              </w:rPr>
            </w:pPr>
            <w:r w:rsidRPr="00415674">
              <w:rPr>
                <w:i/>
                <w:sz w:val="18"/>
                <w:szCs w:val="20"/>
              </w:rPr>
              <w:t>Exposiciones de los informes presentados.</w:t>
            </w:r>
          </w:p>
          <w:p w:rsidR="00AC789D" w:rsidRPr="00415674" w:rsidRDefault="00AC789D" w:rsidP="00964E3E">
            <w:pPr>
              <w:rPr>
                <w:b/>
                <w:i/>
                <w:sz w:val="18"/>
                <w:szCs w:val="20"/>
              </w:rPr>
            </w:pPr>
            <w:r w:rsidRPr="00415674">
              <w:rPr>
                <w:i/>
                <w:sz w:val="18"/>
                <w:szCs w:val="20"/>
              </w:rPr>
              <w:t xml:space="preserve">Argumentación de la importancia de </w:t>
            </w:r>
            <w:r w:rsidR="001B612E" w:rsidRPr="00415674">
              <w:rPr>
                <w:i/>
                <w:sz w:val="18"/>
                <w:szCs w:val="20"/>
              </w:rPr>
              <w:t>desarrollo de la gestión de la calidad de las empresas y las buenas prácticas de manufactura.</w:t>
            </w:r>
          </w:p>
        </w:tc>
      </w:tr>
      <w:tr w:rsidR="00AC789D" w:rsidRPr="00CA5E7B" w:rsidTr="00D947F4">
        <w:trPr>
          <w:jc w:val="center"/>
        </w:trPr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  <w:textDirection w:val="btLr"/>
          </w:tcPr>
          <w:p w:rsidR="00AC789D" w:rsidRDefault="00AC789D" w:rsidP="00FE0E2E"/>
        </w:tc>
        <w:tc>
          <w:tcPr>
            <w:tcW w:w="134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D050"/>
          </w:tcPr>
          <w:p w:rsidR="00AC789D" w:rsidRDefault="00AC789D" w:rsidP="00E12F81">
            <w:pPr>
              <w:rPr>
                <w:b/>
                <w:i/>
                <w:sz w:val="24"/>
                <w:szCs w:val="24"/>
              </w:rPr>
            </w:pPr>
          </w:p>
          <w:p w:rsidR="00AC789D" w:rsidRDefault="00AC789D" w:rsidP="00E12F81">
            <w:pPr>
              <w:rPr>
                <w:b/>
                <w:i/>
                <w:sz w:val="24"/>
                <w:szCs w:val="24"/>
              </w:rPr>
            </w:pPr>
          </w:p>
          <w:p w:rsidR="007E19D0" w:rsidRPr="00CA5E7B" w:rsidRDefault="007E19D0" w:rsidP="00E12F81">
            <w:pPr>
              <w:rPr>
                <w:b/>
                <w:i/>
                <w:sz w:val="24"/>
                <w:szCs w:val="24"/>
              </w:rPr>
            </w:pPr>
          </w:p>
        </w:tc>
      </w:tr>
      <w:tr w:rsidR="00AC789D" w:rsidRPr="00CA5E7B" w:rsidTr="00415674">
        <w:trPr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shd w:val="clear" w:color="auto" w:fill="FFFF00"/>
            <w:textDirection w:val="btLr"/>
          </w:tcPr>
          <w:p w:rsidR="00D947F4" w:rsidRPr="00677E2A" w:rsidRDefault="00AC789D" w:rsidP="00415674">
            <w:pPr>
              <w:pStyle w:val="TableParagraph"/>
              <w:shd w:val="clear" w:color="auto" w:fill="FFFF00"/>
              <w:spacing w:line="203" w:lineRule="exact"/>
              <w:rPr>
                <w:rFonts w:ascii="Arial" w:hAnsi="Arial" w:cs="Arial"/>
                <w:b/>
                <w:i/>
                <w:sz w:val="20"/>
              </w:rPr>
            </w:pPr>
            <w:r>
              <w:lastRenderedPageBreak/>
              <w:br w:type="page"/>
            </w:r>
            <w:r w:rsidRPr="00CA5E7B">
              <w:rPr>
                <w:b/>
                <w:i/>
                <w:sz w:val="24"/>
                <w:szCs w:val="24"/>
              </w:rPr>
              <w:t>UNIDAD DIDACTICA III :</w:t>
            </w:r>
            <w:r>
              <w:rPr>
                <w:b/>
              </w:rPr>
              <w:t xml:space="preserve"> </w:t>
            </w:r>
            <w:r w:rsidR="00D947F4" w:rsidRPr="00677E2A">
              <w:rPr>
                <w:rFonts w:ascii="Arial" w:hAnsi="Arial" w:cs="Arial"/>
                <w:b/>
                <w:i/>
                <w:sz w:val="20"/>
              </w:rPr>
              <w:t>PRODUCTOS AGROINDUSTRIALES</w:t>
            </w:r>
          </w:p>
          <w:p w:rsidR="00AC789D" w:rsidRPr="00FE0E2E" w:rsidRDefault="00AC789D" w:rsidP="00FE0E2E">
            <w:pPr>
              <w:rPr>
                <w:b/>
              </w:rPr>
            </w:pPr>
          </w:p>
          <w:p w:rsidR="00AC789D" w:rsidRPr="00CA5E7B" w:rsidRDefault="00AC789D" w:rsidP="00FE0E2E">
            <w:pPr>
              <w:ind w:left="113" w:right="11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3471" w:type="dxa"/>
            <w:gridSpan w:val="16"/>
            <w:tcBorders>
              <w:top w:val="single" w:sz="4" w:space="0" w:color="auto"/>
            </w:tcBorders>
            <w:shd w:val="clear" w:color="auto" w:fill="92D050"/>
          </w:tcPr>
          <w:p w:rsidR="00AC789D" w:rsidRPr="00CA5E7B" w:rsidRDefault="00AC789D" w:rsidP="00C549D3">
            <w:pPr>
              <w:rPr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CAPACIDAD DE LA UNIDAD DIDACTICA III:</w:t>
            </w:r>
            <w:r w:rsidRPr="00CA5E7B">
              <w:rPr>
                <w:sz w:val="24"/>
                <w:szCs w:val="24"/>
              </w:rPr>
              <w:t xml:space="preserve"> </w:t>
            </w:r>
            <w:r w:rsidRPr="00C549D3">
              <w:rPr>
                <w:color w:val="000000" w:themeColor="text1"/>
              </w:rPr>
              <w:t>Teniendo en consideración las nuevas tecnologías en los procesos industriales, es necesario usar las energías renovables  y principios de la combustión.</w:t>
            </w:r>
          </w:p>
        </w:tc>
      </w:tr>
      <w:tr w:rsidR="00AC789D" w:rsidRPr="00CA5E7B" w:rsidTr="00EE3825">
        <w:trPr>
          <w:jc w:val="center"/>
        </w:trPr>
        <w:tc>
          <w:tcPr>
            <w:tcW w:w="988" w:type="dxa"/>
            <w:vMerge/>
            <w:shd w:val="clear" w:color="auto" w:fill="FFFF00"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vMerge w:val="restart"/>
            <w:shd w:val="clear" w:color="auto" w:fill="92D050"/>
          </w:tcPr>
          <w:p w:rsidR="00AC789D" w:rsidRPr="00CA5E7B" w:rsidRDefault="00AC789D" w:rsidP="00E12F8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Semana</w:t>
            </w:r>
          </w:p>
        </w:tc>
        <w:tc>
          <w:tcPr>
            <w:tcW w:w="6770" w:type="dxa"/>
            <w:gridSpan w:val="11"/>
            <w:shd w:val="clear" w:color="auto" w:fill="92D050"/>
          </w:tcPr>
          <w:p w:rsidR="00AC789D" w:rsidRPr="00CA5E7B" w:rsidRDefault="00AC789D" w:rsidP="00E8596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92D050"/>
          </w:tcPr>
          <w:p w:rsidR="00AC789D" w:rsidRPr="00CA5E7B" w:rsidRDefault="00AC789D" w:rsidP="00E12F81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ESTRATEGIA DIDACTICA</w:t>
            </w:r>
          </w:p>
        </w:tc>
        <w:tc>
          <w:tcPr>
            <w:tcW w:w="3124" w:type="dxa"/>
            <w:vMerge w:val="restart"/>
            <w:shd w:val="clear" w:color="auto" w:fill="92D050"/>
          </w:tcPr>
          <w:p w:rsidR="00AC789D" w:rsidRPr="000E67BA" w:rsidRDefault="00AC789D" w:rsidP="008E1F9A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C789D" w:rsidRPr="000E67BA" w:rsidRDefault="00AC789D" w:rsidP="008E1F9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Indicadores de logro de la capacidad</w:t>
            </w:r>
          </w:p>
        </w:tc>
      </w:tr>
      <w:tr w:rsidR="00AC789D" w:rsidRPr="00CA5E7B" w:rsidTr="00EE3825">
        <w:trPr>
          <w:jc w:val="center"/>
        </w:trPr>
        <w:tc>
          <w:tcPr>
            <w:tcW w:w="988" w:type="dxa"/>
            <w:vMerge/>
            <w:shd w:val="clear" w:color="auto" w:fill="FFFF00"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vMerge/>
            <w:shd w:val="clear" w:color="auto" w:fill="92D050"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shd w:val="clear" w:color="auto" w:fill="92D050"/>
          </w:tcPr>
          <w:p w:rsidR="00AC789D" w:rsidRPr="00CA5E7B" w:rsidRDefault="00AC789D" w:rsidP="00E12F81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CONCEPTUAL</w:t>
            </w:r>
          </w:p>
        </w:tc>
        <w:tc>
          <w:tcPr>
            <w:tcW w:w="2268" w:type="dxa"/>
            <w:gridSpan w:val="2"/>
            <w:shd w:val="clear" w:color="auto" w:fill="92D050"/>
          </w:tcPr>
          <w:p w:rsidR="00AC789D" w:rsidRPr="00CA5E7B" w:rsidRDefault="00AC789D" w:rsidP="00E12F81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PROCEDIMENTAL</w:t>
            </w:r>
          </w:p>
        </w:tc>
        <w:tc>
          <w:tcPr>
            <w:tcW w:w="2410" w:type="dxa"/>
            <w:gridSpan w:val="6"/>
            <w:shd w:val="clear" w:color="auto" w:fill="92D050"/>
          </w:tcPr>
          <w:p w:rsidR="00AC789D" w:rsidRPr="000E67BA" w:rsidRDefault="00AC789D" w:rsidP="008E1F9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92D050"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92D050"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</w:tr>
      <w:tr w:rsidR="00AC789D" w:rsidRPr="00CA5E7B" w:rsidTr="00EE3825">
        <w:trPr>
          <w:trHeight w:val="743"/>
          <w:jc w:val="center"/>
        </w:trPr>
        <w:tc>
          <w:tcPr>
            <w:tcW w:w="988" w:type="dxa"/>
            <w:vMerge/>
            <w:shd w:val="clear" w:color="auto" w:fill="FFFF00"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shd w:val="clear" w:color="auto" w:fill="92D050"/>
          </w:tcPr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9</w:t>
            </w: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shd w:val="clear" w:color="auto" w:fill="92D050"/>
          </w:tcPr>
          <w:p w:rsidR="00AC789D" w:rsidRPr="00EE3825" w:rsidRDefault="00415674" w:rsidP="000A1856">
            <w:pPr>
              <w:jc w:val="both"/>
              <w:rPr>
                <w:sz w:val="16"/>
                <w:szCs w:val="20"/>
              </w:rPr>
            </w:pPr>
            <w:r w:rsidRPr="00EE3825">
              <w:rPr>
                <w:sz w:val="16"/>
              </w:rPr>
              <w:t>Conservación de Productos Agroindustriales</w:t>
            </w:r>
          </w:p>
        </w:tc>
        <w:tc>
          <w:tcPr>
            <w:tcW w:w="2268" w:type="dxa"/>
            <w:gridSpan w:val="2"/>
            <w:shd w:val="clear" w:color="auto" w:fill="92D050"/>
          </w:tcPr>
          <w:p w:rsidR="00AC789D" w:rsidRPr="00EE3825" w:rsidRDefault="00AC789D" w:rsidP="00415674">
            <w:pPr>
              <w:jc w:val="both"/>
              <w:rPr>
                <w:sz w:val="16"/>
                <w:szCs w:val="20"/>
              </w:rPr>
            </w:pPr>
            <w:r w:rsidRPr="00EE3825">
              <w:rPr>
                <w:sz w:val="16"/>
                <w:szCs w:val="20"/>
              </w:rPr>
              <w:t xml:space="preserve">Aplica los principios básicos, </w:t>
            </w:r>
            <w:r w:rsidR="00EA63B4" w:rsidRPr="00EE3825">
              <w:rPr>
                <w:sz w:val="16"/>
                <w:szCs w:val="20"/>
              </w:rPr>
              <w:t>conservación de</w:t>
            </w:r>
            <w:r w:rsidR="00415674" w:rsidRPr="00EE3825">
              <w:rPr>
                <w:sz w:val="16"/>
                <w:szCs w:val="20"/>
              </w:rPr>
              <w:t xml:space="preserve"> los productos agroindustriales.</w:t>
            </w:r>
            <w:r w:rsidRPr="00EE3825">
              <w:rPr>
                <w:sz w:val="16"/>
                <w:szCs w:val="20"/>
              </w:rPr>
              <w:t xml:space="preserve"> </w:t>
            </w:r>
          </w:p>
        </w:tc>
        <w:tc>
          <w:tcPr>
            <w:tcW w:w="2410" w:type="dxa"/>
            <w:gridSpan w:val="6"/>
            <w:shd w:val="clear" w:color="auto" w:fill="92D050"/>
          </w:tcPr>
          <w:p w:rsidR="00AC789D" w:rsidRPr="00EE3825" w:rsidRDefault="00AC789D" w:rsidP="00415674">
            <w:pPr>
              <w:jc w:val="both"/>
              <w:rPr>
                <w:sz w:val="16"/>
                <w:szCs w:val="20"/>
              </w:rPr>
            </w:pPr>
            <w:r w:rsidRPr="00EE3825">
              <w:rPr>
                <w:sz w:val="16"/>
                <w:szCs w:val="20"/>
              </w:rPr>
              <w:t xml:space="preserve">Propicia trabajo en equipo para aplicar </w:t>
            </w:r>
            <w:r w:rsidR="00415674" w:rsidRPr="00EE3825">
              <w:rPr>
                <w:sz w:val="16"/>
                <w:szCs w:val="20"/>
              </w:rPr>
              <w:t>la conservación de los productos agroindustriales.</w:t>
            </w:r>
            <w:r w:rsidRPr="00EE3825">
              <w:rPr>
                <w:sz w:val="16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92D050"/>
          </w:tcPr>
          <w:p w:rsidR="00415674" w:rsidRPr="00EE3825" w:rsidRDefault="00AC789D" w:rsidP="00415674">
            <w:pPr>
              <w:pStyle w:val="TableParagraph"/>
              <w:spacing w:line="203" w:lineRule="exact"/>
              <w:rPr>
                <w:rFonts w:asciiTheme="minorHAnsi" w:hAnsiTheme="minorHAnsi" w:cstheme="minorHAnsi"/>
                <w:sz w:val="16"/>
              </w:rPr>
            </w:pPr>
            <w:r w:rsidRPr="00EE3825">
              <w:rPr>
                <w:rFonts w:asciiTheme="minorHAnsi" w:hAnsiTheme="minorHAnsi" w:cstheme="minorHAnsi"/>
                <w:sz w:val="16"/>
                <w:szCs w:val="20"/>
              </w:rPr>
              <w:t xml:space="preserve">Exposición y taller de la </w:t>
            </w:r>
            <w:r w:rsidR="00415674" w:rsidRPr="00EE3825">
              <w:rPr>
                <w:rFonts w:asciiTheme="minorHAnsi" w:hAnsiTheme="minorHAnsi" w:cstheme="minorHAnsi"/>
                <w:sz w:val="16"/>
              </w:rPr>
              <w:t>Tecnología Agroindustrial. Procesamie</w:t>
            </w:r>
            <w:r w:rsidR="00EA63B4" w:rsidRPr="00EE3825">
              <w:rPr>
                <w:rFonts w:asciiTheme="minorHAnsi" w:hAnsiTheme="minorHAnsi" w:cstheme="minorHAnsi"/>
                <w:sz w:val="16"/>
              </w:rPr>
              <w:t>nto de Productos del jugo de la caña de azúcar</w:t>
            </w:r>
            <w:r w:rsidR="00415674" w:rsidRPr="00EE3825">
              <w:rPr>
                <w:rFonts w:asciiTheme="minorHAnsi" w:hAnsiTheme="minorHAnsi" w:cstheme="minorHAnsi"/>
                <w:sz w:val="16"/>
              </w:rPr>
              <w:t>.</w:t>
            </w:r>
          </w:p>
          <w:p w:rsidR="00AC789D" w:rsidRPr="00EE3825" w:rsidRDefault="00AC789D" w:rsidP="000A1856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3124" w:type="dxa"/>
            <w:shd w:val="clear" w:color="auto" w:fill="92D050"/>
          </w:tcPr>
          <w:p w:rsidR="00AC789D" w:rsidRPr="00EE3825" w:rsidRDefault="00AC789D" w:rsidP="00EA63B4">
            <w:pPr>
              <w:pStyle w:val="TableParagraph"/>
              <w:spacing w:line="203" w:lineRule="exact"/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 w:rsidRPr="00EE3825">
              <w:rPr>
                <w:sz w:val="16"/>
              </w:rPr>
              <w:t xml:space="preserve"> </w:t>
            </w:r>
            <w:r w:rsidRPr="00EE3825">
              <w:rPr>
                <w:rFonts w:asciiTheme="minorHAnsi" w:hAnsiTheme="minorHAnsi" w:cstheme="minorHAnsi"/>
                <w:sz w:val="16"/>
                <w:szCs w:val="18"/>
              </w:rPr>
              <w:t xml:space="preserve">Identifica </w:t>
            </w:r>
            <w:r w:rsidR="00EA63B4" w:rsidRPr="00EE3825">
              <w:rPr>
                <w:rFonts w:asciiTheme="minorHAnsi" w:hAnsiTheme="minorHAnsi" w:cstheme="minorHAnsi"/>
                <w:sz w:val="16"/>
                <w:szCs w:val="18"/>
              </w:rPr>
              <w:t>los principios</w:t>
            </w:r>
            <w:r w:rsidRPr="00EE3825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="00EA63B4" w:rsidRPr="00EE3825">
              <w:rPr>
                <w:rFonts w:asciiTheme="minorHAnsi" w:hAnsiTheme="minorHAnsi" w:cstheme="minorHAnsi"/>
                <w:sz w:val="16"/>
                <w:szCs w:val="18"/>
              </w:rPr>
              <w:t>básicos de</w:t>
            </w:r>
            <w:r w:rsidRPr="00EE3825">
              <w:rPr>
                <w:rFonts w:asciiTheme="minorHAnsi" w:hAnsiTheme="minorHAnsi" w:cstheme="minorHAnsi"/>
                <w:sz w:val="16"/>
                <w:szCs w:val="18"/>
              </w:rPr>
              <w:t xml:space="preserve"> </w:t>
            </w:r>
            <w:r w:rsidR="00EA63B4" w:rsidRPr="00EE3825">
              <w:rPr>
                <w:rFonts w:asciiTheme="minorHAnsi" w:hAnsiTheme="minorHAnsi" w:cstheme="minorHAnsi"/>
                <w:sz w:val="16"/>
                <w:szCs w:val="18"/>
              </w:rPr>
              <w:t>Tecnología Agroindustrial. Procesamiento de Productos del jugo de la caña de azúcar que son</w:t>
            </w:r>
            <w:r w:rsidRPr="00EE3825">
              <w:rPr>
                <w:rFonts w:asciiTheme="minorHAnsi" w:hAnsiTheme="minorHAnsi" w:cstheme="minorHAnsi"/>
                <w:sz w:val="16"/>
                <w:szCs w:val="18"/>
              </w:rPr>
              <w:t xml:space="preserve"> aplicados adecuadamente en </w:t>
            </w:r>
            <w:r w:rsidR="00EA63B4" w:rsidRPr="00EE3825">
              <w:rPr>
                <w:rFonts w:asciiTheme="minorHAnsi" w:hAnsiTheme="minorHAnsi" w:cstheme="minorHAnsi"/>
                <w:sz w:val="16"/>
                <w:szCs w:val="18"/>
              </w:rPr>
              <w:t>el aprendizaje</w:t>
            </w:r>
            <w:r w:rsidRPr="00EE3825">
              <w:rPr>
                <w:rFonts w:asciiTheme="minorHAnsi" w:hAnsiTheme="minorHAnsi" w:cstheme="minorHAnsi"/>
                <w:sz w:val="16"/>
                <w:szCs w:val="18"/>
              </w:rPr>
              <w:t xml:space="preserve">. </w:t>
            </w:r>
          </w:p>
        </w:tc>
      </w:tr>
      <w:tr w:rsidR="00AC789D" w:rsidRPr="00CA5E7B" w:rsidTr="00EE3825">
        <w:trPr>
          <w:jc w:val="center"/>
        </w:trPr>
        <w:tc>
          <w:tcPr>
            <w:tcW w:w="988" w:type="dxa"/>
            <w:vMerge/>
            <w:shd w:val="clear" w:color="auto" w:fill="FFFF00"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shd w:val="clear" w:color="auto" w:fill="92D050"/>
          </w:tcPr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10</w:t>
            </w: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shd w:val="clear" w:color="auto" w:fill="92D050"/>
          </w:tcPr>
          <w:p w:rsidR="00AC789D" w:rsidRPr="00EE3825" w:rsidRDefault="00415674" w:rsidP="000A1856">
            <w:pPr>
              <w:jc w:val="both"/>
              <w:rPr>
                <w:sz w:val="16"/>
                <w:szCs w:val="20"/>
              </w:rPr>
            </w:pPr>
            <w:r w:rsidRPr="00EE3825">
              <w:rPr>
                <w:sz w:val="16"/>
              </w:rPr>
              <w:t>Agroindustria Alimentaria. Procesos Biotecnológicos: Fermentaciones y Destilación en la</w:t>
            </w:r>
            <w:r w:rsidRPr="00EE3825">
              <w:rPr>
                <w:spacing w:val="-2"/>
                <w:sz w:val="16"/>
              </w:rPr>
              <w:t xml:space="preserve"> </w:t>
            </w:r>
            <w:r w:rsidRPr="00EE3825">
              <w:rPr>
                <w:sz w:val="16"/>
              </w:rPr>
              <w:t>Agroindustria</w:t>
            </w:r>
          </w:p>
        </w:tc>
        <w:tc>
          <w:tcPr>
            <w:tcW w:w="2268" w:type="dxa"/>
            <w:gridSpan w:val="2"/>
            <w:shd w:val="clear" w:color="auto" w:fill="92D050"/>
          </w:tcPr>
          <w:p w:rsidR="00AC789D" w:rsidRPr="00EE3825" w:rsidRDefault="00AC789D" w:rsidP="000A1856">
            <w:pPr>
              <w:jc w:val="both"/>
              <w:rPr>
                <w:sz w:val="16"/>
                <w:szCs w:val="20"/>
              </w:rPr>
            </w:pPr>
            <w:r w:rsidRPr="00EE3825">
              <w:rPr>
                <w:sz w:val="16"/>
                <w:szCs w:val="20"/>
              </w:rPr>
              <w:t xml:space="preserve">Aplicar las funciones básicas </w:t>
            </w:r>
            <w:r w:rsidR="00EA63B4" w:rsidRPr="00EE3825">
              <w:rPr>
                <w:sz w:val="16"/>
                <w:szCs w:val="20"/>
              </w:rPr>
              <w:t>de obtención</w:t>
            </w:r>
            <w:r w:rsidRPr="00EE3825">
              <w:rPr>
                <w:sz w:val="16"/>
                <w:szCs w:val="20"/>
              </w:rPr>
              <w:t xml:space="preserve"> de</w:t>
            </w:r>
            <w:r w:rsidR="00EA63B4" w:rsidRPr="00EE3825">
              <w:rPr>
                <w:sz w:val="16"/>
                <w:szCs w:val="20"/>
              </w:rPr>
              <w:t xml:space="preserve"> la</w:t>
            </w:r>
            <w:r w:rsidRPr="00EE3825">
              <w:rPr>
                <w:sz w:val="16"/>
                <w:szCs w:val="20"/>
              </w:rPr>
              <w:t xml:space="preserve"> </w:t>
            </w:r>
            <w:r w:rsidR="00EA63B4" w:rsidRPr="00EE3825">
              <w:rPr>
                <w:sz w:val="16"/>
              </w:rPr>
              <w:t>Agroindustria Alimentaria. Procesos Biotecnológicos: Fermentaciones y Destilación en la</w:t>
            </w:r>
            <w:r w:rsidR="00EA63B4" w:rsidRPr="00EE3825">
              <w:rPr>
                <w:spacing w:val="-2"/>
                <w:sz w:val="16"/>
              </w:rPr>
              <w:t xml:space="preserve"> </w:t>
            </w:r>
            <w:r w:rsidR="00EA63B4" w:rsidRPr="00EE3825">
              <w:rPr>
                <w:sz w:val="16"/>
              </w:rPr>
              <w:t>Agroindustria</w:t>
            </w:r>
          </w:p>
        </w:tc>
        <w:tc>
          <w:tcPr>
            <w:tcW w:w="2410" w:type="dxa"/>
            <w:gridSpan w:val="6"/>
            <w:shd w:val="clear" w:color="auto" w:fill="92D050"/>
          </w:tcPr>
          <w:p w:rsidR="00AC789D" w:rsidRPr="00EE3825" w:rsidRDefault="00AC789D" w:rsidP="00EA63B4">
            <w:pPr>
              <w:jc w:val="both"/>
              <w:rPr>
                <w:sz w:val="16"/>
                <w:szCs w:val="20"/>
              </w:rPr>
            </w:pPr>
            <w:r w:rsidRPr="00EE3825">
              <w:rPr>
                <w:sz w:val="16"/>
                <w:szCs w:val="20"/>
              </w:rPr>
              <w:t xml:space="preserve">Propicia trabajo en equipo para diseñar y analizar la obtención de los </w:t>
            </w:r>
            <w:r w:rsidR="00EA63B4" w:rsidRPr="00EE3825">
              <w:rPr>
                <w:sz w:val="16"/>
              </w:rPr>
              <w:t>Procesos Biotecnológicos: Fermentaciones y Destilación en la</w:t>
            </w:r>
            <w:r w:rsidR="00EA63B4" w:rsidRPr="00EE3825">
              <w:rPr>
                <w:spacing w:val="-2"/>
                <w:sz w:val="16"/>
              </w:rPr>
              <w:t xml:space="preserve"> </w:t>
            </w:r>
            <w:r w:rsidR="00EA63B4" w:rsidRPr="00EE3825">
              <w:rPr>
                <w:sz w:val="16"/>
              </w:rPr>
              <w:t>Agroindustria</w:t>
            </w:r>
            <w:r w:rsidR="00EA63B4" w:rsidRPr="00EE3825">
              <w:rPr>
                <w:sz w:val="16"/>
                <w:szCs w:val="20"/>
              </w:rPr>
              <w:t>.</w:t>
            </w:r>
            <w:r w:rsidRPr="00EE3825">
              <w:rPr>
                <w:sz w:val="16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92D050"/>
          </w:tcPr>
          <w:p w:rsidR="00AC789D" w:rsidRPr="00EE3825" w:rsidRDefault="00AC789D" w:rsidP="00EA63B4">
            <w:pPr>
              <w:jc w:val="both"/>
              <w:rPr>
                <w:sz w:val="16"/>
                <w:szCs w:val="20"/>
              </w:rPr>
            </w:pPr>
            <w:r w:rsidRPr="00EE3825">
              <w:rPr>
                <w:sz w:val="16"/>
                <w:szCs w:val="20"/>
              </w:rPr>
              <w:t xml:space="preserve">Establece dinámicas grupales para diseñar y obtener </w:t>
            </w:r>
            <w:r w:rsidR="00EA63B4" w:rsidRPr="00EE3825">
              <w:rPr>
                <w:sz w:val="16"/>
                <w:szCs w:val="20"/>
              </w:rPr>
              <w:t xml:space="preserve">los </w:t>
            </w:r>
            <w:r w:rsidR="00EA63B4" w:rsidRPr="00EE3825">
              <w:rPr>
                <w:sz w:val="16"/>
              </w:rPr>
              <w:t xml:space="preserve"> Procesos Biotecnológicos: Fermentaciones y Destilación en la</w:t>
            </w:r>
            <w:r w:rsidR="00EA63B4" w:rsidRPr="00EE3825">
              <w:rPr>
                <w:spacing w:val="-2"/>
                <w:sz w:val="16"/>
              </w:rPr>
              <w:t xml:space="preserve"> </w:t>
            </w:r>
            <w:r w:rsidR="00EA63B4" w:rsidRPr="00EE3825">
              <w:rPr>
                <w:sz w:val="16"/>
              </w:rPr>
              <w:t>Agroindustria</w:t>
            </w:r>
            <w:r w:rsidRPr="00EE3825">
              <w:rPr>
                <w:sz w:val="16"/>
                <w:szCs w:val="20"/>
              </w:rPr>
              <w:t xml:space="preserve"> </w:t>
            </w:r>
          </w:p>
        </w:tc>
        <w:tc>
          <w:tcPr>
            <w:tcW w:w="3124" w:type="dxa"/>
            <w:shd w:val="clear" w:color="auto" w:fill="92D050"/>
          </w:tcPr>
          <w:p w:rsidR="00AC789D" w:rsidRPr="00EE3825" w:rsidRDefault="00AC789D" w:rsidP="00EA63B4">
            <w:pPr>
              <w:rPr>
                <w:rFonts w:cstheme="minorHAnsi"/>
                <w:sz w:val="16"/>
                <w:szCs w:val="18"/>
              </w:rPr>
            </w:pPr>
            <w:r w:rsidRPr="00EE3825">
              <w:rPr>
                <w:rFonts w:cstheme="minorHAnsi"/>
                <w:sz w:val="16"/>
                <w:szCs w:val="18"/>
              </w:rPr>
              <w:t>Utiliza las tecn</w:t>
            </w:r>
            <w:r w:rsidR="00EA63B4" w:rsidRPr="00EE3825">
              <w:rPr>
                <w:rFonts w:cstheme="minorHAnsi"/>
                <w:sz w:val="16"/>
                <w:szCs w:val="18"/>
              </w:rPr>
              <w:t>ologías para obtención de los Procesos Biotecnológicos: Fermentaciones y Destilación en la</w:t>
            </w:r>
            <w:r w:rsidR="00EA63B4" w:rsidRPr="00EE3825">
              <w:rPr>
                <w:rFonts w:cstheme="minorHAnsi"/>
                <w:spacing w:val="-2"/>
                <w:sz w:val="16"/>
                <w:szCs w:val="18"/>
              </w:rPr>
              <w:t xml:space="preserve"> </w:t>
            </w:r>
            <w:r w:rsidR="00EA63B4" w:rsidRPr="00EE3825">
              <w:rPr>
                <w:rFonts w:cstheme="minorHAnsi"/>
                <w:sz w:val="16"/>
                <w:szCs w:val="18"/>
              </w:rPr>
              <w:t>Agroindustria</w:t>
            </w:r>
            <w:r w:rsidRPr="00EE3825">
              <w:rPr>
                <w:rFonts w:cstheme="minorHAnsi"/>
                <w:sz w:val="16"/>
                <w:szCs w:val="18"/>
              </w:rPr>
              <w:t xml:space="preserve"> y son </w:t>
            </w:r>
            <w:r w:rsidR="00EA63B4" w:rsidRPr="00EE3825">
              <w:rPr>
                <w:rFonts w:cstheme="minorHAnsi"/>
                <w:sz w:val="16"/>
                <w:szCs w:val="18"/>
              </w:rPr>
              <w:t>aplicados en</w:t>
            </w:r>
            <w:r w:rsidRPr="00EE3825">
              <w:rPr>
                <w:rFonts w:cstheme="minorHAnsi"/>
                <w:sz w:val="16"/>
                <w:szCs w:val="18"/>
              </w:rPr>
              <w:t xml:space="preserve"> el proceso de aprendizaje. </w:t>
            </w:r>
          </w:p>
        </w:tc>
      </w:tr>
      <w:tr w:rsidR="00AC789D" w:rsidRPr="00CA5E7B" w:rsidTr="00EE3825">
        <w:trPr>
          <w:trHeight w:val="1082"/>
          <w:jc w:val="center"/>
        </w:trPr>
        <w:tc>
          <w:tcPr>
            <w:tcW w:w="988" w:type="dxa"/>
            <w:vMerge/>
            <w:shd w:val="clear" w:color="auto" w:fill="FFFF00"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shd w:val="clear" w:color="auto" w:fill="92D050"/>
          </w:tcPr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476769">
            <w:pPr>
              <w:jc w:val="center"/>
              <w:rPr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092" w:type="dxa"/>
            <w:gridSpan w:val="3"/>
            <w:shd w:val="clear" w:color="auto" w:fill="92D050"/>
          </w:tcPr>
          <w:p w:rsidR="00AC789D" w:rsidRPr="00EE3825" w:rsidRDefault="00415674" w:rsidP="000A1856">
            <w:pPr>
              <w:jc w:val="both"/>
              <w:rPr>
                <w:sz w:val="16"/>
                <w:szCs w:val="20"/>
              </w:rPr>
            </w:pPr>
            <w:r w:rsidRPr="00EE3825">
              <w:rPr>
                <w:sz w:val="16"/>
              </w:rPr>
              <w:t>Tecnología Agroindustrial no alim</w:t>
            </w:r>
            <w:r w:rsidR="00EA63B4" w:rsidRPr="00EE3825">
              <w:rPr>
                <w:sz w:val="16"/>
              </w:rPr>
              <w:t>entaria. Procesamiento del RON.</w:t>
            </w:r>
          </w:p>
        </w:tc>
        <w:tc>
          <w:tcPr>
            <w:tcW w:w="2268" w:type="dxa"/>
            <w:gridSpan w:val="2"/>
            <w:shd w:val="clear" w:color="auto" w:fill="92D050"/>
          </w:tcPr>
          <w:p w:rsidR="00AC789D" w:rsidRPr="00EE3825" w:rsidRDefault="00AC789D" w:rsidP="00EA63B4">
            <w:pPr>
              <w:jc w:val="both"/>
              <w:rPr>
                <w:sz w:val="16"/>
                <w:szCs w:val="20"/>
              </w:rPr>
            </w:pPr>
            <w:r w:rsidRPr="00EE3825">
              <w:rPr>
                <w:sz w:val="16"/>
                <w:szCs w:val="20"/>
              </w:rPr>
              <w:t xml:space="preserve">Aplica los principios básicos de </w:t>
            </w:r>
            <w:r w:rsidR="00EA63B4" w:rsidRPr="00EE3825">
              <w:rPr>
                <w:sz w:val="16"/>
                <w:szCs w:val="20"/>
              </w:rPr>
              <w:t xml:space="preserve">la </w:t>
            </w:r>
            <w:r w:rsidR="00EA63B4" w:rsidRPr="00EE3825">
              <w:rPr>
                <w:sz w:val="16"/>
              </w:rPr>
              <w:t>Tecnología Agroindustrial y Procesamiento del RON.</w:t>
            </w:r>
          </w:p>
        </w:tc>
        <w:tc>
          <w:tcPr>
            <w:tcW w:w="2410" w:type="dxa"/>
            <w:gridSpan w:val="6"/>
            <w:shd w:val="clear" w:color="auto" w:fill="92D050"/>
          </w:tcPr>
          <w:p w:rsidR="00AC789D" w:rsidRPr="00EE3825" w:rsidRDefault="00AC789D" w:rsidP="00EA63B4">
            <w:pPr>
              <w:jc w:val="both"/>
              <w:rPr>
                <w:sz w:val="16"/>
                <w:szCs w:val="20"/>
              </w:rPr>
            </w:pPr>
            <w:r w:rsidRPr="00EE3825">
              <w:rPr>
                <w:sz w:val="16"/>
                <w:szCs w:val="20"/>
              </w:rPr>
              <w:t>Propicia trabajo en equipo para</w:t>
            </w:r>
            <w:r w:rsidR="00EA63B4" w:rsidRPr="00EE3825">
              <w:rPr>
                <w:sz w:val="16"/>
                <w:szCs w:val="20"/>
              </w:rPr>
              <w:t xml:space="preserve"> la </w:t>
            </w:r>
            <w:r w:rsidRPr="00EE3825">
              <w:rPr>
                <w:sz w:val="16"/>
                <w:szCs w:val="20"/>
              </w:rPr>
              <w:t xml:space="preserve"> </w:t>
            </w:r>
            <w:r w:rsidR="00EA63B4" w:rsidRPr="00EE3825">
              <w:rPr>
                <w:sz w:val="16"/>
              </w:rPr>
              <w:t>Tecnología Agroindustrial y Procesamiento del RON.</w:t>
            </w:r>
          </w:p>
        </w:tc>
        <w:tc>
          <w:tcPr>
            <w:tcW w:w="2409" w:type="dxa"/>
            <w:shd w:val="clear" w:color="auto" w:fill="92D050"/>
          </w:tcPr>
          <w:p w:rsidR="00AC789D" w:rsidRPr="00EE3825" w:rsidRDefault="00AC789D" w:rsidP="00EA63B4">
            <w:pPr>
              <w:jc w:val="both"/>
              <w:rPr>
                <w:sz w:val="16"/>
                <w:szCs w:val="20"/>
              </w:rPr>
            </w:pPr>
            <w:r w:rsidRPr="00EE3825">
              <w:rPr>
                <w:sz w:val="16"/>
                <w:szCs w:val="20"/>
              </w:rPr>
              <w:t xml:space="preserve">Establece dinámicas grupales </w:t>
            </w:r>
            <w:r w:rsidR="00EA63B4" w:rsidRPr="00EE3825">
              <w:rPr>
                <w:sz w:val="16"/>
                <w:szCs w:val="20"/>
              </w:rPr>
              <w:t>,</w:t>
            </w:r>
            <w:r w:rsidR="00EA63B4" w:rsidRPr="00EE3825">
              <w:rPr>
                <w:sz w:val="16"/>
              </w:rPr>
              <w:t>Tecnologías Agroindustriales en el  Procesamiento del RON</w:t>
            </w:r>
            <w:r w:rsidR="00EA63B4" w:rsidRPr="00EE3825">
              <w:rPr>
                <w:sz w:val="16"/>
                <w:szCs w:val="20"/>
              </w:rPr>
              <w:t>.</w:t>
            </w:r>
          </w:p>
        </w:tc>
        <w:tc>
          <w:tcPr>
            <w:tcW w:w="3124" w:type="dxa"/>
            <w:shd w:val="clear" w:color="auto" w:fill="92D050"/>
          </w:tcPr>
          <w:p w:rsidR="00AC789D" w:rsidRPr="00EE3825" w:rsidRDefault="00AC789D" w:rsidP="009B784F">
            <w:pPr>
              <w:rPr>
                <w:rFonts w:cstheme="minorHAnsi"/>
                <w:sz w:val="16"/>
                <w:szCs w:val="18"/>
              </w:rPr>
            </w:pPr>
            <w:r w:rsidRPr="00EE3825">
              <w:rPr>
                <w:sz w:val="16"/>
              </w:rPr>
              <w:t xml:space="preserve"> </w:t>
            </w:r>
            <w:r w:rsidR="00EA63B4" w:rsidRPr="00EE3825">
              <w:rPr>
                <w:rFonts w:cstheme="minorHAnsi"/>
                <w:sz w:val="16"/>
                <w:szCs w:val="18"/>
              </w:rPr>
              <w:t>Interpreta los</w:t>
            </w:r>
            <w:r w:rsidRPr="00EE3825">
              <w:rPr>
                <w:rFonts w:cstheme="minorHAnsi"/>
                <w:sz w:val="16"/>
                <w:szCs w:val="18"/>
              </w:rPr>
              <w:t xml:space="preserve"> principios básicos, evolución y </w:t>
            </w:r>
            <w:r w:rsidR="00EA63B4" w:rsidRPr="00EE3825">
              <w:rPr>
                <w:rFonts w:cstheme="minorHAnsi"/>
                <w:sz w:val="16"/>
                <w:szCs w:val="18"/>
              </w:rPr>
              <w:t xml:space="preserve">Tecnología Agroindustrial y Procesamiento del RON que </w:t>
            </w:r>
            <w:r w:rsidRPr="00EE3825">
              <w:rPr>
                <w:rFonts w:cstheme="minorHAnsi"/>
                <w:sz w:val="16"/>
                <w:szCs w:val="18"/>
              </w:rPr>
              <w:t xml:space="preserve">son utilizados adecuadamente en el proceso del aprendizaje. </w:t>
            </w:r>
          </w:p>
        </w:tc>
      </w:tr>
      <w:tr w:rsidR="00AC789D" w:rsidRPr="00CA5E7B" w:rsidTr="00EE3825">
        <w:trPr>
          <w:trHeight w:val="1584"/>
          <w:jc w:val="center"/>
        </w:trPr>
        <w:tc>
          <w:tcPr>
            <w:tcW w:w="988" w:type="dxa"/>
            <w:vMerge/>
            <w:shd w:val="clear" w:color="auto" w:fill="FFFF00"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vMerge w:val="restart"/>
            <w:shd w:val="clear" w:color="auto" w:fill="92D050"/>
          </w:tcPr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Default="00AC789D" w:rsidP="00476769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12</w:t>
            </w:r>
          </w:p>
          <w:p w:rsidR="007E19D0" w:rsidRPr="00CA5E7B" w:rsidRDefault="007E19D0" w:rsidP="004767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shd w:val="clear" w:color="auto" w:fill="92D050"/>
          </w:tcPr>
          <w:p w:rsidR="00415674" w:rsidRPr="00EE3825" w:rsidRDefault="00415674" w:rsidP="00415674">
            <w:pPr>
              <w:pStyle w:val="TableParagraph"/>
              <w:spacing w:line="203" w:lineRule="exact"/>
              <w:rPr>
                <w:rFonts w:asciiTheme="minorHAnsi" w:hAnsiTheme="minorHAnsi" w:cstheme="minorHAnsi"/>
                <w:sz w:val="16"/>
              </w:rPr>
            </w:pPr>
            <w:r w:rsidRPr="00EE3825">
              <w:rPr>
                <w:rFonts w:asciiTheme="minorHAnsi" w:hAnsiTheme="minorHAnsi" w:cstheme="minorHAnsi"/>
                <w:sz w:val="16"/>
              </w:rPr>
              <w:t>Tecnología Agroindustrial. Procesamiento de Productos Hidrobiológicos</w:t>
            </w:r>
            <w:r w:rsidR="00EE3825" w:rsidRPr="00EE3825">
              <w:rPr>
                <w:rFonts w:asciiTheme="minorHAnsi" w:hAnsiTheme="minorHAnsi" w:cstheme="minorHAnsi"/>
                <w:sz w:val="16"/>
              </w:rPr>
              <w:t xml:space="preserve"> y subproductos de la caña de azúcar.</w:t>
            </w:r>
          </w:p>
          <w:p w:rsidR="00AC789D" w:rsidRPr="00EE3825" w:rsidRDefault="00AC789D" w:rsidP="000A1856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92D050"/>
          </w:tcPr>
          <w:p w:rsidR="00EE3825" w:rsidRPr="00EE3825" w:rsidRDefault="00AC789D" w:rsidP="00EE3825">
            <w:pPr>
              <w:rPr>
                <w:sz w:val="16"/>
                <w:szCs w:val="20"/>
              </w:rPr>
            </w:pPr>
            <w:r w:rsidRPr="00EE3825">
              <w:rPr>
                <w:sz w:val="16"/>
                <w:szCs w:val="20"/>
              </w:rPr>
              <w:t xml:space="preserve"> Explica los inconvenientes y ventajas en </w:t>
            </w:r>
            <w:r w:rsidR="00EE3825" w:rsidRPr="00EE3825">
              <w:rPr>
                <w:sz w:val="16"/>
                <w:szCs w:val="20"/>
              </w:rPr>
              <w:t>la Tecnología Agroindustrial. Procesamiento de Productos Hidrobiológicos y subproductos de la caña de azúcar.</w:t>
            </w:r>
          </w:p>
          <w:p w:rsidR="00AC789D" w:rsidRPr="00EE3825" w:rsidRDefault="00AC789D" w:rsidP="000A1856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2410" w:type="dxa"/>
            <w:gridSpan w:val="6"/>
            <w:shd w:val="clear" w:color="auto" w:fill="92D050"/>
          </w:tcPr>
          <w:p w:rsidR="00EE3825" w:rsidRPr="00EE3825" w:rsidRDefault="00AC789D" w:rsidP="00EE3825">
            <w:pPr>
              <w:rPr>
                <w:sz w:val="16"/>
                <w:szCs w:val="20"/>
              </w:rPr>
            </w:pPr>
            <w:r w:rsidRPr="00EE3825">
              <w:rPr>
                <w:sz w:val="16"/>
                <w:szCs w:val="20"/>
              </w:rPr>
              <w:t xml:space="preserve">Propicia trabajo en equipo para explicar y analizar las ventajas e inconvenientes en las </w:t>
            </w:r>
            <w:r w:rsidR="00EE3825" w:rsidRPr="00EE3825">
              <w:rPr>
                <w:sz w:val="16"/>
                <w:szCs w:val="20"/>
              </w:rPr>
              <w:t>Tecnología Agroindustrial. Procesamiento de Productos Hidrobiológicos y subproductos de la caña de azúcar.</w:t>
            </w:r>
          </w:p>
          <w:p w:rsidR="00AC789D" w:rsidRPr="00EE3825" w:rsidRDefault="00AC789D" w:rsidP="004F5285">
            <w:pPr>
              <w:jc w:val="both"/>
              <w:rPr>
                <w:sz w:val="16"/>
                <w:szCs w:val="20"/>
              </w:rPr>
            </w:pPr>
            <w:r w:rsidRPr="00EE3825">
              <w:rPr>
                <w:sz w:val="16"/>
                <w:szCs w:val="20"/>
              </w:rPr>
              <w:t>.</w:t>
            </w:r>
          </w:p>
        </w:tc>
        <w:tc>
          <w:tcPr>
            <w:tcW w:w="2409" w:type="dxa"/>
            <w:shd w:val="clear" w:color="auto" w:fill="92D050"/>
          </w:tcPr>
          <w:p w:rsidR="00EE3825" w:rsidRPr="00EE3825" w:rsidRDefault="00AC789D" w:rsidP="00EE3825">
            <w:pPr>
              <w:rPr>
                <w:sz w:val="16"/>
                <w:szCs w:val="20"/>
              </w:rPr>
            </w:pPr>
            <w:r w:rsidRPr="00EE3825">
              <w:rPr>
                <w:sz w:val="16"/>
                <w:szCs w:val="20"/>
              </w:rPr>
              <w:t xml:space="preserve">Estableces dinámicas grupales para analizar las fuentes de </w:t>
            </w:r>
            <w:r w:rsidR="00EE3825" w:rsidRPr="00EE3825">
              <w:rPr>
                <w:sz w:val="16"/>
                <w:szCs w:val="20"/>
              </w:rPr>
              <w:t>Tecnología Agroindustrial. Procesamiento de Productos Hidrobiológicos y subproductos de la caña de azúcar.</w:t>
            </w:r>
          </w:p>
          <w:p w:rsidR="00AC789D" w:rsidRPr="00EE3825" w:rsidRDefault="00AC789D" w:rsidP="000A1856">
            <w:pPr>
              <w:jc w:val="both"/>
              <w:rPr>
                <w:sz w:val="16"/>
                <w:szCs w:val="20"/>
              </w:rPr>
            </w:pPr>
            <w:r w:rsidRPr="00EE3825">
              <w:rPr>
                <w:sz w:val="16"/>
                <w:szCs w:val="20"/>
              </w:rPr>
              <w:t xml:space="preserve">. </w:t>
            </w:r>
          </w:p>
        </w:tc>
        <w:tc>
          <w:tcPr>
            <w:tcW w:w="3124" w:type="dxa"/>
            <w:shd w:val="clear" w:color="auto" w:fill="92D050"/>
          </w:tcPr>
          <w:p w:rsidR="00EE3825" w:rsidRPr="00EE3825" w:rsidRDefault="00AC789D" w:rsidP="00EE3825">
            <w:pPr>
              <w:rPr>
                <w:sz w:val="16"/>
              </w:rPr>
            </w:pPr>
            <w:r w:rsidRPr="00EE3825">
              <w:rPr>
                <w:sz w:val="16"/>
              </w:rPr>
              <w:t xml:space="preserve">Identifica e interpreta las ventajas e inconvenientes de </w:t>
            </w:r>
            <w:r w:rsidR="00EE3825" w:rsidRPr="00EE3825">
              <w:rPr>
                <w:sz w:val="16"/>
              </w:rPr>
              <w:t>Tecnología Agroindustrial. Procesamiento de Productos Hidrobiológicos y subproductos de la caña de azúcar.</w:t>
            </w:r>
          </w:p>
          <w:p w:rsidR="00AC789D" w:rsidRPr="00EE3825" w:rsidRDefault="00AC789D" w:rsidP="009B784F">
            <w:pPr>
              <w:rPr>
                <w:sz w:val="16"/>
              </w:rPr>
            </w:pPr>
          </w:p>
        </w:tc>
      </w:tr>
      <w:tr w:rsidR="00AC789D" w:rsidRPr="00CA5E7B" w:rsidTr="00EE3825">
        <w:trPr>
          <w:trHeight w:val="221"/>
          <w:jc w:val="center"/>
        </w:trPr>
        <w:tc>
          <w:tcPr>
            <w:tcW w:w="988" w:type="dxa"/>
            <w:vMerge/>
            <w:shd w:val="clear" w:color="auto" w:fill="FFFF00"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  <w:gridSpan w:val="3"/>
            <w:vMerge/>
            <w:shd w:val="clear" w:color="auto" w:fill="92D050"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shd w:val="clear" w:color="auto" w:fill="92D050"/>
          </w:tcPr>
          <w:p w:rsidR="00AC789D" w:rsidRPr="00CA5E7B" w:rsidRDefault="00AC789D" w:rsidP="00E12F81">
            <w:pPr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EVALUACION</w:t>
            </w:r>
          </w:p>
          <w:p w:rsidR="00AC789D" w:rsidRDefault="00AC789D" w:rsidP="00E12F8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(  4. </w:t>
            </w:r>
            <w:r w:rsidRPr="00CA5E7B">
              <w:rPr>
                <w:b/>
                <w:i/>
                <w:sz w:val="24"/>
                <w:szCs w:val="24"/>
              </w:rPr>
              <w:t>Horas)</w:t>
            </w:r>
          </w:p>
          <w:p w:rsidR="00AC789D" w:rsidRPr="00B85C19" w:rsidRDefault="00AC789D" w:rsidP="005C4FC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Sera permanente e integral, reflexiva y pertinente.</w:t>
            </w:r>
          </w:p>
          <w:p w:rsidR="00AC789D" w:rsidRDefault="007E19D0" w:rsidP="00E12F8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VIAJE A LA UNIVERSIDAD SAN MARCOS Y LA MOLINA.</w:t>
            </w:r>
          </w:p>
          <w:p w:rsidR="007E19D0" w:rsidRPr="00CA5E7B" w:rsidRDefault="007E19D0" w:rsidP="00E12F8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  <w:gridSpan w:val="8"/>
            <w:shd w:val="clear" w:color="auto" w:fill="92D050"/>
          </w:tcPr>
          <w:p w:rsidR="00AC789D" w:rsidRDefault="00AC789D" w:rsidP="00744F1D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EVIDENCIA DE PRODUCTO</w:t>
            </w:r>
          </w:p>
          <w:p w:rsidR="00AC789D" w:rsidRPr="00184A47" w:rsidRDefault="00AC789D" w:rsidP="005206C9">
            <w:pPr>
              <w:jc w:val="both"/>
              <w:rPr>
                <w:i/>
                <w:sz w:val="18"/>
                <w:szCs w:val="18"/>
              </w:rPr>
            </w:pPr>
            <w:r w:rsidRPr="00184A47">
              <w:rPr>
                <w:i/>
                <w:sz w:val="18"/>
                <w:szCs w:val="18"/>
              </w:rPr>
              <w:t xml:space="preserve">Informes escritos de la aplicación de la </w:t>
            </w:r>
            <w:r w:rsidR="00184A47" w:rsidRPr="00184A47">
              <w:rPr>
                <w:sz w:val="18"/>
                <w:szCs w:val="18"/>
              </w:rPr>
              <w:t>Conservación de Productos Agroindustriales</w:t>
            </w:r>
          </w:p>
          <w:p w:rsidR="00AC789D" w:rsidRPr="00184A47" w:rsidRDefault="00AC789D" w:rsidP="005206C9">
            <w:pPr>
              <w:jc w:val="both"/>
              <w:rPr>
                <w:i/>
                <w:sz w:val="18"/>
                <w:szCs w:val="18"/>
              </w:rPr>
            </w:pPr>
            <w:r w:rsidRPr="00184A47">
              <w:rPr>
                <w:i/>
                <w:sz w:val="18"/>
                <w:szCs w:val="18"/>
              </w:rPr>
              <w:t xml:space="preserve">Informe de aplicación y funciones de </w:t>
            </w:r>
            <w:r w:rsidR="00184A47" w:rsidRPr="00184A47">
              <w:rPr>
                <w:sz w:val="18"/>
                <w:szCs w:val="18"/>
              </w:rPr>
              <w:t>Agroindustria Alimentaria. Procesos Biotecnológicos: Fermentaciones y Destilación en la</w:t>
            </w:r>
            <w:r w:rsidR="00184A47" w:rsidRPr="00184A47">
              <w:rPr>
                <w:spacing w:val="-2"/>
                <w:sz w:val="18"/>
                <w:szCs w:val="18"/>
              </w:rPr>
              <w:t xml:space="preserve"> </w:t>
            </w:r>
            <w:r w:rsidR="00184A47" w:rsidRPr="00184A47">
              <w:rPr>
                <w:sz w:val="18"/>
                <w:szCs w:val="18"/>
              </w:rPr>
              <w:t>Agroindustria</w:t>
            </w:r>
            <w:r w:rsidRPr="00184A47">
              <w:rPr>
                <w:i/>
                <w:sz w:val="18"/>
                <w:szCs w:val="18"/>
              </w:rPr>
              <w:t xml:space="preserve">. </w:t>
            </w:r>
          </w:p>
          <w:p w:rsidR="00AC789D" w:rsidRPr="00CA5E7B" w:rsidRDefault="00AC789D" w:rsidP="00893418">
            <w:pPr>
              <w:rPr>
                <w:b/>
                <w:i/>
                <w:sz w:val="24"/>
                <w:szCs w:val="24"/>
              </w:rPr>
            </w:pPr>
            <w:r w:rsidRPr="00184A47">
              <w:rPr>
                <w:i/>
                <w:sz w:val="18"/>
                <w:szCs w:val="18"/>
              </w:rPr>
              <w:t xml:space="preserve">Informe escrito de </w:t>
            </w:r>
            <w:r w:rsidR="00184A47" w:rsidRPr="00184A47">
              <w:rPr>
                <w:sz w:val="18"/>
                <w:szCs w:val="18"/>
              </w:rPr>
              <w:t>Tecnología Agroindustrial no alimentaria. Procesamiento del RON</w:t>
            </w:r>
            <w:proofErr w:type="gramStart"/>
            <w:r w:rsidR="00184A47" w:rsidRPr="00184A47">
              <w:rPr>
                <w:sz w:val="18"/>
                <w:szCs w:val="18"/>
              </w:rPr>
              <w:t>.</w:t>
            </w:r>
            <w:r w:rsidRPr="00184A47">
              <w:rPr>
                <w:i/>
                <w:sz w:val="18"/>
                <w:szCs w:val="18"/>
              </w:rPr>
              <w:t>.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92D050"/>
          </w:tcPr>
          <w:p w:rsidR="00AC789D" w:rsidRDefault="00AC789D" w:rsidP="00744F1D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EVIDENCIA DE DESEMPEÑO</w:t>
            </w:r>
          </w:p>
          <w:p w:rsidR="00AC789D" w:rsidRPr="00184A47" w:rsidRDefault="00AC789D" w:rsidP="00670045">
            <w:pPr>
              <w:rPr>
                <w:rFonts w:cstheme="minorHAnsi"/>
                <w:i/>
                <w:sz w:val="18"/>
                <w:szCs w:val="18"/>
              </w:rPr>
            </w:pPr>
            <w:r w:rsidRPr="00184A47">
              <w:rPr>
                <w:rFonts w:cstheme="minorHAnsi"/>
                <w:i/>
                <w:sz w:val="18"/>
                <w:szCs w:val="18"/>
              </w:rPr>
              <w:t>Evaluar la participación, iniciativa, creatividad, actitudes y valores.</w:t>
            </w:r>
          </w:p>
          <w:p w:rsidR="00184A47" w:rsidRPr="00184A47" w:rsidRDefault="00AC789D" w:rsidP="00184A47">
            <w:pPr>
              <w:pStyle w:val="TableParagraph"/>
              <w:spacing w:line="203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184A4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Observación y desarrollo de </w:t>
            </w:r>
            <w:r w:rsidR="00184A47" w:rsidRPr="00184A47">
              <w:rPr>
                <w:rFonts w:asciiTheme="minorHAnsi" w:hAnsiTheme="minorHAnsi" w:cstheme="minorHAnsi"/>
                <w:sz w:val="18"/>
                <w:szCs w:val="18"/>
              </w:rPr>
              <w:t>Tecnología Agroindustrial. Procesamiento de Productos Hidrobiológicos y subproductos de la caña de azúcar.</w:t>
            </w:r>
          </w:p>
          <w:p w:rsidR="00AC789D" w:rsidRPr="00C70EAC" w:rsidRDefault="00AC789D" w:rsidP="005206C9">
            <w:pPr>
              <w:rPr>
                <w:i/>
                <w:sz w:val="20"/>
                <w:szCs w:val="20"/>
              </w:rPr>
            </w:pPr>
          </w:p>
        </w:tc>
        <w:tc>
          <w:tcPr>
            <w:tcW w:w="3124" w:type="dxa"/>
            <w:shd w:val="clear" w:color="auto" w:fill="92D050"/>
          </w:tcPr>
          <w:p w:rsidR="00AC789D" w:rsidRDefault="00AC789D" w:rsidP="00744F1D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EVIDENCIA DE CONOCIMIENTO</w:t>
            </w:r>
          </w:p>
          <w:p w:rsidR="00AC789D" w:rsidRPr="00184A47" w:rsidRDefault="00AC789D" w:rsidP="00184A47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184A47">
              <w:rPr>
                <w:rFonts w:cstheme="minorHAnsi"/>
                <w:i/>
                <w:sz w:val="18"/>
                <w:szCs w:val="18"/>
              </w:rPr>
              <w:t>Sustentación oral</w:t>
            </w:r>
          </w:p>
          <w:p w:rsidR="00AC789D" w:rsidRPr="00184A47" w:rsidRDefault="00AC789D" w:rsidP="00184A47">
            <w:pPr>
              <w:jc w:val="both"/>
              <w:rPr>
                <w:rFonts w:cstheme="minorHAnsi"/>
                <w:i/>
                <w:sz w:val="18"/>
                <w:szCs w:val="18"/>
              </w:rPr>
            </w:pPr>
            <w:r w:rsidRPr="00184A47">
              <w:rPr>
                <w:rFonts w:cstheme="minorHAnsi"/>
                <w:i/>
                <w:sz w:val="18"/>
                <w:szCs w:val="18"/>
              </w:rPr>
              <w:t>Exposiciones de los informes presentados.</w:t>
            </w:r>
          </w:p>
          <w:p w:rsidR="00184A47" w:rsidRPr="00184A47" w:rsidRDefault="00AC789D" w:rsidP="00184A47">
            <w:pPr>
              <w:pStyle w:val="TableParagraph"/>
              <w:spacing w:line="203" w:lineRule="exac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84A4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Argumentación de la importancia </w:t>
            </w:r>
            <w:r w:rsidR="00184A47" w:rsidRPr="00184A47">
              <w:rPr>
                <w:rFonts w:asciiTheme="minorHAnsi" w:hAnsiTheme="minorHAnsi" w:cstheme="minorHAnsi"/>
                <w:sz w:val="18"/>
                <w:szCs w:val="18"/>
              </w:rPr>
              <w:t>Tecnología Agroindustrial. Procesamiento de Productos Hidrobiológicos y subproductos de la caña de azúcar.</w:t>
            </w:r>
          </w:p>
          <w:p w:rsidR="00AC789D" w:rsidRDefault="00AC789D" w:rsidP="005206C9">
            <w:pPr>
              <w:rPr>
                <w:i/>
                <w:sz w:val="20"/>
                <w:szCs w:val="20"/>
              </w:rPr>
            </w:pPr>
          </w:p>
          <w:p w:rsidR="00EE3825" w:rsidRPr="00CA5E7B" w:rsidRDefault="00EE3825" w:rsidP="005206C9">
            <w:pPr>
              <w:rPr>
                <w:b/>
                <w:i/>
                <w:sz w:val="24"/>
                <w:szCs w:val="24"/>
              </w:rPr>
            </w:pPr>
          </w:p>
        </w:tc>
      </w:tr>
      <w:tr w:rsidR="00AC789D" w:rsidRPr="00CA5E7B" w:rsidTr="00C94C9C">
        <w:trPr>
          <w:jc w:val="center"/>
        </w:trPr>
        <w:tc>
          <w:tcPr>
            <w:tcW w:w="988" w:type="dxa"/>
            <w:vMerge w:val="restart"/>
            <w:shd w:val="clear" w:color="auto" w:fill="D99594" w:themeFill="accent2" w:themeFillTint="99"/>
            <w:textDirection w:val="btLr"/>
          </w:tcPr>
          <w:p w:rsidR="00AC789D" w:rsidRPr="00CA5E7B" w:rsidRDefault="00AC789D" w:rsidP="00FE0E2E">
            <w:pPr>
              <w:ind w:left="113" w:right="113"/>
              <w:rPr>
                <w:b/>
                <w:i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b/>
                <w:i/>
                <w:sz w:val="24"/>
                <w:szCs w:val="24"/>
              </w:rPr>
              <w:t xml:space="preserve"> UNIDAD DIDACTICA IV</w:t>
            </w:r>
            <w:r w:rsidR="00D947F4">
              <w:rPr>
                <w:b/>
                <w:i/>
                <w:sz w:val="24"/>
                <w:szCs w:val="24"/>
              </w:rPr>
              <w:t>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D947F4" w:rsidRPr="00677E2A">
              <w:rPr>
                <w:rFonts w:ascii="Arial" w:hAnsi="Arial" w:cs="Arial"/>
                <w:b/>
                <w:i/>
                <w:sz w:val="20"/>
              </w:rPr>
              <w:t>BIODIVERSIDAD AGROINDUSTRIAL Y NUEVOS PRODUCTOS</w:t>
            </w:r>
          </w:p>
        </w:tc>
        <w:tc>
          <w:tcPr>
            <w:tcW w:w="13471" w:type="dxa"/>
            <w:gridSpan w:val="16"/>
            <w:shd w:val="clear" w:color="auto" w:fill="92D050"/>
          </w:tcPr>
          <w:p w:rsidR="00AC789D" w:rsidRPr="00CA5E7B" w:rsidRDefault="00AC789D" w:rsidP="0064790E">
            <w:pPr>
              <w:rPr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CAPACIDAD DE LA UNIDAD DIDACTICA  IV: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8524F1" w:rsidRPr="00EF0EAF">
              <w:rPr>
                <w:rFonts w:ascii="Arial" w:hAnsi="Arial" w:cs="Arial"/>
                <w:color w:val="000000" w:themeColor="text1"/>
              </w:rPr>
              <w:t xml:space="preserve">Desarrollar y </w:t>
            </w:r>
            <w:r w:rsidR="008524F1" w:rsidRPr="00EF0EAF">
              <w:rPr>
                <w:rFonts w:ascii="Arial" w:hAnsi="Arial" w:cs="Arial"/>
              </w:rPr>
              <w:t xml:space="preserve"> elaborar un producto innovador, considerando la biodiversidad de la región, principios tecnológicos, y c</w:t>
            </w:r>
            <w:r w:rsidR="008524F1">
              <w:rPr>
                <w:rFonts w:ascii="Arial" w:hAnsi="Arial" w:cs="Arial"/>
              </w:rPr>
              <w:t>riterios de calidad.</w:t>
            </w:r>
          </w:p>
        </w:tc>
      </w:tr>
      <w:tr w:rsidR="00AC789D" w:rsidRPr="00CA5E7B" w:rsidTr="00EE3825">
        <w:trPr>
          <w:jc w:val="center"/>
        </w:trPr>
        <w:tc>
          <w:tcPr>
            <w:tcW w:w="988" w:type="dxa"/>
            <w:vMerge/>
            <w:shd w:val="clear" w:color="auto" w:fill="D99594" w:themeFill="accent2" w:themeFillTint="99"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92D050"/>
          </w:tcPr>
          <w:p w:rsidR="00AC789D" w:rsidRPr="007E19D0" w:rsidRDefault="00AC789D" w:rsidP="00E12F81">
            <w:pPr>
              <w:rPr>
                <w:b/>
                <w:i/>
                <w:szCs w:val="24"/>
              </w:rPr>
            </w:pPr>
            <w:r w:rsidRPr="007E19D0">
              <w:rPr>
                <w:b/>
                <w:i/>
                <w:szCs w:val="24"/>
              </w:rPr>
              <w:t>Semana</w:t>
            </w:r>
          </w:p>
        </w:tc>
        <w:tc>
          <w:tcPr>
            <w:tcW w:w="6804" w:type="dxa"/>
            <w:gridSpan w:val="12"/>
            <w:shd w:val="clear" w:color="auto" w:fill="92D050"/>
          </w:tcPr>
          <w:p w:rsidR="00AC789D" w:rsidRPr="007E19D0" w:rsidRDefault="00AC789D" w:rsidP="00E12F81">
            <w:pPr>
              <w:jc w:val="center"/>
              <w:rPr>
                <w:b/>
                <w:i/>
                <w:szCs w:val="24"/>
              </w:rPr>
            </w:pPr>
            <w:r w:rsidRPr="007E19D0">
              <w:rPr>
                <w:b/>
                <w:i/>
                <w:szCs w:val="24"/>
              </w:rPr>
              <w:t>CONTENIDOS</w:t>
            </w:r>
          </w:p>
        </w:tc>
        <w:tc>
          <w:tcPr>
            <w:tcW w:w="2409" w:type="dxa"/>
            <w:vMerge w:val="restart"/>
            <w:shd w:val="clear" w:color="auto" w:fill="92D050"/>
          </w:tcPr>
          <w:p w:rsidR="00AC789D" w:rsidRPr="007E19D0" w:rsidRDefault="00AC789D" w:rsidP="00E12F81">
            <w:pPr>
              <w:jc w:val="center"/>
              <w:rPr>
                <w:b/>
                <w:i/>
                <w:szCs w:val="24"/>
              </w:rPr>
            </w:pPr>
          </w:p>
          <w:p w:rsidR="00AC789D" w:rsidRPr="007E19D0" w:rsidRDefault="00AC789D" w:rsidP="00E12F81">
            <w:pPr>
              <w:jc w:val="center"/>
              <w:rPr>
                <w:b/>
                <w:i/>
                <w:szCs w:val="24"/>
              </w:rPr>
            </w:pPr>
            <w:r w:rsidRPr="007E19D0">
              <w:rPr>
                <w:b/>
                <w:i/>
                <w:szCs w:val="24"/>
              </w:rPr>
              <w:t>ESTRATEGIA DIDACTICA</w:t>
            </w:r>
          </w:p>
        </w:tc>
        <w:tc>
          <w:tcPr>
            <w:tcW w:w="3124" w:type="dxa"/>
            <w:vMerge w:val="restart"/>
            <w:shd w:val="clear" w:color="auto" w:fill="92D050"/>
          </w:tcPr>
          <w:p w:rsidR="00AC789D" w:rsidRPr="007E19D0" w:rsidRDefault="00AC789D" w:rsidP="008E1F9A">
            <w:pPr>
              <w:jc w:val="center"/>
              <w:rPr>
                <w:b/>
                <w:i/>
                <w:szCs w:val="20"/>
              </w:rPr>
            </w:pPr>
          </w:p>
          <w:p w:rsidR="00AC789D" w:rsidRPr="007E19D0" w:rsidRDefault="00AC789D" w:rsidP="008E1F9A">
            <w:pPr>
              <w:jc w:val="center"/>
              <w:rPr>
                <w:b/>
                <w:i/>
                <w:szCs w:val="20"/>
              </w:rPr>
            </w:pPr>
            <w:r w:rsidRPr="007E19D0">
              <w:rPr>
                <w:b/>
                <w:i/>
                <w:szCs w:val="20"/>
              </w:rPr>
              <w:t>Indicadores de logro de la capacidad</w:t>
            </w:r>
          </w:p>
        </w:tc>
      </w:tr>
      <w:tr w:rsidR="00AC789D" w:rsidRPr="00CA5E7B" w:rsidTr="007E19D0">
        <w:trPr>
          <w:jc w:val="center"/>
        </w:trPr>
        <w:tc>
          <w:tcPr>
            <w:tcW w:w="988" w:type="dxa"/>
            <w:vMerge/>
            <w:shd w:val="clear" w:color="auto" w:fill="D99594" w:themeFill="accent2" w:themeFillTint="99"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92D050"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shd w:val="clear" w:color="auto" w:fill="92D050"/>
          </w:tcPr>
          <w:p w:rsidR="00AC789D" w:rsidRPr="00CA5E7B" w:rsidRDefault="00AC789D" w:rsidP="00E12F81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CONCEPTUAL</w:t>
            </w:r>
          </w:p>
        </w:tc>
        <w:tc>
          <w:tcPr>
            <w:tcW w:w="2434" w:type="dxa"/>
            <w:gridSpan w:val="4"/>
            <w:shd w:val="clear" w:color="auto" w:fill="92D050"/>
          </w:tcPr>
          <w:p w:rsidR="00AC789D" w:rsidRPr="00CA5E7B" w:rsidRDefault="00AC789D" w:rsidP="00E12F81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PROCEDIMENTAL</w:t>
            </w:r>
          </w:p>
        </w:tc>
        <w:tc>
          <w:tcPr>
            <w:tcW w:w="2244" w:type="dxa"/>
            <w:gridSpan w:val="4"/>
            <w:shd w:val="clear" w:color="auto" w:fill="92D050"/>
          </w:tcPr>
          <w:p w:rsidR="00AC789D" w:rsidRPr="000E67BA" w:rsidRDefault="00AC789D" w:rsidP="008E1F9A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92D050"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92D050"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</w:tr>
      <w:tr w:rsidR="00AC789D" w:rsidRPr="00CA5E7B" w:rsidTr="007E19D0">
        <w:trPr>
          <w:trHeight w:val="1038"/>
          <w:jc w:val="center"/>
        </w:trPr>
        <w:tc>
          <w:tcPr>
            <w:tcW w:w="988" w:type="dxa"/>
            <w:vMerge/>
            <w:shd w:val="clear" w:color="auto" w:fill="D99594" w:themeFill="accent2" w:themeFillTint="99"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92D050"/>
          </w:tcPr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13</w:t>
            </w: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shd w:val="clear" w:color="auto" w:fill="92D050"/>
          </w:tcPr>
          <w:p w:rsidR="00AC789D" w:rsidRPr="00197CE9" w:rsidRDefault="005B7202" w:rsidP="00E12F81">
            <w:pPr>
              <w:rPr>
                <w:sz w:val="20"/>
                <w:szCs w:val="20"/>
              </w:rPr>
            </w:pPr>
            <w:r>
              <w:rPr>
                <w:sz w:val="18"/>
              </w:rPr>
              <w:t>Biodiversidad Peruana</w:t>
            </w:r>
          </w:p>
        </w:tc>
        <w:tc>
          <w:tcPr>
            <w:tcW w:w="2434" w:type="dxa"/>
            <w:gridSpan w:val="4"/>
            <w:shd w:val="clear" w:color="auto" w:fill="92D050"/>
          </w:tcPr>
          <w:p w:rsidR="00AC789D" w:rsidRPr="00197CE9" w:rsidRDefault="00AC789D" w:rsidP="005B7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e identifica l</w:t>
            </w:r>
            <w:r w:rsidR="005B7202">
              <w:rPr>
                <w:sz w:val="18"/>
              </w:rPr>
              <w:t xml:space="preserve"> Biodiversidad Peruana</w:t>
            </w:r>
            <w:r w:rsidR="005B7202">
              <w:rPr>
                <w:sz w:val="20"/>
                <w:szCs w:val="20"/>
              </w:rPr>
              <w:t>.</w:t>
            </w:r>
          </w:p>
        </w:tc>
        <w:tc>
          <w:tcPr>
            <w:tcW w:w="2244" w:type="dxa"/>
            <w:gridSpan w:val="4"/>
            <w:shd w:val="clear" w:color="auto" w:fill="92D050"/>
          </w:tcPr>
          <w:p w:rsidR="00AC789D" w:rsidRPr="00197CE9" w:rsidRDefault="00AC789D" w:rsidP="00597545">
            <w:pPr>
              <w:jc w:val="both"/>
              <w:rPr>
                <w:sz w:val="20"/>
                <w:szCs w:val="20"/>
              </w:rPr>
            </w:pPr>
            <w:r w:rsidRPr="00197CE9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ropicia trabajo en equipo para explicar </w:t>
            </w:r>
            <w:r w:rsidR="005B7202">
              <w:rPr>
                <w:sz w:val="20"/>
                <w:szCs w:val="20"/>
              </w:rPr>
              <w:t xml:space="preserve">la </w:t>
            </w:r>
            <w:r w:rsidR="005B7202">
              <w:rPr>
                <w:sz w:val="18"/>
              </w:rPr>
              <w:t>Biodiversidad Peruana.</w:t>
            </w:r>
          </w:p>
        </w:tc>
        <w:tc>
          <w:tcPr>
            <w:tcW w:w="2409" w:type="dxa"/>
            <w:shd w:val="clear" w:color="auto" w:fill="92D050"/>
          </w:tcPr>
          <w:p w:rsidR="00AC789D" w:rsidRPr="00197CE9" w:rsidRDefault="00AC789D" w:rsidP="005B7202">
            <w:pPr>
              <w:jc w:val="both"/>
              <w:rPr>
                <w:sz w:val="20"/>
                <w:szCs w:val="20"/>
              </w:rPr>
            </w:pPr>
            <w:r w:rsidRPr="00197CE9">
              <w:rPr>
                <w:sz w:val="20"/>
                <w:szCs w:val="20"/>
              </w:rPr>
              <w:t>Exposición y t</w:t>
            </w:r>
            <w:r>
              <w:rPr>
                <w:sz w:val="20"/>
                <w:szCs w:val="20"/>
              </w:rPr>
              <w:t xml:space="preserve">aller para explicar  </w:t>
            </w:r>
            <w:r w:rsidR="005B7202">
              <w:rPr>
                <w:sz w:val="20"/>
                <w:szCs w:val="20"/>
              </w:rPr>
              <w:t xml:space="preserve">la </w:t>
            </w:r>
            <w:r w:rsidR="005B7202">
              <w:rPr>
                <w:sz w:val="18"/>
              </w:rPr>
              <w:t>Biodiversidad Peruana.</w:t>
            </w:r>
          </w:p>
        </w:tc>
        <w:tc>
          <w:tcPr>
            <w:tcW w:w="3124" w:type="dxa"/>
            <w:shd w:val="clear" w:color="auto" w:fill="92D050"/>
          </w:tcPr>
          <w:p w:rsidR="00AC789D" w:rsidRPr="00C70EAC" w:rsidRDefault="00AC789D" w:rsidP="00BC3FDF">
            <w:pPr>
              <w:jc w:val="both"/>
              <w:rPr>
                <w:sz w:val="20"/>
                <w:szCs w:val="20"/>
              </w:rPr>
            </w:pPr>
            <w:r w:rsidRPr="00C70EAC">
              <w:rPr>
                <w:sz w:val="20"/>
                <w:szCs w:val="20"/>
              </w:rPr>
              <w:t xml:space="preserve">Identifica </w:t>
            </w:r>
            <w:r w:rsidR="005B7202">
              <w:rPr>
                <w:sz w:val="18"/>
              </w:rPr>
              <w:t>Biodiversidad Peruana</w:t>
            </w:r>
            <w:r w:rsidR="005B7202" w:rsidRPr="00C70EAC">
              <w:rPr>
                <w:sz w:val="20"/>
                <w:szCs w:val="20"/>
              </w:rPr>
              <w:t xml:space="preserve"> </w:t>
            </w:r>
            <w:r w:rsidR="00BC3FDF">
              <w:rPr>
                <w:sz w:val="20"/>
                <w:szCs w:val="20"/>
              </w:rPr>
              <w:t xml:space="preserve">que </w:t>
            </w:r>
            <w:r w:rsidRPr="00C70EAC">
              <w:rPr>
                <w:sz w:val="20"/>
                <w:szCs w:val="20"/>
              </w:rPr>
              <w:t xml:space="preserve"> son explicados eficientemente.</w:t>
            </w:r>
          </w:p>
        </w:tc>
      </w:tr>
      <w:tr w:rsidR="00AC789D" w:rsidRPr="00CA5E7B" w:rsidTr="007E19D0">
        <w:trPr>
          <w:trHeight w:val="1127"/>
          <w:jc w:val="center"/>
        </w:trPr>
        <w:tc>
          <w:tcPr>
            <w:tcW w:w="988" w:type="dxa"/>
            <w:vMerge/>
            <w:shd w:val="clear" w:color="auto" w:fill="D99594" w:themeFill="accent2" w:themeFillTint="99"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92D050"/>
          </w:tcPr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14</w:t>
            </w: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shd w:val="clear" w:color="auto" w:fill="92D050"/>
          </w:tcPr>
          <w:p w:rsidR="00AC789D" w:rsidRPr="00197CE9" w:rsidRDefault="005B7202" w:rsidP="004F630C">
            <w:pPr>
              <w:rPr>
                <w:sz w:val="20"/>
                <w:szCs w:val="20"/>
              </w:rPr>
            </w:pPr>
            <w:r>
              <w:rPr>
                <w:sz w:val="18"/>
              </w:rPr>
              <w:t>Diseño de nuevos productos</w:t>
            </w:r>
          </w:p>
        </w:tc>
        <w:tc>
          <w:tcPr>
            <w:tcW w:w="2434" w:type="dxa"/>
            <w:gridSpan w:val="4"/>
            <w:shd w:val="clear" w:color="auto" w:fill="92D050"/>
          </w:tcPr>
          <w:p w:rsidR="00AC789D" w:rsidRPr="00197CE9" w:rsidRDefault="00AC789D" w:rsidP="00E12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Explicar las diferentes metodol</w:t>
            </w:r>
            <w:r w:rsidR="00BC3FDF">
              <w:rPr>
                <w:sz w:val="20"/>
                <w:szCs w:val="20"/>
              </w:rPr>
              <w:t>ogías de desarrollo de software de</w:t>
            </w:r>
            <w:r w:rsidR="00BC3FDF">
              <w:rPr>
                <w:sz w:val="18"/>
              </w:rPr>
              <w:t xml:space="preserve"> Diseño de nuevos productos</w:t>
            </w:r>
            <w:r>
              <w:rPr>
                <w:sz w:val="20"/>
                <w:szCs w:val="20"/>
              </w:rPr>
              <w:t xml:space="preserve"> </w:t>
            </w:r>
            <w:r w:rsidR="00BC3FDF">
              <w:rPr>
                <w:sz w:val="20"/>
                <w:szCs w:val="20"/>
              </w:rPr>
              <w:t>como fermentador y destilador.</w:t>
            </w:r>
          </w:p>
        </w:tc>
        <w:tc>
          <w:tcPr>
            <w:tcW w:w="2244" w:type="dxa"/>
            <w:gridSpan w:val="4"/>
            <w:shd w:val="clear" w:color="auto" w:fill="92D050"/>
          </w:tcPr>
          <w:p w:rsidR="00AC789D" w:rsidRPr="00197CE9" w:rsidRDefault="00AC789D" w:rsidP="00BC3FDF">
            <w:pPr>
              <w:jc w:val="both"/>
              <w:rPr>
                <w:sz w:val="20"/>
                <w:szCs w:val="20"/>
              </w:rPr>
            </w:pPr>
            <w:r w:rsidRPr="00197CE9">
              <w:rPr>
                <w:sz w:val="20"/>
                <w:szCs w:val="20"/>
              </w:rPr>
              <w:t>Propicia trabajo en equipo p</w:t>
            </w:r>
            <w:r>
              <w:rPr>
                <w:sz w:val="20"/>
                <w:szCs w:val="20"/>
              </w:rPr>
              <w:t xml:space="preserve">ara explicar </w:t>
            </w:r>
            <w:r w:rsidR="00BC3FDF">
              <w:rPr>
                <w:sz w:val="18"/>
              </w:rPr>
              <w:t>Diseño de nuevos productos</w:t>
            </w:r>
            <w:r w:rsidR="00BC3FDF">
              <w:rPr>
                <w:sz w:val="20"/>
                <w:szCs w:val="20"/>
              </w:rPr>
              <w:t xml:space="preserve"> como fermentador y destilador.</w:t>
            </w:r>
          </w:p>
        </w:tc>
        <w:tc>
          <w:tcPr>
            <w:tcW w:w="2409" w:type="dxa"/>
            <w:shd w:val="clear" w:color="auto" w:fill="92D050"/>
          </w:tcPr>
          <w:p w:rsidR="00AC789D" w:rsidRPr="00197CE9" w:rsidRDefault="00AC789D" w:rsidP="005975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Establecen</w:t>
            </w:r>
            <w:r w:rsidRPr="00197CE9">
              <w:rPr>
                <w:sz w:val="20"/>
                <w:szCs w:val="20"/>
              </w:rPr>
              <w:t xml:space="preserve"> dinámi</w:t>
            </w:r>
            <w:r>
              <w:rPr>
                <w:sz w:val="20"/>
                <w:szCs w:val="20"/>
              </w:rPr>
              <w:t xml:space="preserve">cas grupales para </w:t>
            </w:r>
            <w:r w:rsidR="00115DE0">
              <w:rPr>
                <w:sz w:val="20"/>
                <w:szCs w:val="20"/>
              </w:rPr>
              <w:t xml:space="preserve">Afianzar la investigación de </w:t>
            </w:r>
            <w:r w:rsidR="00115DE0">
              <w:rPr>
                <w:sz w:val="18"/>
              </w:rPr>
              <w:t>Diseño de nuevos productos</w:t>
            </w:r>
            <w:r w:rsidR="00115DE0">
              <w:rPr>
                <w:sz w:val="20"/>
                <w:szCs w:val="20"/>
              </w:rPr>
              <w:t xml:space="preserve"> como fermentador y destilador</w:t>
            </w:r>
          </w:p>
        </w:tc>
        <w:tc>
          <w:tcPr>
            <w:tcW w:w="3124" w:type="dxa"/>
            <w:shd w:val="clear" w:color="auto" w:fill="92D050"/>
          </w:tcPr>
          <w:p w:rsidR="00AC789D" w:rsidRPr="00C70EAC" w:rsidRDefault="00AC789D" w:rsidP="009B784F">
            <w:pPr>
              <w:jc w:val="both"/>
              <w:rPr>
                <w:sz w:val="20"/>
                <w:szCs w:val="20"/>
              </w:rPr>
            </w:pPr>
            <w:r w:rsidRPr="00C70EAC">
              <w:rPr>
                <w:sz w:val="20"/>
                <w:szCs w:val="20"/>
              </w:rPr>
              <w:t xml:space="preserve"> Interpreta las metodologías de desarrollo de procesamiento </w:t>
            </w:r>
            <w:r w:rsidR="00115DE0">
              <w:rPr>
                <w:sz w:val="18"/>
              </w:rPr>
              <w:t>Diseño de nuevos productos</w:t>
            </w:r>
            <w:r w:rsidR="00115DE0">
              <w:rPr>
                <w:sz w:val="20"/>
                <w:szCs w:val="20"/>
              </w:rPr>
              <w:t xml:space="preserve"> como fermentador y destilador.</w:t>
            </w:r>
          </w:p>
        </w:tc>
      </w:tr>
      <w:tr w:rsidR="00AC789D" w:rsidRPr="00CA5E7B" w:rsidTr="007E19D0">
        <w:trPr>
          <w:trHeight w:val="1085"/>
          <w:jc w:val="center"/>
        </w:trPr>
        <w:tc>
          <w:tcPr>
            <w:tcW w:w="988" w:type="dxa"/>
            <w:vMerge/>
            <w:shd w:val="clear" w:color="auto" w:fill="D99594" w:themeFill="accent2" w:themeFillTint="99"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92D050"/>
          </w:tcPr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197CE9">
            <w:pPr>
              <w:jc w:val="center"/>
              <w:rPr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4"/>
            <w:shd w:val="clear" w:color="auto" w:fill="92D050"/>
          </w:tcPr>
          <w:p w:rsidR="00AC789D" w:rsidRPr="00197CE9" w:rsidRDefault="00AC789D" w:rsidP="00E12F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agroindustria en el Perú y  la industria de la caña de azúcar.</w:t>
            </w:r>
          </w:p>
        </w:tc>
        <w:tc>
          <w:tcPr>
            <w:tcW w:w="2434" w:type="dxa"/>
            <w:gridSpan w:val="4"/>
            <w:shd w:val="clear" w:color="auto" w:fill="92D050"/>
          </w:tcPr>
          <w:p w:rsidR="00AC789D" w:rsidRPr="00197CE9" w:rsidRDefault="00AC789D" w:rsidP="00E55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Reconocer los diferentes procesos que se dan en la industria del azúcar.</w:t>
            </w:r>
          </w:p>
        </w:tc>
        <w:tc>
          <w:tcPr>
            <w:tcW w:w="2244" w:type="dxa"/>
            <w:gridSpan w:val="4"/>
            <w:shd w:val="clear" w:color="auto" w:fill="92D050"/>
          </w:tcPr>
          <w:p w:rsidR="00AC789D" w:rsidRPr="00197CE9" w:rsidRDefault="00AC789D" w:rsidP="00E5536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Acrecienta la aplicación de diversas tecnologías usadas en la  Agroindustria e industria del azúcar.  </w:t>
            </w:r>
          </w:p>
        </w:tc>
        <w:tc>
          <w:tcPr>
            <w:tcW w:w="2409" w:type="dxa"/>
            <w:shd w:val="clear" w:color="auto" w:fill="92D050"/>
          </w:tcPr>
          <w:p w:rsidR="00AC789D" w:rsidRPr="00197CE9" w:rsidRDefault="00AC789D" w:rsidP="00597545">
            <w:pPr>
              <w:jc w:val="both"/>
              <w:rPr>
                <w:sz w:val="20"/>
                <w:szCs w:val="20"/>
              </w:rPr>
            </w:pPr>
            <w:r w:rsidRPr="00197CE9">
              <w:rPr>
                <w:sz w:val="20"/>
                <w:szCs w:val="20"/>
              </w:rPr>
              <w:t>Establ</w:t>
            </w:r>
            <w:r>
              <w:rPr>
                <w:sz w:val="20"/>
                <w:szCs w:val="20"/>
              </w:rPr>
              <w:t xml:space="preserve">ecen dinámicas grupales para adiestrar en  las tecnologías usadas en el procesamiento del azúcar.  </w:t>
            </w:r>
          </w:p>
        </w:tc>
        <w:tc>
          <w:tcPr>
            <w:tcW w:w="3124" w:type="dxa"/>
            <w:shd w:val="clear" w:color="auto" w:fill="92D050"/>
          </w:tcPr>
          <w:p w:rsidR="00AC789D" w:rsidRPr="00C70EAC" w:rsidRDefault="00AC789D" w:rsidP="009B784F">
            <w:pPr>
              <w:jc w:val="both"/>
              <w:rPr>
                <w:sz w:val="20"/>
                <w:szCs w:val="20"/>
              </w:rPr>
            </w:pPr>
            <w:r w:rsidRPr="00C70EAC">
              <w:rPr>
                <w:sz w:val="20"/>
                <w:szCs w:val="20"/>
              </w:rPr>
              <w:t xml:space="preserve"> Identifica los diversos procesamientos </w:t>
            </w:r>
            <w:r>
              <w:rPr>
                <w:sz w:val="20"/>
                <w:szCs w:val="20"/>
              </w:rPr>
              <w:t>en la Agroindustria, como</w:t>
            </w:r>
            <w:r w:rsidRPr="00C70EAC">
              <w:rPr>
                <w:sz w:val="20"/>
                <w:szCs w:val="20"/>
              </w:rPr>
              <w:t xml:space="preserve"> tecnologías en la industria azucarera y son aplicados eficientemente en su formación. </w:t>
            </w:r>
          </w:p>
        </w:tc>
      </w:tr>
      <w:tr w:rsidR="00AC789D" w:rsidRPr="00CA5E7B" w:rsidTr="007E19D0">
        <w:trPr>
          <w:jc w:val="center"/>
        </w:trPr>
        <w:tc>
          <w:tcPr>
            <w:tcW w:w="988" w:type="dxa"/>
            <w:vMerge/>
            <w:shd w:val="clear" w:color="auto" w:fill="D99594" w:themeFill="accent2" w:themeFillTint="99"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92D050"/>
          </w:tcPr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b/>
                <w:i/>
                <w:sz w:val="24"/>
                <w:szCs w:val="24"/>
              </w:rPr>
            </w:pPr>
            <w:r w:rsidRPr="00CA5E7B">
              <w:rPr>
                <w:b/>
                <w:i/>
                <w:sz w:val="24"/>
                <w:szCs w:val="24"/>
              </w:rPr>
              <w:t>16</w:t>
            </w: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  <w:p w:rsidR="00AC789D" w:rsidRPr="00CA5E7B" w:rsidRDefault="00AC789D" w:rsidP="00E12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shd w:val="clear" w:color="auto" w:fill="92D050"/>
          </w:tcPr>
          <w:p w:rsidR="00AC789D" w:rsidRPr="00197CE9" w:rsidRDefault="005B7202" w:rsidP="00E12F81">
            <w:pPr>
              <w:rPr>
                <w:sz w:val="20"/>
                <w:szCs w:val="20"/>
              </w:rPr>
            </w:pPr>
            <w:r>
              <w:rPr>
                <w:sz w:val="18"/>
              </w:rPr>
              <w:lastRenderedPageBreak/>
              <w:t>Elaboración de un producto innovador</w:t>
            </w:r>
            <w:r w:rsidRPr="00197CE9">
              <w:rPr>
                <w:sz w:val="20"/>
                <w:szCs w:val="20"/>
              </w:rPr>
              <w:t xml:space="preserve"> </w:t>
            </w:r>
            <w:r w:rsidR="00115DE0">
              <w:rPr>
                <w:sz w:val="20"/>
                <w:szCs w:val="20"/>
              </w:rPr>
              <w:t>a partir de los subproductos del azúcar-</w:t>
            </w:r>
            <w:r>
              <w:rPr>
                <w:sz w:val="20"/>
                <w:szCs w:val="20"/>
              </w:rPr>
              <w:t>RON.</w:t>
            </w:r>
          </w:p>
        </w:tc>
        <w:tc>
          <w:tcPr>
            <w:tcW w:w="2434" w:type="dxa"/>
            <w:gridSpan w:val="4"/>
            <w:shd w:val="clear" w:color="auto" w:fill="92D050"/>
          </w:tcPr>
          <w:p w:rsidR="00AC789D" w:rsidRPr="00197CE9" w:rsidRDefault="00AC789D" w:rsidP="00115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Explica los diferentes procesamientos y </w:t>
            </w:r>
            <w:r w:rsidR="00115DE0">
              <w:rPr>
                <w:sz w:val="18"/>
              </w:rPr>
              <w:t>producto innovador</w:t>
            </w:r>
            <w:r w:rsidR="00115DE0" w:rsidRPr="00197CE9">
              <w:rPr>
                <w:sz w:val="20"/>
                <w:szCs w:val="20"/>
              </w:rPr>
              <w:t xml:space="preserve"> </w:t>
            </w:r>
            <w:r w:rsidR="00115DE0">
              <w:rPr>
                <w:sz w:val="20"/>
                <w:szCs w:val="20"/>
              </w:rPr>
              <w:t>a partir de los subproductos del azúcar-RON.</w:t>
            </w:r>
          </w:p>
        </w:tc>
        <w:tc>
          <w:tcPr>
            <w:tcW w:w="2244" w:type="dxa"/>
            <w:gridSpan w:val="4"/>
            <w:shd w:val="clear" w:color="auto" w:fill="92D050"/>
          </w:tcPr>
          <w:p w:rsidR="00AC789D" w:rsidRPr="00197CE9" w:rsidRDefault="00AC789D" w:rsidP="00035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promueve la aplicación de diversas tecnologías usadas en la </w:t>
            </w:r>
            <w:r w:rsidR="00115DE0">
              <w:rPr>
                <w:sz w:val="20"/>
                <w:szCs w:val="20"/>
              </w:rPr>
              <w:t xml:space="preserve">elaboración de </w:t>
            </w:r>
            <w:r w:rsidR="00115DE0">
              <w:rPr>
                <w:sz w:val="18"/>
              </w:rPr>
              <w:t xml:space="preserve">productos </w:t>
            </w:r>
            <w:r w:rsidR="00115DE0" w:rsidRPr="00197CE9">
              <w:rPr>
                <w:sz w:val="20"/>
                <w:szCs w:val="20"/>
              </w:rPr>
              <w:t xml:space="preserve"> </w:t>
            </w:r>
            <w:r w:rsidR="00115DE0">
              <w:rPr>
                <w:sz w:val="20"/>
                <w:szCs w:val="20"/>
              </w:rPr>
              <w:t>a partir de los subproductos del azúcar-RON.</w:t>
            </w:r>
          </w:p>
        </w:tc>
        <w:tc>
          <w:tcPr>
            <w:tcW w:w="2409" w:type="dxa"/>
            <w:shd w:val="clear" w:color="auto" w:fill="92D050"/>
          </w:tcPr>
          <w:p w:rsidR="00AC789D" w:rsidRPr="00197CE9" w:rsidRDefault="00AC789D" w:rsidP="00E55362">
            <w:pPr>
              <w:rPr>
                <w:sz w:val="20"/>
                <w:szCs w:val="20"/>
              </w:rPr>
            </w:pPr>
            <w:r w:rsidRPr="00197CE9">
              <w:rPr>
                <w:sz w:val="20"/>
                <w:szCs w:val="20"/>
              </w:rPr>
              <w:t xml:space="preserve">Exposiciones y preguntas </w:t>
            </w:r>
            <w:r w:rsidR="00115DE0">
              <w:rPr>
                <w:sz w:val="20"/>
                <w:szCs w:val="20"/>
              </w:rPr>
              <w:t xml:space="preserve">sobre </w:t>
            </w:r>
            <w:r w:rsidR="00115DE0">
              <w:rPr>
                <w:sz w:val="18"/>
              </w:rPr>
              <w:t>productos  innovadores</w:t>
            </w:r>
            <w:r w:rsidR="00115DE0" w:rsidRPr="00197CE9">
              <w:rPr>
                <w:sz w:val="20"/>
                <w:szCs w:val="20"/>
              </w:rPr>
              <w:t xml:space="preserve"> </w:t>
            </w:r>
            <w:r w:rsidR="00115DE0">
              <w:rPr>
                <w:sz w:val="20"/>
                <w:szCs w:val="20"/>
              </w:rPr>
              <w:t>a partir de los subproductos del azúcar-RON.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24" w:type="dxa"/>
            <w:shd w:val="clear" w:color="auto" w:fill="92D050"/>
          </w:tcPr>
          <w:p w:rsidR="00AC789D" w:rsidRPr="00C70EAC" w:rsidRDefault="00AC789D" w:rsidP="009B784F">
            <w:pPr>
              <w:jc w:val="both"/>
              <w:rPr>
                <w:sz w:val="20"/>
                <w:szCs w:val="20"/>
              </w:rPr>
            </w:pPr>
            <w:r w:rsidRPr="00C70EAC">
              <w:rPr>
                <w:sz w:val="20"/>
                <w:szCs w:val="20"/>
              </w:rPr>
              <w:t xml:space="preserve">Identifica las diversas  metodologías  para el procesamiento </w:t>
            </w:r>
            <w:r w:rsidR="00115DE0">
              <w:rPr>
                <w:sz w:val="20"/>
                <w:szCs w:val="20"/>
              </w:rPr>
              <w:t xml:space="preserve">de un </w:t>
            </w:r>
            <w:r w:rsidR="00115DE0">
              <w:rPr>
                <w:sz w:val="18"/>
              </w:rPr>
              <w:t>producto innovador</w:t>
            </w:r>
            <w:r w:rsidR="00115DE0" w:rsidRPr="00197CE9">
              <w:rPr>
                <w:sz w:val="20"/>
                <w:szCs w:val="20"/>
              </w:rPr>
              <w:t xml:space="preserve"> </w:t>
            </w:r>
            <w:r w:rsidR="00115DE0">
              <w:rPr>
                <w:sz w:val="20"/>
                <w:szCs w:val="20"/>
              </w:rPr>
              <w:t>a partir de los subproductos del azúcar-RON.</w:t>
            </w:r>
          </w:p>
        </w:tc>
      </w:tr>
      <w:tr w:rsidR="00AC789D" w:rsidRPr="00CA5E7B" w:rsidTr="00EE3825">
        <w:trPr>
          <w:trHeight w:val="2153"/>
          <w:jc w:val="center"/>
        </w:trPr>
        <w:tc>
          <w:tcPr>
            <w:tcW w:w="988" w:type="dxa"/>
            <w:vMerge/>
            <w:shd w:val="clear" w:color="auto" w:fill="D99594" w:themeFill="accent2" w:themeFillTint="99"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92D050"/>
          </w:tcPr>
          <w:p w:rsidR="00AC789D" w:rsidRPr="00CA5E7B" w:rsidRDefault="00AC789D" w:rsidP="00E12F81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shd w:val="clear" w:color="auto" w:fill="92D050"/>
          </w:tcPr>
          <w:p w:rsidR="00AC789D" w:rsidRPr="00197CE9" w:rsidRDefault="00AC789D" w:rsidP="00E12F81">
            <w:pPr>
              <w:rPr>
                <w:sz w:val="20"/>
                <w:szCs w:val="20"/>
              </w:rPr>
            </w:pPr>
          </w:p>
          <w:p w:rsidR="00AC789D" w:rsidRPr="00197CE9" w:rsidRDefault="00AC789D" w:rsidP="00E12F81">
            <w:pPr>
              <w:rPr>
                <w:b/>
                <w:i/>
                <w:sz w:val="20"/>
                <w:szCs w:val="20"/>
              </w:rPr>
            </w:pPr>
            <w:r w:rsidRPr="00197CE9">
              <w:rPr>
                <w:b/>
                <w:i/>
                <w:sz w:val="20"/>
                <w:szCs w:val="20"/>
              </w:rPr>
              <w:t>EVALUACION</w:t>
            </w:r>
          </w:p>
          <w:p w:rsidR="00AC789D" w:rsidRPr="00197CE9" w:rsidRDefault="00AC789D" w:rsidP="00E12F8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(4</w:t>
            </w:r>
            <w:r w:rsidRPr="00197CE9">
              <w:rPr>
                <w:b/>
                <w:i/>
                <w:sz w:val="20"/>
                <w:szCs w:val="20"/>
              </w:rPr>
              <w:t xml:space="preserve"> .Horas)</w:t>
            </w:r>
          </w:p>
        </w:tc>
        <w:tc>
          <w:tcPr>
            <w:tcW w:w="4180" w:type="dxa"/>
            <w:gridSpan w:val="6"/>
            <w:shd w:val="clear" w:color="auto" w:fill="92D050"/>
          </w:tcPr>
          <w:p w:rsidR="00AC789D" w:rsidRPr="00197CE9" w:rsidRDefault="00AC789D" w:rsidP="00597545">
            <w:pPr>
              <w:jc w:val="center"/>
              <w:rPr>
                <w:b/>
                <w:i/>
                <w:sz w:val="20"/>
                <w:szCs w:val="20"/>
              </w:rPr>
            </w:pPr>
            <w:r w:rsidRPr="00197CE9">
              <w:rPr>
                <w:b/>
                <w:i/>
                <w:sz w:val="20"/>
                <w:szCs w:val="20"/>
              </w:rPr>
              <w:t>EVIDENCIA DE PRODUCTO</w:t>
            </w:r>
          </w:p>
          <w:p w:rsidR="00AC789D" w:rsidRPr="00197CE9" w:rsidRDefault="00AC789D" w:rsidP="00597545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Informes escritos de la </w:t>
            </w:r>
            <w:r w:rsidR="000552FB" w:rsidRPr="000552FB">
              <w:rPr>
                <w:i/>
                <w:sz w:val="20"/>
                <w:szCs w:val="20"/>
              </w:rPr>
              <w:t>Biodiversidad Peruana</w:t>
            </w:r>
            <w:r w:rsidR="000552FB">
              <w:rPr>
                <w:i/>
                <w:sz w:val="20"/>
                <w:szCs w:val="20"/>
              </w:rPr>
              <w:t>.</w:t>
            </w:r>
          </w:p>
          <w:p w:rsidR="00AC789D" w:rsidRPr="00197CE9" w:rsidRDefault="00AC789D" w:rsidP="00597545">
            <w:pPr>
              <w:jc w:val="both"/>
              <w:rPr>
                <w:i/>
                <w:sz w:val="20"/>
                <w:szCs w:val="20"/>
              </w:rPr>
            </w:pPr>
            <w:r w:rsidRPr="00197CE9">
              <w:rPr>
                <w:i/>
                <w:sz w:val="20"/>
                <w:szCs w:val="20"/>
              </w:rPr>
              <w:t>Informe d</w:t>
            </w:r>
            <w:r>
              <w:rPr>
                <w:i/>
                <w:sz w:val="20"/>
                <w:szCs w:val="20"/>
              </w:rPr>
              <w:t>e los diversos procesamientos</w:t>
            </w:r>
            <w:r w:rsidR="000552FB">
              <w:rPr>
                <w:sz w:val="18"/>
              </w:rPr>
              <w:t xml:space="preserve"> y Diseño de nuevos productos.</w:t>
            </w:r>
          </w:p>
          <w:p w:rsidR="00AC789D" w:rsidRPr="00197CE9" w:rsidRDefault="00AC789D" w:rsidP="00597545">
            <w:pPr>
              <w:rPr>
                <w:b/>
                <w:i/>
                <w:sz w:val="20"/>
                <w:szCs w:val="20"/>
              </w:rPr>
            </w:pPr>
            <w:r w:rsidRPr="00197CE9">
              <w:rPr>
                <w:i/>
                <w:sz w:val="20"/>
                <w:szCs w:val="20"/>
              </w:rPr>
              <w:t>Inform</w:t>
            </w:r>
            <w:r>
              <w:rPr>
                <w:i/>
                <w:sz w:val="20"/>
                <w:szCs w:val="20"/>
              </w:rPr>
              <w:t xml:space="preserve">e escrito de la  </w:t>
            </w:r>
            <w:r w:rsidR="000552FB">
              <w:rPr>
                <w:sz w:val="18"/>
              </w:rPr>
              <w:t>Elaboración de un producto innovador</w:t>
            </w:r>
            <w:r w:rsidR="000552FB" w:rsidRPr="00197CE9">
              <w:rPr>
                <w:sz w:val="20"/>
                <w:szCs w:val="20"/>
              </w:rPr>
              <w:t xml:space="preserve"> </w:t>
            </w:r>
            <w:r w:rsidR="000552FB">
              <w:rPr>
                <w:sz w:val="20"/>
                <w:szCs w:val="20"/>
              </w:rPr>
              <w:t>a partir de los subproductos del azúcar-RON.</w:t>
            </w:r>
          </w:p>
        </w:tc>
        <w:tc>
          <w:tcPr>
            <w:tcW w:w="3654" w:type="dxa"/>
            <w:gridSpan w:val="4"/>
            <w:shd w:val="clear" w:color="auto" w:fill="92D050"/>
          </w:tcPr>
          <w:p w:rsidR="00AC789D" w:rsidRPr="00197CE9" w:rsidRDefault="00AC789D" w:rsidP="00597545">
            <w:pPr>
              <w:jc w:val="center"/>
              <w:rPr>
                <w:b/>
                <w:i/>
                <w:sz w:val="20"/>
                <w:szCs w:val="20"/>
              </w:rPr>
            </w:pPr>
            <w:r w:rsidRPr="00197CE9">
              <w:rPr>
                <w:b/>
                <w:i/>
                <w:sz w:val="20"/>
                <w:szCs w:val="20"/>
              </w:rPr>
              <w:t>EVIDENCIA DE DESEMPEÑO</w:t>
            </w:r>
          </w:p>
          <w:p w:rsidR="00AC789D" w:rsidRPr="000E67BA" w:rsidRDefault="00AC789D" w:rsidP="00C42B8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Evaluar la participación,</w:t>
            </w:r>
            <w:r w:rsidRPr="000E67B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iniciativa, creatividad, actitudes y valores.</w:t>
            </w:r>
          </w:p>
          <w:p w:rsidR="00AC789D" w:rsidRPr="00197CE9" w:rsidRDefault="00AC789D" w:rsidP="00D672C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Observación y </w:t>
            </w:r>
            <w:r w:rsidR="000552FB">
              <w:rPr>
                <w:sz w:val="18"/>
              </w:rPr>
              <w:t>Elaboración de un producto innovador</w:t>
            </w:r>
            <w:r w:rsidR="000552FB" w:rsidRPr="00197CE9">
              <w:rPr>
                <w:sz w:val="20"/>
                <w:szCs w:val="20"/>
              </w:rPr>
              <w:t xml:space="preserve"> </w:t>
            </w:r>
            <w:r w:rsidR="000552FB">
              <w:rPr>
                <w:sz w:val="20"/>
                <w:szCs w:val="20"/>
              </w:rPr>
              <w:t>a partir de los subproductos del azúcar-RON.</w:t>
            </w:r>
          </w:p>
        </w:tc>
        <w:tc>
          <w:tcPr>
            <w:tcW w:w="3124" w:type="dxa"/>
            <w:shd w:val="clear" w:color="auto" w:fill="92D050"/>
          </w:tcPr>
          <w:p w:rsidR="00AC789D" w:rsidRPr="00197CE9" w:rsidRDefault="00AC789D" w:rsidP="00597545">
            <w:pPr>
              <w:jc w:val="center"/>
              <w:rPr>
                <w:b/>
                <w:i/>
                <w:sz w:val="20"/>
                <w:szCs w:val="20"/>
              </w:rPr>
            </w:pPr>
            <w:r w:rsidRPr="00197CE9">
              <w:rPr>
                <w:b/>
                <w:i/>
                <w:sz w:val="20"/>
                <w:szCs w:val="20"/>
              </w:rPr>
              <w:t>EVIDENCIA DE CONOCIMIENTO</w:t>
            </w:r>
          </w:p>
          <w:p w:rsidR="00AC789D" w:rsidRPr="00197CE9" w:rsidRDefault="00AC789D" w:rsidP="00597545">
            <w:pPr>
              <w:rPr>
                <w:i/>
                <w:sz w:val="20"/>
                <w:szCs w:val="20"/>
              </w:rPr>
            </w:pPr>
            <w:r w:rsidRPr="00197CE9">
              <w:rPr>
                <w:i/>
                <w:sz w:val="20"/>
                <w:szCs w:val="20"/>
              </w:rPr>
              <w:t>Sustentación oral</w:t>
            </w:r>
          </w:p>
          <w:p w:rsidR="00AC789D" w:rsidRPr="00197CE9" w:rsidRDefault="00AC789D" w:rsidP="00597545">
            <w:pPr>
              <w:rPr>
                <w:i/>
                <w:sz w:val="20"/>
                <w:szCs w:val="20"/>
              </w:rPr>
            </w:pPr>
            <w:r w:rsidRPr="00197CE9">
              <w:rPr>
                <w:i/>
                <w:sz w:val="20"/>
                <w:szCs w:val="20"/>
              </w:rPr>
              <w:t>Exposiciones de los informes presentados.</w:t>
            </w:r>
          </w:p>
          <w:p w:rsidR="00AC789D" w:rsidRPr="00197CE9" w:rsidRDefault="00AC789D" w:rsidP="00597545">
            <w:pPr>
              <w:rPr>
                <w:b/>
                <w:i/>
                <w:sz w:val="20"/>
                <w:szCs w:val="20"/>
              </w:rPr>
            </w:pPr>
            <w:r w:rsidRPr="00197CE9">
              <w:rPr>
                <w:i/>
                <w:sz w:val="20"/>
                <w:szCs w:val="20"/>
              </w:rPr>
              <w:t>Argumentación de la importancia</w:t>
            </w:r>
            <w:r>
              <w:rPr>
                <w:i/>
                <w:sz w:val="20"/>
                <w:szCs w:val="20"/>
              </w:rPr>
              <w:t xml:space="preserve"> </w:t>
            </w:r>
            <w:r w:rsidR="000552FB">
              <w:rPr>
                <w:sz w:val="18"/>
              </w:rPr>
              <w:t>Elaboración de un producto innovador</w:t>
            </w:r>
            <w:r w:rsidR="000552FB" w:rsidRPr="00197CE9">
              <w:rPr>
                <w:sz w:val="20"/>
                <w:szCs w:val="20"/>
              </w:rPr>
              <w:t xml:space="preserve"> </w:t>
            </w:r>
            <w:r w:rsidR="000552FB">
              <w:rPr>
                <w:sz w:val="20"/>
                <w:szCs w:val="20"/>
              </w:rPr>
              <w:t>a partir de los subproductos del azúcar-RON.</w:t>
            </w:r>
          </w:p>
        </w:tc>
      </w:tr>
    </w:tbl>
    <w:p w:rsidR="001809E2" w:rsidRDefault="001809E2"/>
    <w:p w:rsidR="00C94B0C" w:rsidRDefault="00C94B0C">
      <w:pPr>
        <w:sectPr w:rsidR="00C94B0C" w:rsidSect="001809E2">
          <w:pgSz w:w="15840" w:h="12240" w:orient="landscape"/>
          <w:pgMar w:top="426" w:right="1418" w:bottom="1276" w:left="1418" w:header="709" w:footer="709" w:gutter="0"/>
          <w:cols w:space="708"/>
          <w:docGrid w:linePitch="360"/>
        </w:sectPr>
      </w:pPr>
    </w:p>
    <w:p w:rsidR="00C94B0C" w:rsidRDefault="00A178B7">
      <w:pPr>
        <w:rPr>
          <w:b/>
        </w:rPr>
      </w:pPr>
      <w:r w:rsidRPr="00A178B7">
        <w:rPr>
          <w:b/>
        </w:rPr>
        <w:lastRenderedPageBreak/>
        <w:t xml:space="preserve">VI.-  MATERIALES  EDUCATIVOS Y OTROS RECURSOS DIDACTICOS NECESARIOS </w:t>
      </w:r>
    </w:p>
    <w:p w:rsidR="00A178B7" w:rsidRDefault="00A178B7">
      <w:pPr>
        <w:rPr>
          <w:b/>
        </w:rPr>
      </w:pPr>
      <w:r>
        <w:rPr>
          <w:b/>
        </w:rPr>
        <w:t>MATERIAL EDUCATIVO:</w:t>
      </w:r>
    </w:p>
    <w:tbl>
      <w:tblPr>
        <w:tblStyle w:val="Tablaconcuadrcula"/>
        <w:tblW w:w="9122" w:type="dxa"/>
        <w:jc w:val="center"/>
        <w:tblLook w:val="04A0" w:firstRow="1" w:lastRow="0" w:firstColumn="1" w:lastColumn="0" w:noHBand="0" w:noVBand="1"/>
      </w:tblPr>
      <w:tblGrid>
        <w:gridCol w:w="2801"/>
        <w:gridCol w:w="3435"/>
        <w:gridCol w:w="2886"/>
      </w:tblGrid>
      <w:tr w:rsidR="00EC3C9F" w:rsidTr="00EC3C9F">
        <w:trPr>
          <w:trHeight w:val="548"/>
          <w:jc w:val="center"/>
        </w:trPr>
        <w:tc>
          <w:tcPr>
            <w:tcW w:w="2801" w:type="dxa"/>
          </w:tcPr>
          <w:p w:rsidR="00EC3C9F" w:rsidRDefault="00EC3C9F" w:rsidP="00A178B7">
            <w:pPr>
              <w:jc w:val="center"/>
              <w:rPr>
                <w:b/>
              </w:rPr>
            </w:pPr>
            <w:r>
              <w:rPr>
                <w:b/>
              </w:rPr>
              <w:t>TIPO MATERIAL EDUCATIVO</w:t>
            </w:r>
          </w:p>
        </w:tc>
        <w:tc>
          <w:tcPr>
            <w:tcW w:w="3435" w:type="dxa"/>
          </w:tcPr>
          <w:p w:rsidR="00EC3C9F" w:rsidRDefault="00EC3C9F" w:rsidP="00A178B7">
            <w:pPr>
              <w:jc w:val="center"/>
              <w:rPr>
                <w:b/>
              </w:rPr>
            </w:pPr>
            <w:r>
              <w:rPr>
                <w:b/>
              </w:rPr>
              <w:t xml:space="preserve">MATERIAL EDUCATIVO </w:t>
            </w:r>
          </w:p>
        </w:tc>
        <w:tc>
          <w:tcPr>
            <w:tcW w:w="2886" w:type="dxa"/>
          </w:tcPr>
          <w:p w:rsidR="00EC3C9F" w:rsidRDefault="00EC3C9F" w:rsidP="0095563C">
            <w:pPr>
              <w:jc w:val="center"/>
              <w:rPr>
                <w:b/>
              </w:rPr>
            </w:pPr>
            <w:r>
              <w:rPr>
                <w:b/>
              </w:rPr>
              <w:t>INDICACION DE USO</w:t>
            </w:r>
          </w:p>
        </w:tc>
      </w:tr>
      <w:tr w:rsidR="00EC3C9F" w:rsidTr="00EC3C9F">
        <w:trPr>
          <w:trHeight w:val="822"/>
          <w:jc w:val="center"/>
        </w:trPr>
        <w:tc>
          <w:tcPr>
            <w:tcW w:w="2801" w:type="dxa"/>
          </w:tcPr>
          <w:p w:rsidR="00EC3C9F" w:rsidRPr="00A05BF8" w:rsidRDefault="00EC3C9F" w:rsidP="0095563C">
            <w:pPr>
              <w:spacing w:before="120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F8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1. Materiales impresos</w:t>
            </w:r>
          </w:p>
        </w:tc>
        <w:tc>
          <w:tcPr>
            <w:tcW w:w="3435" w:type="dxa"/>
          </w:tcPr>
          <w:p w:rsidR="00EC3C9F" w:rsidRPr="00EC3C9F" w:rsidRDefault="00EC3C9F" w:rsidP="00EC3C9F">
            <w:pPr>
              <w:numPr>
                <w:ilvl w:val="0"/>
                <w:numId w:val="5"/>
              </w:numPr>
              <w:spacing w:before="120" w:after="120" w:line="288" w:lineRule="atLeast"/>
              <w:ind w:left="714" w:hanging="357"/>
              <w:rPr>
                <w:rFonts w:ascii="Arial" w:eastAsia="Times New Roman" w:hAnsi="Arial" w:cs="Arial"/>
                <w:sz w:val="18"/>
                <w:szCs w:val="18"/>
              </w:rPr>
            </w:pPr>
            <w:r w:rsidRPr="00A05BF8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Libros</w:t>
            </w:r>
            <w:r w:rsidR="001F6DF8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 , Tesis</w:t>
            </w:r>
          </w:p>
          <w:p w:rsidR="00EC3C9F" w:rsidRPr="00A05BF8" w:rsidRDefault="00EC3C9F" w:rsidP="00EC3C9F">
            <w:pPr>
              <w:numPr>
                <w:ilvl w:val="0"/>
                <w:numId w:val="5"/>
              </w:numPr>
              <w:spacing w:before="120" w:after="120" w:line="288" w:lineRule="atLeast"/>
              <w:ind w:left="714" w:hanging="357"/>
              <w:rPr>
                <w:rFonts w:ascii="Arial" w:eastAsia="Times New Roman" w:hAnsi="Arial" w:cs="Arial"/>
                <w:sz w:val="18"/>
                <w:szCs w:val="18"/>
              </w:rPr>
            </w:pPr>
            <w:r w:rsidRPr="00A05BF8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Revistas</w:t>
            </w:r>
            <w:r w:rsidR="001F6DF8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 de publicaciones </w:t>
            </w:r>
            <w:proofErr w:type="spellStart"/>
            <w:r w:rsidR="001F6DF8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cientificas</w:t>
            </w:r>
            <w:proofErr w:type="spellEnd"/>
          </w:p>
        </w:tc>
        <w:tc>
          <w:tcPr>
            <w:tcW w:w="2886" w:type="dxa"/>
          </w:tcPr>
          <w:p w:rsidR="00EC3C9F" w:rsidRPr="00EC3C9F" w:rsidRDefault="00EC3C9F" w:rsidP="0095563C"/>
          <w:p w:rsidR="00EC3C9F" w:rsidRPr="00EC3C9F" w:rsidRDefault="00EC3C9F" w:rsidP="0095563C">
            <w:r w:rsidRPr="00EC3C9F">
              <w:t>Para consult</w:t>
            </w:r>
            <w:r w:rsidR="00E86940">
              <w:t>a y desarrollo de los talleres.</w:t>
            </w:r>
          </w:p>
        </w:tc>
      </w:tr>
      <w:tr w:rsidR="00EC3C9F" w:rsidTr="00E86940">
        <w:trPr>
          <w:trHeight w:val="942"/>
          <w:jc w:val="center"/>
        </w:trPr>
        <w:tc>
          <w:tcPr>
            <w:tcW w:w="2801" w:type="dxa"/>
          </w:tcPr>
          <w:p w:rsidR="00EC3C9F" w:rsidRPr="00A05BF8" w:rsidRDefault="00EC3C9F" w:rsidP="0095563C">
            <w:pPr>
              <w:spacing w:before="120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F8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2. Materiales de apoyo gráfico</w:t>
            </w:r>
          </w:p>
        </w:tc>
        <w:tc>
          <w:tcPr>
            <w:tcW w:w="3435" w:type="dxa"/>
          </w:tcPr>
          <w:p w:rsidR="00EC3C9F" w:rsidRDefault="00EC3C9F" w:rsidP="00EC3C9F">
            <w:pPr>
              <w:spacing w:before="120"/>
              <w:ind w:left="714" w:hanging="357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 w:rsidRPr="00A05BF8">
              <w:rPr>
                <w:rFonts w:ascii="Symbol" w:eastAsia="Times New Roman" w:hAnsi="Symbol" w:cs="Times New Roman"/>
                <w:sz w:val="20"/>
                <w:szCs w:val="20"/>
                <w:lang w:val="es-MX"/>
              </w:rPr>
              <w:t></w:t>
            </w:r>
            <w:r w:rsidRPr="00A05BF8">
              <w:rPr>
                <w:rFonts w:ascii="Times New Roman" w:eastAsia="Times New Roman" w:hAnsi="Times New Roman" w:cs="Times New Roman"/>
                <w:sz w:val="14"/>
                <w:szCs w:val="14"/>
                <w:lang w:val="es-MX"/>
              </w:rPr>
              <w:t>        </w:t>
            </w:r>
            <w:r w:rsidRPr="00A05BF8">
              <w:rPr>
                <w:rFonts w:ascii="Times New Roman" w:eastAsia="Times New Roman" w:hAnsi="Times New Roman" w:cs="Times New Roman"/>
                <w:sz w:val="14"/>
                <w:lang w:val="es-MX"/>
              </w:rPr>
              <w:t> </w:t>
            </w:r>
            <w:r w:rsidR="001F6DF8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Pizarra</w:t>
            </w:r>
          </w:p>
          <w:p w:rsidR="001F6DF8" w:rsidRDefault="001F6DF8" w:rsidP="001F6DF8">
            <w:pPr>
              <w:pStyle w:val="Prrafodelista"/>
              <w:numPr>
                <w:ilvl w:val="0"/>
                <w:numId w:val="10"/>
              </w:numPr>
              <w:spacing w:before="120"/>
              <w:ind w:left="486" w:hanging="141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     Laboratorio</w:t>
            </w:r>
          </w:p>
          <w:p w:rsidR="001F6DF8" w:rsidRPr="001F6DF8" w:rsidRDefault="001F6DF8" w:rsidP="001F6DF8">
            <w:pPr>
              <w:pStyle w:val="Prrafodelista"/>
              <w:numPr>
                <w:ilvl w:val="0"/>
                <w:numId w:val="10"/>
              </w:numPr>
              <w:spacing w:before="120"/>
              <w:ind w:left="486" w:hanging="141"/>
              <w:rPr>
                <w:rFonts w:ascii="Arial" w:eastAsia="Times New Roman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     Visitas  a plantas de producción.</w:t>
            </w:r>
          </w:p>
          <w:p w:rsidR="00EC3C9F" w:rsidRPr="00A05BF8" w:rsidRDefault="00EC3C9F" w:rsidP="00E86940">
            <w:pPr>
              <w:spacing w:before="120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EC3C9F" w:rsidRPr="00EC3C9F" w:rsidRDefault="00EC3C9F" w:rsidP="00EC3C9F">
            <w:r w:rsidRPr="00EC3C9F">
              <w:t xml:space="preserve">Para el desarrollo de la clase teórica y para la exposición </w:t>
            </w:r>
          </w:p>
        </w:tc>
      </w:tr>
      <w:tr w:rsidR="00EC3C9F" w:rsidTr="00EC3C9F">
        <w:trPr>
          <w:trHeight w:val="532"/>
          <w:jc w:val="center"/>
        </w:trPr>
        <w:tc>
          <w:tcPr>
            <w:tcW w:w="2801" w:type="dxa"/>
          </w:tcPr>
          <w:p w:rsidR="00EC3C9F" w:rsidRPr="00A05BF8" w:rsidRDefault="00EC3C9F" w:rsidP="0095563C">
            <w:pPr>
              <w:spacing w:before="120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F8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3. Materiales de audio y video</w:t>
            </w:r>
          </w:p>
        </w:tc>
        <w:tc>
          <w:tcPr>
            <w:tcW w:w="3435" w:type="dxa"/>
          </w:tcPr>
          <w:p w:rsidR="00EC3C9F" w:rsidRPr="00A05BF8" w:rsidRDefault="00EC3C9F" w:rsidP="00EC3C9F">
            <w:pPr>
              <w:spacing w:before="120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F8">
              <w:rPr>
                <w:rFonts w:ascii="Symbol" w:eastAsia="Times New Roman" w:hAnsi="Symbol" w:cs="Times New Roman"/>
                <w:sz w:val="20"/>
                <w:szCs w:val="20"/>
                <w:lang w:val="es-MX"/>
              </w:rPr>
              <w:t></w:t>
            </w:r>
            <w:r w:rsidRPr="00A05BF8">
              <w:rPr>
                <w:rFonts w:ascii="Times New Roman" w:eastAsia="Times New Roman" w:hAnsi="Times New Roman" w:cs="Times New Roman"/>
                <w:sz w:val="14"/>
                <w:szCs w:val="14"/>
                <w:lang w:val="es-MX"/>
              </w:rPr>
              <w:t>        </w:t>
            </w:r>
            <w:r w:rsidRPr="00A05BF8">
              <w:rPr>
                <w:rFonts w:ascii="Times New Roman" w:eastAsia="Times New Roman" w:hAnsi="Times New Roman" w:cs="Times New Roman"/>
                <w:sz w:val="14"/>
                <w:lang w:val="es-MX"/>
              </w:rPr>
              <w:t>  </w:t>
            </w:r>
            <w:r w:rsidRPr="00A05BF8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Discos</w:t>
            </w:r>
          </w:p>
          <w:p w:rsidR="00EC3C9F" w:rsidRPr="00A05BF8" w:rsidRDefault="00EC3C9F" w:rsidP="0095563C">
            <w:pPr>
              <w:spacing w:after="120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F8">
              <w:rPr>
                <w:rFonts w:ascii="Symbol" w:eastAsia="Times New Roman" w:hAnsi="Symbol" w:cs="Times New Roman"/>
                <w:sz w:val="20"/>
                <w:szCs w:val="20"/>
                <w:lang w:val="es-MX"/>
              </w:rPr>
              <w:t></w:t>
            </w:r>
            <w:r w:rsidRPr="00A05BF8">
              <w:rPr>
                <w:rFonts w:ascii="Times New Roman" w:eastAsia="Times New Roman" w:hAnsi="Times New Roman" w:cs="Times New Roman"/>
                <w:sz w:val="14"/>
                <w:szCs w:val="14"/>
                <w:lang w:val="es-MX"/>
              </w:rPr>
              <w:t>        </w:t>
            </w:r>
            <w:r w:rsidRPr="00A05BF8">
              <w:rPr>
                <w:rFonts w:ascii="Times New Roman" w:eastAsia="Times New Roman" w:hAnsi="Times New Roman" w:cs="Times New Roman"/>
                <w:sz w:val="14"/>
                <w:lang w:val="es-MX"/>
              </w:rPr>
              <w:t> </w:t>
            </w:r>
            <w:r w:rsidRPr="00A05BF8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Videos</w:t>
            </w:r>
          </w:p>
        </w:tc>
        <w:tc>
          <w:tcPr>
            <w:tcW w:w="2886" w:type="dxa"/>
          </w:tcPr>
          <w:p w:rsidR="00EC3C9F" w:rsidRPr="00EC3C9F" w:rsidRDefault="00EC3C9F" w:rsidP="0095563C">
            <w:r w:rsidRPr="00EC3C9F">
              <w:t>Para analizar casos d</w:t>
            </w:r>
            <w:r w:rsidR="002F0442">
              <w:t xml:space="preserve">e tecnología </w:t>
            </w:r>
            <w:r w:rsidR="000F3FE9">
              <w:t xml:space="preserve"> y transformación en</w:t>
            </w:r>
            <w:r w:rsidR="002F0442">
              <w:t xml:space="preserve"> los Procesos industriales</w:t>
            </w:r>
            <w:r w:rsidR="00E86940">
              <w:t>.</w:t>
            </w:r>
          </w:p>
        </w:tc>
      </w:tr>
      <w:tr w:rsidR="00EC3C9F" w:rsidTr="00EC3C9F">
        <w:trPr>
          <w:trHeight w:val="548"/>
          <w:jc w:val="center"/>
        </w:trPr>
        <w:tc>
          <w:tcPr>
            <w:tcW w:w="2801" w:type="dxa"/>
          </w:tcPr>
          <w:p w:rsidR="00EC3C9F" w:rsidRPr="00A05BF8" w:rsidRDefault="00EC3C9F" w:rsidP="0095563C">
            <w:pPr>
              <w:spacing w:before="120"/>
              <w:ind w:left="54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BF8">
              <w:rPr>
                <w:rFonts w:ascii="Arial" w:eastAsia="Times New Roman" w:hAnsi="Arial" w:cs="Arial"/>
                <w:sz w:val="18"/>
                <w:szCs w:val="18"/>
                <w:lang w:val="es-MX"/>
              </w:rPr>
              <w:t>4. Materiales de las nuevas tecnologías</w:t>
            </w:r>
          </w:p>
        </w:tc>
        <w:tc>
          <w:tcPr>
            <w:tcW w:w="3435" w:type="dxa"/>
          </w:tcPr>
          <w:p w:rsidR="001173EE" w:rsidRPr="001173EE" w:rsidRDefault="00EC3C9F" w:rsidP="001173EE">
            <w:pPr>
              <w:spacing w:before="120" w:after="100" w:afterAutospacing="1"/>
              <w:ind w:left="714" w:hanging="357"/>
              <w:rPr>
                <w:rFonts w:ascii="Arial" w:eastAsia="Times New Roman" w:hAnsi="Arial" w:cs="Arial"/>
                <w:sz w:val="20"/>
                <w:szCs w:val="20"/>
                <w:lang w:val="es-PE"/>
              </w:rPr>
            </w:pPr>
            <w:r w:rsidRPr="00A05BF8">
              <w:rPr>
                <w:rFonts w:ascii="Symbol" w:eastAsia="Times New Roman" w:hAnsi="Symbol" w:cs="Times New Roman"/>
                <w:sz w:val="20"/>
                <w:szCs w:val="20"/>
                <w:lang w:val="es-MX"/>
              </w:rPr>
              <w:t></w:t>
            </w:r>
            <w:r w:rsidRPr="001173EE">
              <w:rPr>
                <w:rFonts w:ascii="Times New Roman" w:eastAsia="Times New Roman" w:hAnsi="Times New Roman" w:cs="Times New Roman"/>
                <w:sz w:val="14"/>
                <w:szCs w:val="14"/>
                <w:lang w:val="es-PE"/>
              </w:rPr>
              <w:t>        </w:t>
            </w:r>
            <w:r w:rsidRPr="001173EE">
              <w:rPr>
                <w:rFonts w:ascii="Times New Roman" w:eastAsia="Times New Roman" w:hAnsi="Times New Roman" w:cs="Times New Roman"/>
                <w:sz w:val="14"/>
                <w:lang w:val="es-PE"/>
              </w:rPr>
              <w:t> </w:t>
            </w:r>
            <w:r w:rsidRPr="001173EE">
              <w:rPr>
                <w:rFonts w:ascii="Arial" w:eastAsia="Times New Roman" w:hAnsi="Arial" w:cs="Arial"/>
                <w:sz w:val="20"/>
                <w:szCs w:val="20"/>
                <w:lang w:val="es-PE"/>
              </w:rPr>
              <w:t>Internet</w:t>
            </w:r>
            <w:r w:rsidR="00592358" w:rsidRPr="001173EE">
              <w:rPr>
                <w:rFonts w:ascii="Arial" w:eastAsia="Times New Roman" w:hAnsi="Arial" w:cs="Arial"/>
                <w:sz w:val="20"/>
                <w:szCs w:val="20"/>
                <w:lang w:val="es-PE"/>
              </w:rPr>
              <w:t xml:space="preserve">, </w:t>
            </w:r>
            <w:r w:rsidR="001F6DF8">
              <w:rPr>
                <w:rFonts w:ascii="Arial" w:eastAsia="Times New Roman" w:hAnsi="Arial" w:cs="Arial"/>
                <w:sz w:val="20"/>
                <w:szCs w:val="20"/>
                <w:lang w:val="es-PE"/>
              </w:rPr>
              <w:t xml:space="preserve"> pagina  Web, www ciencia directa</w:t>
            </w:r>
            <w:r w:rsidR="001173EE">
              <w:rPr>
                <w:rFonts w:ascii="Arial" w:eastAsia="Times New Roman" w:hAnsi="Arial" w:cs="Arial"/>
                <w:sz w:val="20"/>
                <w:szCs w:val="20"/>
                <w:lang w:val="es-PE"/>
              </w:rPr>
              <w:t xml:space="preserve"> unjfsc.edu.pe</w:t>
            </w:r>
            <w:r w:rsidR="00592358" w:rsidRPr="001173EE">
              <w:rPr>
                <w:rFonts w:ascii="Arial" w:eastAsia="Times New Roman" w:hAnsi="Arial" w:cs="Arial"/>
                <w:sz w:val="20"/>
                <w:szCs w:val="20"/>
                <w:lang w:val="es-PE"/>
              </w:rPr>
              <w:t xml:space="preserve"> </w:t>
            </w:r>
            <w:r w:rsidR="001F6DF8">
              <w:rPr>
                <w:rFonts w:ascii="Arial" w:eastAsia="Times New Roman" w:hAnsi="Arial" w:cs="Arial"/>
                <w:sz w:val="20"/>
                <w:szCs w:val="20"/>
                <w:lang w:val="es-PE"/>
              </w:rPr>
              <w:t xml:space="preserve">, </w:t>
            </w:r>
            <w:proofErr w:type="spellStart"/>
            <w:r w:rsidR="001F6DF8">
              <w:rPr>
                <w:rFonts w:ascii="Arial" w:eastAsia="Times New Roman" w:hAnsi="Arial" w:cs="Arial"/>
                <w:sz w:val="20"/>
                <w:szCs w:val="20"/>
                <w:lang w:val="es-PE"/>
              </w:rPr>
              <w:t>concytec</w:t>
            </w:r>
            <w:proofErr w:type="spellEnd"/>
          </w:p>
          <w:p w:rsidR="00EC3C9F" w:rsidRPr="001173EE" w:rsidRDefault="00EC3C9F" w:rsidP="001173EE">
            <w:pPr>
              <w:spacing w:before="120" w:after="100" w:afterAutospacing="1"/>
              <w:ind w:left="714" w:hanging="357"/>
              <w:rPr>
                <w:rFonts w:ascii="Arial" w:eastAsia="Times New Roman" w:hAnsi="Arial" w:cs="Arial"/>
                <w:sz w:val="20"/>
                <w:szCs w:val="20"/>
                <w:lang w:val="es-PE"/>
              </w:rPr>
            </w:pPr>
            <w:r w:rsidRPr="00A05BF8">
              <w:rPr>
                <w:rFonts w:ascii="Symbol" w:eastAsia="Times New Roman" w:hAnsi="Symbol" w:cs="Times New Roman"/>
                <w:sz w:val="20"/>
                <w:szCs w:val="20"/>
                <w:lang w:val="es-MX"/>
              </w:rPr>
              <w:t></w:t>
            </w:r>
            <w:r w:rsidR="002F0442" w:rsidRPr="001173EE">
              <w:rPr>
                <w:rFonts w:ascii="Times New Roman" w:eastAsia="Times New Roman" w:hAnsi="Times New Roman" w:cs="Times New Roman"/>
                <w:sz w:val="14"/>
                <w:szCs w:val="14"/>
                <w:lang w:val="es-PE"/>
              </w:rPr>
              <w:t>      </w:t>
            </w:r>
            <w:r w:rsidR="001173EE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>Plataformas Virtuales</w:t>
            </w:r>
            <w:r w:rsidR="001F6DF8">
              <w:rPr>
                <w:rFonts w:ascii="Arial" w:eastAsia="Times New Roman" w:hAnsi="Arial" w:cs="Arial"/>
                <w:sz w:val="20"/>
                <w:szCs w:val="20"/>
                <w:lang w:val="es-MX"/>
              </w:rPr>
              <w:t xml:space="preserve"> y repositorios de investigación </w:t>
            </w:r>
          </w:p>
        </w:tc>
        <w:tc>
          <w:tcPr>
            <w:tcW w:w="2886" w:type="dxa"/>
          </w:tcPr>
          <w:p w:rsidR="00EC3C9F" w:rsidRPr="00EC3C9F" w:rsidRDefault="00EC3C9F" w:rsidP="0095563C">
            <w:r w:rsidRPr="00EC3C9F">
              <w:t>Para las clases virtuale</w:t>
            </w:r>
            <w:r w:rsidR="00E86940">
              <w:t xml:space="preserve">s </w:t>
            </w:r>
          </w:p>
        </w:tc>
      </w:tr>
    </w:tbl>
    <w:p w:rsidR="0022538D" w:rsidRDefault="0022538D">
      <w:pPr>
        <w:rPr>
          <w:b/>
        </w:rPr>
      </w:pPr>
    </w:p>
    <w:p w:rsidR="00A178B7" w:rsidRDefault="00A178B7">
      <w:pPr>
        <w:rPr>
          <w:b/>
        </w:rPr>
      </w:pPr>
      <w:r>
        <w:rPr>
          <w:b/>
        </w:rPr>
        <w:t xml:space="preserve">VII.-  DESCRIPCION DE LA EVALUACION DEL CURSO </w:t>
      </w:r>
    </w:p>
    <w:p w:rsidR="00A178B7" w:rsidRDefault="006A4045">
      <w:pPr>
        <w:rPr>
          <w:b/>
        </w:rPr>
      </w:pPr>
      <w:r>
        <w:rPr>
          <w:b/>
        </w:rPr>
        <w:t>1.- EVALUACION POR COMPETENCIAS</w:t>
      </w:r>
      <w:r w:rsidR="00A178B7">
        <w:rPr>
          <w:b/>
        </w:rPr>
        <w:t>.</w:t>
      </w:r>
    </w:p>
    <w:p w:rsidR="00A178B7" w:rsidRPr="00A178B7" w:rsidRDefault="006A4045" w:rsidP="002F2364">
      <w:pPr>
        <w:tabs>
          <w:tab w:val="left" w:pos="426"/>
        </w:tabs>
        <w:ind w:left="284"/>
      </w:pPr>
      <w:r>
        <w:t xml:space="preserve">De acuerdo al Reglamento </w:t>
      </w:r>
      <w:r w:rsidR="00E72CDF">
        <w:t>Académico</w:t>
      </w:r>
      <w:r>
        <w:t xml:space="preserve"> General, aprobado con </w:t>
      </w:r>
      <w:r w:rsidR="00E72CDF">
        <w:t>Resolución</w:t>
      </w:r>
      <w:r>
        <w:t xml:space="preserve"> de Consejo Universitario N°0130-2015-</w:t>
      </w:r>
      <w:r w:rsidR="0052432A">
        <w:t>CU-UNJFSC.</w:t>
      </w:r>
    </w:p>
    <w:p w:rsidR="00A178B7" w:rsidRDefault="00A178B7">
      <w:pPr>
        <w:rPr>
          <w:b/>
        </w:rPr>
      </w:pPr>
      <w:r>
        <w:rPr>
          <w:b/>
        </w:rPr>
        <w:t>2.- EVALUACION DE LOS RESULTADOS DE LAS UNIDADES DIDACTICAS.</w:t>
      </w:r>
    </w:p>
    <w:p w:rsidR="0052432A" w:rsidRDefault="00CB42B2" w:rsidP="007205CA">
      <w:r w:rsidRPr="005B59AC">
        <w:t>Evaluación mensual por cada unidad didáctica: Todas las unidades didácticas serán evaluadas en las tres compone</w:t>
      </w:r>
      <w:r w:rsidR="0052432A">
        <w:t>ntes con un puntaje del 0 al 20</w:t>
      </w:r>
      <w:r w:rsidRPr="005B59AC">
        <w:t>, obteniéndose tres (03) notas:</w:t>
      </w:r>
    </w:p>
    <w:p w:rsidR="00612D23" w:rsidRPr="0052432A" w:rsidRDefault="0052432A" w:rsidP="007205CA">
      <w:pPr>
        <w:rPr>
          <w:i/>
        </w:rPr>
      </w:pPr>
      <w:r>
        <w:t xml:space="preserve">  Evaluación de conocimientos</w:t>
      </w:r>
      <w:r w:rsidR="00CB42B2" w:rsidRPr="005B59AC">
        <w:t xml:space="preserve">: </w:t>
      </w:r>
      <w:proofErr w:type="spellStart"/>
      <w:r>
        <w:rPr>
          <w:b/>
          <w:i/>
        </w:rPr>
        <w:t>EC</w:t>
      </w:r>
      <w:r w:rsidR="00CB42B2" w:rsidRPr="00B17197">
        <w:rPr>
          <w:b/>
          <w:i/>
        </w:rPr>
        <w:t>n</w:t>
      </w:r>
      <w:proofErr w:type="spellEnd"/>
      <w:r w:rsidR="00CB42B2">
        <w:rPr>
          <w:b/>
          <w:i/>
        </w:rPr>
        <w:t xml:space="preserve"> </w:t>
      </w:r>
      <w:r w:rsidR="00612D23">
        <w:rPr>
          <w:b/>
          <w:i/>
        </w:rPr>
        <w:tab/>
      </w:r>
      <w:r w:rsidR="00612D23">
        <w:rPr>
          <w:b/>
          <w:i/>
        </w:rPr>
        <w:tab/>
      </w:r>
      <w:proofErr w:type="spellStart"/>
      <w:r>
        <w:rPr>
          <w:b/>
          <w:i/>
        </w:rPr>
        <w:t>WECn</w:t>
      </w:r>
      <w:proofErr w:type="spellEnd"/>
      <w:r>
        <w:rPr>
          <w:b/>
          <w:i/>
        </w:rPr>
        <w:t xml:space="preserve">: </w:t>
      </w:r>
      <w:r>
        <w:rPr>
          <w:i/>
        </w:rPr>
        <w:t>Peso para la evaluación de conocimiento</w:t>
      </w:r>
      <w:r w:rsidR="00612D23">
        <w:rPr>
          <w:i/>
        </w:rPr>
        <w:t>= 0,30</w:t>
      </w:r>
    </w:p>
    <w:p w:rsidR="0052432A" w:rsidRPr="00612D23" w:rsidRDefault="00CB42B2" w:rsidP="007205CA">
      <w:pPr>
        <w:rPr>
          <w:i/>
        </w:rPr>
      </w:pPr>
      <w:r>
        <w:rPr>
          <w:b/>
          <w:i/>
        </w:rPr>
        <w:t xml:space="preserve"> </w:t>
      </w:r>
      <w:r w:rsidR="00E72CDF">
        <w:t xml:space="preserve"> Evaluación</w:t>
      </w:r>
      <w:r w:rsidR="0052432A">
        <w:t xml:space="preserve"> de Producto</w:t>
      </w:r>
      <w:r w:rsidRPr="005B59AC">
        <w:t xml:space="preserve">: </w:t>
      </w:r>
      <w:proofErr w:type="spellStart"/>
      <w:r w:rsidR="0052432A">
        <w:rPr>
          <w:b/>
          <w:i/>
        </w:rPr>
        <w:t>EP</w:t>
      </w:r>
      <w:r w:rsidRPr="00B17197">
        <w:rPr>
          <w:b/>
          <w:i/>
        </w:rPr>
        <w:t>n</w:t>
      </w:r>
      <w:proofErr w:type="spellEnd"/>
      <w:r w:rsidR="00612D23">
        <w:rPr>
          <w:b/>
          <w:i/>
        </w:rPr>
        <w:tab/>
      </w:r>
      <w:r w:rsidR="00612D23">
        <w:rPr>
          <w:b/>
          <w:i/>
        </w:rPr>
        <w:tab/>
      </w:r>
      <w:r w:rsidR="00612D23">
        <w:rPr>
          <w:b/>
          <w:i/>
        </w:rPr>
        <w:tab/>
      </w:r>
      <w:proofErr w:type="spellStart"/>
      <w:r w:rsidR="00612D23">
        <w:rPr>
          <w:b/>
          <w:i/>
        </w:rPr>
        <w:t>WPCn</w:t>
      </w:r>
      <w:proofErr w:type="spellEnd"/>
      <w:r w:rsidR="00612D23">
        <w:rPr>
          <w:b/>
          <w:i/>
        </w:rPr>
        <w:t xml:space="preserve">: </w:t>
      </w:r>
      <w:r w:rsidR="00612D23">
        <w:rPr>
          <w:i/>
        </w:rPr>
        <w:t>Peso p</w:t>
      </w:r>
      <w:r w:rsidR="00AC789D">
        <w:rPr>
          <w:i/>
        </w:rPr>
        <w:t>ara evaluación de Producto= 0,40</w:t>
      </w:r>
    </w:p>
    <w:p w:rsidR="00612D23" w:rsidRPr="00612D23" w:rsidRDefault="00CB42B2" w:rsidP="007205CA">
      <w:pPr>
        <w:rPr>
          <w:i/>
        </w:rPr>
      </w:pPr>
      <w:r>
        <w:rPr>
          <w:b/>
          <w:i/>
        </w:rPr>
        <w:t xml:space="preserve"> </w:t>
      </w:r>
      <w:r w:rsidR="0052432A">
        <w:t xml:space="preserve">  </w:t>
      </w:r>
      <w:r w:rsidR="00E72CDF">
        <w:t>Evaluación</w:t>
      </w:r>
      <w:r w:rsidR="0052432A">
        <w:t xml:space="preserve"> de Desempeño</w:t>
      </w:r>
      <w:r w:rsidR="0052432A">
        <w:rPr>
          <w:b/>
          <w:i/>
        </w:rPr>
        <w:t xml:space="preserve">: </w:t>
      </w:r>
      <w:proofErr w:type="spellStart"/>
      <w:r w:rsidR="0052432A">
        <w:rPr>
          <w:b/>
          <w:i/>
        </w:rPr>
        <w:t>ED</w:t>
      </w:r>
      <w:r w:rsidRPr="00B17197">
        <w:rPr>
          <w:b/>
          <w:i/>
        </w:rPr>
        <w:t>n</w:t>
      </w:r>
      <w:proofErr w:type="spellEnd"/>
      <w:r w:rsidRPr="00B17197">
        <w:rPr>
          <w:b/>
          <w:i/>
        </w:rPr>
        <w:t>.</w:t>
      </w:r>
      <w:r w:rsidR="0052432A">
        <w:rPr>
          <w:b/>
          <w:i/>
        </w:rPr>
        <w:t xml:space="preserve">      </w:t>
      </w:r>
      <w:r w:rsidR="00612D23">
        <w:rPr>
          <w:b/>
          <w:i/>
        </w:rPr>
        <w:tab/>
      </w:r>
      <w:r w:rsidR="00612D23">
        <w:rPr>
          <w:b/>
          <w:i/>
        </w:rPr>
        <w:tab/>
      </w:r>
      <w:proofErr w:type="spellStart"/>
      <w:r w:rsidR="00612D23">
        <w:rPr>
          <w:b/>
          <w:i/>
        </w:rPr>
        <w:t>WECn</w:t>
      </w:r>
      <w:proofErr w:type="spellEnd"/>
      <w:r w:rsidR="00612D23">
        <w:rPr>
          <w:b/>
          <w:i/>
        </w:rPr>
        <w:t xml:space="preserve">: </w:t>
      </w:r>
      <w:r w:rsidR="00612D23">
        <w:rPr>
          <w:i/>
        </w:rPr>
        <w:t>Peso para evaluación de conocimien</w:t>
      </w:r>
      <w:r w:rsidR="00AC789D">
        <w:rPr>
          <w:i/>
        </w:rPr>
        <w:t>to= 0,30</w:t>
      </w:r>
    </w:p>
    <w:p w:rsidR="0052432A" w:rsidRDefault="0052432A" w:rsidP="007205CA">
      <w:pPr>
        <w:rPr>
          <w:i/>
        </w:rPr>
      </w:pPr>
      <w:r>
        <w:rPr>
          <w:b/>
          <w:i/>
        </w:rPr>
        <w:t xml:space="preserve">  </w:t>
      </w:r>
      <w:r>
        <w:rPr>
          <w:i/>
        </w:rPr>
        <w:t xml:space="preserve"> Promedio del </w:t>
      </w:r>
      <w:r w:rsidR="00E72CDF">
        <w:rPr>
          <w:i/>
        </w:rPr>
        <w:t>módulo</w:t>
      </w:r>
      <w:r>
        <w:rPr>
          <w:b/>
          <w:i/>
        </w:rPr>
        <w:t xml:space="preserve">: </w:t>
      </w:r>
      <w:proofErr w:type="spellStart"/>
      <w:r>
        <w:rPr>
          <w:b/>
          <w:i/>
        </w:rPr>
        <w:t>PMn</w:t>
      </w:r>
      <w:proofErr w:type="spellEnd"/>
      <w:r w:rsidR="00612D23">
        <w:rPr>
          <w:b/>
          <w:i/>
        </w:rPr>
        <w:tab/>
      </w:r>
      <w:r w:rsidR="00612D23">
        <w:rPr>
          <w:b/>
          <w:i/>
        </w:rPr>
        <w:tab/>
      </w:r>
      <w:r w:rsidR="00612D23">
        <w:rPr>
          <w:b/>
          <w:i/>
        </w:rPr>
        <w:tab/>
      </w:r>
      <w:proofErr w:type="spellStart"/>
      <w:r w:rsidR="00612D23">
        <w:rPr>
          <w:b/>
          <w:i/>
        </w:rPr>
        <w:t>PMn</w:t>
      </w:r>
      <w:proofErr w:type="spellEnd"/>
      <w:r w:rsidR="00612D23">
        <w:rPr>
          <w:b/>
          <w:i/>
        </w:rPr>
        <w:t xml:space="preserve">: </w:t>
      </w:r>
      <w:r w:rsidR="00612D23" w:rsidRPr="00612D23">
        <w:rPr>
          <w:i/>
        </w:rPr>
        <w:t xml:space="preserve">Promedio del </w:t>
      </w:r>
      <w:r w:rsidR="00E72CDF" w:rsidRPr="00612D23">
        <w:rPr>
          <w:i/>
        </w:rPr>
        <w:t>módulo</w:t>
      </w:r>
      <w:r w:rsidR="00612D23">
        <w:rPr>
          <w:i/>
        </w:rPr>
        <w:t>, con un decimal sin redondeo</w:t>
      </w:r>
    </w:p>
    <w:p w:rsidR="00CB42B2" w:rsidRDefault="00CB42B2" w:rsidP="00CB42B2">
      <w:r w:rsidRPr="005B59AC">
        <w:t>A las notas anteriores se les aplicarán los pesos indicados en la siguiente tabla:</w:t>
      </w:r>
    </w:p>
    <w:p w:rsidR="007E19D0" w:rsidRDefault="007E19D0" w:rsidP="00CB42B2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56"/>
        <w:gridCol w:w="2470"/>
        <w:gridCol w:w="2364"/>
        <w:gridCol w:w="2382"/>
      </w:tblGrid>
      <w:tr w:rsidR="008246F1" w:rsidTr="00B25631">
        <w:trPr>
          <w:jc w:val="center"/>
        </w:trPr>
        <w:tc>
          <w:tcPr>
            <w:tcW w:w="2632" w:type="dxa"/>
          </w:tcPr>
          <w:p w:rsidR="005B59AC" w:rsidRPr="00691894" w:rsidRDefault="005B59AC" w:rsidP="00691894">
            <w:pPr>
              <w:jc w:val="center"/>
              <w:rPr>
                <w:b/>
                <w:i/>
              </w:rPr>
            </w:pPr>
            <w:r w:rsidRPr="00691894">
              <w:rPr>
                <w:b/>
                <w:i/>
              </w:rPr>
              <w:lastRenderedPageBreak/>
              <w:t>UNIDA</w:t>
            </w:r>
            <w:r w:rsidR="008246F1">
              <w:rPr>
                <w:b/>
                <w:i/>
              </w:rPr>
              <w:t>D</w:t>
            </w:r>
            <w:r w:rsidRPr="00691894">
              <w:rPr>
                <w:b/>
                <w:i/>
              </w:rPr>
              <w:t xml:space="preserve"> DIDACTICA</w:t>
            </w:r>
          </w:p>
        </w:tc>
        <w:tc>
          <w:tcPr>
            <w:tcW w:w="2632" w:type="dxa"/>
          </w:tcPr>
          <w:p w:rsidR="005B59AC" w:rsidRPr="00691894" w:rsidRDefault="008246F1" w:rsidP="0069189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EVIDENCIA DE CONOCIMIENTOS (3</w:t>
            </w:r>
            <w:r w:rsidR="005B59AC" w:rsidRPr="00691894">
              <w:rPr>
                <w:b/>
                <w:i/>
              </w:rPr>
              <w:t>0%)</w:t>
            </w:r>
          </w:p>
        </w:tc>
        <w:tc>
          <w:tcPr>
            <w:tcW w:w="2632" w:type="dxa"/>
          </w:tcPr>
          <w:p w:rsidR="005B59AC" w:rsidRPr="00691894" w:rsidRDefault="00235CF0" w:rsidP="0069189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EVIDENCIA DE PRODUCTO (40</w:t>
            </w:r>
            <w:r w:rsidR="005B59AC" w:rsidRPr="00691894">
              <w:rPr>
                <w:b/>
                <w:i/>
              </w:rPr>
              <w:t>%)</w:t>
            </w:r>
          </w:p>
        </w:tc>
        <w:tc>
          <w:tcPr>
            <w:tcW w:w="2633" w:type="dxa"/>
          </w:tcPr>
          <w:p w:rsidR="005B59AC" w:rsidRPr="00691894" w:rsidRDefault="00A323D8" w:rsidP="0069189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EVIDENCIA DE DESEMPEÑ0</w:t>
            </w:r>
            <w:r w:rsidR="00235CF0">
              <w:rPr>
                <w:b/>
                <w:i/>
              </w:rPr>
              <w:t xml:space="preserve"> (30</w:t>
            </w:r>
            <w:r w:rsidR="005B59AC" w:rsidRPr="00691894">
              <w:rPr>
                <w:b/>
                <w:i/>
              </w:rPr>
              <w:t>%)</w:t>
            </w:r>
          </w:p>
        </w:tc>
      </w:tr>
      <w:tr w:rsidR="008246F1" w:rsidTr="00B25631">
        <w:trPr>
          <w:jc w:val="center"/>
        </w:trPr>
        <w:tc>
          <w:tcPr>
            <w:tcW w:w="2632" w:type="dxa"/>
          </w:tcPr>
          <w:p w:rsidR="005B59AC" w:rsidRPr="00691894" w:rsidRDefault="00691894" w:rsidP="00691894">
            <w:pPr>
              <w:jc w:val="center"/>
              <w:rPr>
                <w:b/>
                <w:i/>
              </w:rPr>
            </w:pPr>
            <w:r w:rsidRPr="00691894">
              <w:rPr>
                <w:b/>
                <w:i/>
              </w:rPr>
              <w:t>I</w:t>
            </w:r>
          </w:p>
        </w:tc>
        <w:tc>
          <w:tcPr>
            <w:tcW w:w="2632" w:type="dxa"/>
          </w:tcPr>
          <w:p w:rsidR="005B59AC" w:rsidRDefault="00A323D8" w:rsidP="00593891">
            <w:pPr>
              <w:jc w:val="center"/>
            </w:pPr>
            <w:r>
              <w:t>EC</w:t>
            </w:r>
            <w:r w:rsidR="005B59AC" w:rsidRPr="00691894">
              <w:rPr>
                <w:vertAlign w:val="subscript"/>
              </w:rPr>
              <w:t>1</w:t>
            </w:r>
            <w:r w:rsidR="005A5451">
              <w:rPr>
                <w:vertAlign w:val="subscript"/>
              </w:rPr>
              <w:t xml:space="preserve">         </w:t>
            </w:r>
            <w:r w:rsidR="00893100">
              <w:rPr>
                <w:vertAlign w:val="subscript"/>
              </w:rPr>
              <w:t xml:space="preserve">         </w:t>
            </w:r>
            <w:r w:rsidR="00893100">
              <w:t xml:space="preserve">   0,05</w:t>
            </w:r>
          </w:p>
        </w:tc>
        <w:tc>
          <w:tcPr>
            <w:tcW w:w="2632" w:type="dxa"/>
          </w:tcPr>
          <w:p w:rsidR="005B59AC" w:rsidRDefault="00A323D8" w:rsidP="00593891">
            <w:pPr>
              <w:jc w:val="center"/>
            </w:pPr>
            <w:r>
              <w:t>EP</w:t>
            </w:r>
            <w:r w:rsidR="005B59AC" w:rsidRPr="00691894">
              <w:rPr>
                <w:vertAlign w:val="subscript"/>
              </w:rPr>
              <w:t>1</w:t>
            </w:r>
            <w:r w:rsidR="00893100">
              <w:rPr>
                <w:vertAlign w:val="subscript"/>
              </w:rPr>
              <w:t xml:space="preserve">       </w:t>
            </w:r>
            <w:r w:rsidR="00893100">
              <w:t xml:space="preserve">    0,05</w:t>
            </w:r>
          </w:p>
        </w:tc>
        <w:tc>
          <w:tcPr>
            <w:tcW w:w="2633" w:type="dxa"/>
          </w:tcPr>
          <w:p w:rsidR="005B59AC" w:rsidRDefault="00A323D8" w:rsidP="00593891">
            <w:pPr>
              <w:jc w:val="center"/>
            </w:pPr>
            <w:r>
              <w:t>ED</w:t>
            </w:r>
            <w:r w:rsidR="00893100">
              <w:rPr>
                <w:vertAlign w:val="subscript"/>
              </w:rPr>
              <w:t xml:space="preserve">1               </w:t>
            </w:r>
            <w:r w:rsidR="00893100">
              <w:t>0,05</w:t>
            </w:r>
            <w:r w:rsidR="00893100">
              <w:rPr>
                <w:vertAlign w:val="subscript"/>
              </w:rPr>
              <w:t xml:space="preserve">                       </w:t>
            </w:r>
          </w:p>
        </w:tc>
      </w:tr>
      <w:tr w:rsidR="008246F1" w:rsidTr="00B25631">
        <w:trPr>
          <w:jc w:val="center"/>
        </w:trPr>
        <w:tc>
          <w:tcPr>
            <w:tcW w:w="2632" w:type="dxa"/>
          </w:tcPr>
          <w:p w:rsidR="005B59AC" w:rsidRPr="00691894" w:rsidRDefault="00691894" w:rsidP="00691894">
            <w:pPr>
              <w:jc w:val="center"/>
              <w:rPr>
                <w:b/>
                <w:i/>
              </w:rPr>
            </w:pPr>
            <w:r w:rsidRPr="00691894">
              <w:rPr>
                <w:b/>
                <w:i/>
              </w:rPr>
              <w:t>II</w:t>
            </w:r>
          </w:p>
        </w:tc>
        <w:tc>
          <w:tcPr>
            <w:tcW w:w="2632" w:type="dxa"/>
          </w:tcPr>
          <w:p w:rsidR="005B59AC" w:rsidRDefault="00A323D8" w:rsidP="00593891">
            <w:pPr>
              <w:jc w:val="center"/>
            </w:pPr>
            <w:r>
              <w:t>EC</w:t>
            </w:r>
            <w:r w:rsidR="005B59AC" w:rsidRPr="00691894">
              <w:rPr>
                <w:vertAlign w:val="subscript"/>
              </w:rPr>
              <w:t>2</w:t>
            </w:r>
            <w:r w:rsidR="00893100">
              <w:rPr>
                <w:vertAlign w:val="subscript"/>
              </w:rPr>
              <w:t xml:space="preserve">                      </w:t>
            </w:r>
            <w:r w:rsidR="00893100">
              <w:t>0,07</w:t>
            </w:r>
          </w:p>
        </w:tc>
        <w:tc>
          <w:tcPr>
            <w:tcW w:w="2632" w:type="dxa"/>
          </w:tcPr>
          <w:p w:rsidR="005B59AC" w:rsidRDefault="00893100" w:rsidP="00893100">
            <w:r>
              <w:t xml:space="preserve">           </w:t>
            </w:r>
            <w:r w:rsidR="00A323D8">
              <w:t>EP</w:t>
            </w:r>
            <w:r w:rsidR="005B59AC" w:rsidRPr="00691894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            </w:t>
            </w:r>
            <w:r>
              <w:t>0,20</w:t>
            </w:r>
          </w:p>
        </w:tc>
        <w:tc>
          <w:tcPr>
            <w:tcW w:w="2633" w:type="dxa"/>
          </w:tcPr>
          <w:p w:rsidR="005B59AC" w:rsidRDefault="00347F31" w:rsidP="00347F31">
            <w:r>
              <w:t xml:space="preserve">           </w:t>
            </w:r>
            <w:r w:rsidR="00A323D8">
              <w:t>ED</w:t>
            </w:r>
            <w:r w:rsidR="005B59AC" w:rsidRPr="00691894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             </w:t>
            </w:r>
            <w:r>
              <w:t>0,15</w:t>
            </w:r>
          </w:p>
        </w:tc>
      </w:tr>
      <w:tr w:rsidR="008246F1" w:rsidTr="00B25631">
        <w:trPr>
          <w:jc w:val="center"/>
        </w:trPr>
        <w:tc>
          <w:tcPr>
            <w:tcW w:w="2632" w:type="dxa"/>
          </w:tcPr>
          <w:p w:rsidR="005B59AC" w:rsidRPr="00691894" w:rsidRDefault="00691894" w:rsidP="00691894">
            <w:pPr>
              <w:jc w:val="center"/>
              <w:rPr>
                <w:b/>
                <w:i/>
              </w:rPr>
            </w:pPr>
            <w:r w:rsidRPr="00691894">
              <w:rPr>
                <w:b/>
                <w:i/>
              </w:rPr>
              <w:t>III</w:t>
            </w:r>
          </w:p>
        </w:tc>
        <w:tc>
          <w:tcPr>
            <w:tcW w:w="2632" w:type="dxa"/>
          </w:tcPr>
          <w:p w:rsidR="005B59AC" w:rsidRDefault="00A323D8" w:rsidP="00593891">
            <w:pPr>
              <w:jc w:val="center"/>
            </w:pPr>
            <w:r>
              <w:t>EC</w:t>
            </w:r>
            <w:r w:rsidR="005B59AC" w:rsidRPr="00691894">
              <w:rPr>
                <w:vertAlign w:val="subscript"/>
              </w:rPr>
              <w:t>3</w:t>
            </w:r>
            <w:r w:rsidR="00893100">
              <w:rPr>
                <w:vertAlign w:val="subscript"/>
              </w:rPr>
              <w:t xml:space="preserve">      </w:t>
            </w:r>
            <w:r w:rsidR="00893100">
              <w:t xml:space="preserve">          0,08</w:t>
            </w:r>
          </w:p>
        </w:tc>
        <w:tc>
          <w:tcPr>
            <w:tcW w:w="2632" w:type="dxa"/>
          </w:tcPr>
          <w:p w:rsidR="005B59AC" w:rsidRDefault="00893100" w:rsidP="00893100">
            <w:r>
              <w:t xml:space="preserve">           EP</w:t>
            </w:r>
            <w:r>
              <w:rPr>
                <w:vertAlign w:val="subscript"/>
              </w:rPr>
              <w:t xml:space="preserve">3             </w:t>
            </w:r>
            <w:r>
              <w:t>0,15</w:t>
            </w:r>
          </w:p>
        </w:tc>
        <w:tc>
          <w:tcPr>
            <w:tcW w:w="2633" w:type="dxa"/>
          </w:tcPr>
          <w:p w:rsidR="005B59AC" w:rsidRDefault="00347F31" w:rsidP="00347F31">
            <w:r>
              <w:t xml:space="preserve">           </w:t>
            </w:r>
            <w:r w:rsidR="00A323D8">
              <w:t>ED</w:t>
            </w:r>
            <w:r w:rsidR="005B59AC" w:rsidRPr="00691894">
              <w:rPr>
                <w:vertAlign w:val="subscript"/>
              </w:rPr>
              <w:t>3</w:t>
            </w:r>
            <w:r>
              <w:rPr>
                <w:vertAlign w:val="subscript"/>
              </w:rPr>
              <w:t xml:space="preserve">              </w:t>
            </w:r>
            <w:r>
              <w:t>0,10</w:t>
            </w:r>
          </w:p>
        </w:tc>
      </w:tr>
      <w:tr w:rsidR="008246F1" w:rsidTr="00B25631">
        <w:trPr>
          <w:jc w:val="center"/>
        </w:trPr>
        <w:tc>
          <w:tcPr>
            <w:tcW w:w="2632" w:type="dxa"/>
          </w:tcPr>
          <w:p w:rsidR="005B59AC" w:rsidRPr="00691894" w:rsidRDefault="00691894" w:rsidP="00691894">
            <w:pPr>
              <w:jc w:val="center"/>
              <w:rPr>
                <w:b/>
                <w:i/>
              </w:rPr>
            </w:pPr>
            <w:r w:rsidRPr="00691894">
              <w:rPr>
                <w:b/>
                <w:i/>
              </w:rPr>
              <w:t>IV</w:t>
            </w:r>
          </w:p>
        </w:tc>
        <w:tc>
          <w:tcPr>
            <w:tcW w:w="2632" w:type="dxa"/>
          </w:tcPr>
          <w:p w:rsidR="005B59AC" w:rsidRDefault="00893100" w:rsidP="00893100">
            <w:r>
              <w:t xml:space="preserve">         </w:t>
            </w:r>
            <w:r w:rsidR="00A323D8">
              <w:t>EC</w:t>
            </w:r>
            <w:r w:rsidR="005B59AC" w:rsidRPr="00691894">
              <w:rPr>
                <w:vertAlign w:val="subscript"/>
              </w:rPr>
              <w:t>4</w:t>
            </w:r>
            <w:r>
              <w:rPr>
                <w:vertAlign w:val="subscript"/>
              </w:rPr>
              <w:t xml:space="preserve">      </w:t>
            </w:r>
            <w:r>
              <w:t xml:space="preserve">          0,10</w:t>
            </w:r>
          </w:p>
        </w:tc>
        <w:tc>
          <w:tcPr>
            <w:tcW w:w="2632" w:type="dxa"/>
          </w:tcPr>
          <w:p w:rsidR="005B59AC" w:rsidRDefault="00893100" w:rsidP="00893100">
            <w:r>
              <w:t xml:space="preserve">           </w:t>
            </w:r>
          </w:p>
        </w:tc>
        <w:tc>
          <w:tcPr>
            <w:tcW w:w="2633" w:type="dxa"/>
          </w:tcPr>
          <w:p w:rsidR="005B59AC" w:rsidRDefault="005B59AC" w:rsidP="00593891">
            <w:pPr>
              <w:jc w:val="center"/>
            </w:pPr>
          </w:p>
        </w:tc>
      </w:tr>
    </w:tbl>
    <w:p w:rsidR="0022538D" w:rsidRDefault="0022538D" w:rsidP="00B17197">
      <w:pPr>
        <w:pStyle w:val="Sinespaciado"/>
      </w:pPr>
    </w:p>
    <w:p w:rsidR="005B59AC" w:rsidRPr="00A323D8" w:rsidRDefault="005B59AC" w:rsidP="00B17197">
      <w:pPr>
        <w:pStyle w:val="Sinespaciado"/>
        <w:rPr>
          <w:b/>
          <w:i/>
        </w:rPr>
      </w:pPr>
      <w:r w:rsidRPr="00A323D8">
        <w:rPr>
          <w:b/>
          <w:i/>
        </w:rPr>
        <w:t xml:space="preserve">Donde </w:t>
      </w:r>
      <w:r w:rsidR="00A323D8" w:rsidRPr="00A323D8">
        <w:rPr>
          <w:b/>
          <w:i/>
        </w:rPr>
        <w:t xml:space="preserve">Promedio del </w:t>
      </w:r>
      <w:r w:rsidR="00E72CDF" w:rsidRPr="00A323D8">
        <w:rPr>
          <w:b/>
          <w:i/>
        </w:rPr>
        <w:t>módulo</w:t>
      </w:r>
      <w:r w:rsidR="00A323D8" w:rsidRPr="00A323D8">
        <w:rPr>
          <w:b/>
          <w:i/>
        </w:rPr>
        <w:t xml:space="preserve"> </w:t>
      </w:r>
      <w:proofErr w:type="spellStart"/>
      <w:r w:rsidR="00A323D8" w:rsidRPr="00A323D8">
        <w:rPr>
          <w:b/>
          <w:i/>
        </w:rPr>
        <w:t>PMn</w:t>
      </w:r>
      <w:proofErr w:type="spellEnd"/>
      <w:r w:rsidR="00A323D8">
        <w:rPr>
          <w:b/>
          <w:i/>
        </w:rPr>
        <w:t xml:space="preserve"> = (</w:t>
      </w:r>
      <w:proofErr w:type="spellStart"/>
      <w:r w:rsidR="00A323D8">
        <w:rPr>
          <w:b/>
          <w:i/>
        </w:rPr>
        <w:t>ECn</w:t>
      </w:r>
      <w:proofErr w:type="spellEnd"/>
      <w:r w:rsidR="00A323D8">
        <w:rPr>
          <w:b/>
          <w:i/>
        </w:rPr>
        <w:t xml:space="preserve"> x </w:t>
      </w:r>
      <w:proofErr w:type="spellStart"/>
      <w:r w:rsidR="00A323D8">
        <w:rPr>
          <w:b/>
          <w:i/>
        </w:rPr>
        <w:t>WECn</w:t>
      </w:r>
      <w:proofErr w:type="spellEnd"/>
      <w:r w:rsidR="00A323D8">
        <w:rPr>
          <w:b/>
          <w:i/>
        </w:rPr>
        <w:t xml:space="preserve"> + </w:t>
      </w:r>
      <w:proofErr w:type="spellStart"/>
      <w:r w:rsidR="00A323D8">
        <w:rPr>
          <w:b/>
          <w:i/>
        </w:rPr>
        <w:t>EPn</w:t>
      </w:r>
      <w:proofErr w:type="spellEnd"/>
      <w:r w:rsidR="00A323D8">
        <w:rPr>
          <w:b/>
          <w:i/>
        </w:rPr>
        <w:t xml:space="preserve"> x </w:t>
      </w:r>
      <w:proofErr w:type="spellStart"/>
      <w:r w:rsidR="00A323D8">
        <w:rPr>
          <w:b/>
          <w:i/>
        </w:rPr>
        <w:t>WPCn</w:t>
      </w:r>
      <w:proofErr w:type="spellEnd"/>
      <w:r w:rsidR="00A323D8">
        <w:rPr>
          <w:b/>
          <w:i/>
        </w:rPr>
        <w:t xml:space="preserve"> +</w:t>
      </w:r>
      <w:r w:rsidR="00A323D8">
        <w:t xml:space="preserve"> </w:t>
      </w:r>
      <w:proofErr w:type="spellStart"/>
      <w:r w:rsidR="00A323D8" w:rsidRPr="00A323D8">
        <w:rPr>
          <w:b/>
          <w:i/>
        </w:rPr>
        <w:t>EDn</w:t>
      </w:r>
      <w:proofErr w:type="spellEnd"/>
      <w:r w:rsidR="00A323D8" w:rsidRPr="00A323D8">
        <w:rPr>
          <w:b/>
          <w:i/>
        </w:rPr>
        <w:t xml:space="preserve"> x </w:t>
      </w:r>
      <w:proofErr w:type="spellStart"/>
      <w:r w:rsidR="00A323D8" w:rsidRPr="00A323D8">
        <w:rPr>
          <w:b/>
          <w:i/>
        </w:rPr>
        <w:t>WECn</w:t>
      </w:r>
      <w:proofErr w:type="spellEnd"/>
      <w:r w:rsidR="00A323D8">
        <w:rPr>
          <w:b/>
          <w:i/>
        </w:rPr>
        <w:t>)</w:t>
      </w:r>
    </w:p>
    <w:p w:rsidR="005B59AC" w:rsidRPr="00A323D8" w:rsidRDefault="005B59AC" w:rsidP="00A323D8">
      <w:pPr>
        <w:rPr>
          <w:b/>
          <w:i/>
        </w:rPr>
      </w:pPr>
    </w:p>
    <w:p w:rsidR="00593891" w:rsidRPr="00593891" w:rsidRDefault="00057677">
      <w:pPr>
        <w:rPr>
          <w:b/>
        </w:rPr>
      </w:pPr>
      <w:r>
        <w:rPr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173990</wp:posOffset>
                </wp:positionV>
                <wp:extent cx="3474720" cy="540385"/>
                <wp:effectExtent l="0" t="0" r="11430" b="1206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4720" cy="5403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FD4F0" id="Rectángulo 3" o:spid="_x0000_s1026" style="position:absolute;margin-left:102.4pt;margin-top:13.7pt;width:273.6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" filled="f" strokecolor="black [3213]" strokeweight="1.5pt">
                <v:path arrowok="t"/>
              </v:rect>
            </w:pict>
          </mc:Fallback>
        </mc:AlternateContent>
      </w:r>
      <w:r w:rsidR="00593891" w:rsidRPr="00593891">
        <w:rPr>
          <w:b/>
        </w:rPr>
        <w:t>3.- EVALUACION DEL FINAL DEL CURSO</w:t>
      </w:r>
    </w:p>
    <w:p w:rsidR="00593891" w:rsidRPr="00593891" w:rsidRDefault="00121CDE" w:rsidP="00121CDE">
      <w:pPr>
        <w:pStyle w:val="Sinespaciado"/>
        <w:ind w:left="1416" w:firstLine="708"/>
        <w:rPr>
          <w:b/>
          <w:i/>
          <w:u w:val="single"/>
        </w:rPr>
      </w:pPr>
      <w:r>
        <w:rPr>
          <w:b/>
          <w:i/>
        </w:rPr>
        <w:t>PROMEDIO FINAL:   P</w:t>
      </w:r>
      <w:r w:rsidR="00593891" w:rsidRPr="00593891">
        <w:rPr>
          <w:b/>
          <w:i/>
        </w:rPr>
        <w:t xml:space="preserve">F = </w:t>
      </w:r>
      <w:r>
        <w:rPr>
          <w:b/>
          <w:i/>
          <w:u w:val="single"/>
        </w:rPr>
        <w:t>PM1 + PM2+PM3 + PM</w:t>
      </w:r>
      <w:r w:rsidR="00310C44">
        <w:rPr>
          <w:b/>
          <w:i/>
          <w:u w:val="single"/>
        </w:rPr>
        <w:t>4</w:t>
      </w:r>
    </w:p>
    <w:p w:rsidR="00593891" w:rsidRDefault="00121CDE" w:rsidP="00593891">
      <w:pPr>
        <w:pStyle w:val="Sinespaciado"/>
        <w:jc w:val="center"/>
        <w:rPr>
          <w:b/>
          <w:i/>
        </w:rPr>
      </w:pPr>
      <w:r>
        <w:rPr>
          <w:b/>
          <w:i/>
        </w:rPr>
        <w:t xml:space="preserve">                        </w:t>
      </w:r>
      <w:r w:rsidR="00593891" w:rsidRPr="00593891">
        <w:rPr>
          <w:b/>
          <w:i/>
        </w:rPr>
        <w:t>4</w:t>
      </w:r>
    </w:p>
    <w:p w:rsidR="00593891" w:rsidRDefault="00593891" w:rsidP="00593891">
      <w:pPr>
        <w:pStyle w:val="Sinespaciado"/>
        <w:rPr>
          <w:b/>
          <w:i/>
        </w:rPr>
      </w:pPr>
    </w:p>
    <w:p w:rsidR="008510F0" w:rsidRDefault="008510F0" w:rsidP="00EB19C8">
      <w:pPr>
        <w:tabs>
          <w:tab w:val="left" w:pos="440"/>
          <w:tab w:val="center" w:pos="4748"/>
        </w:tabs>
        <w:spacing w:after="0" w:line="240" w:lineRule="auto"/>
        <w:ind w:left="440"/>
        <w:rPr>
          <w:rFonts w:ascii="Verdana" w:hAnsi="Verdana"/>
          <w:spacing w:val="4"/>
          <w:sz w:val="20"/>
          <w:szCs w:val="20"/>
        </w:rPr>
      </w:pPr>
      <w:r>
        <w:rPr>
          <w:rFonts w:ascii="Verdana" w:hAnsi="Verdana"/>
          <w:b/>
          <w:spacing w:val="4"/>
          <w:sz w:val="20"/>
          <w:szCs w:val="20"/>
        </w:rPr>
        <w:tab/>
      </w:r>
      <w:r>
        <w:rPr>
          <w:rFonts w:ascii="Verdana" w:hAnsi="Verdana"/>
          <w:spacing w:val="4"/>
          <w:sz w:val="20"/>
          <w:szCs w:val="20"/>
        </w:rPr>
        <w:t xml:space="preserve">De acuerdo a la </w:t>
      </w:r>
      <w:r w:rsidR="00E72CDF">
        <w:rPr>
          <w:rFonts w:ascii="Verdana" w:hAnsi="Verdana"/>
          <w:spacing w:val="4"/>
          <w:sz w:val="20"/>
          <w:szCs w:val="20"/>
        </w:rPr>
        <w:t>Resolución</w:t>
      </w:r>
      <w:r>
        <w:rPr>
          <w:rFonts w:ascii="Verdana" w:hAnsi="Verdana"/>
          <w:spacing w:val="4"/>
          <w:sz w:val="20"/>
          <w:szCs w:val="20"/>
        </w:rPr>
        <w:t xml:space="preserve"> de Consejo Universitario N° 0030-2016-CU-UNJFSC, de </w:t>
      </w:r>
      <w:r w:rsidR="00EB19C8">
        <w:rPr>
          <w:rFonts w:ascii="Verdana" w:hAnsi="Verdana"/>
          <w:spacing w:val="4"/>
          <w:sz w:val="20"/>
          <w:szCs w:val="20"/>
        </w:rPr>
        <w:t xml:space="preserve"> </w:t>
      </w:r>
      <w:r>
        <w:rPr>
          <w:rFonts w:ascii="Verdana" w:hAnsi="Verdana"/>
          <w:spacing w:val="4"/>
          <w:sz w:val="20"/>
          <w:szCs w:val="20"/>
        </w:rPr>
        <w:t>fecha 29 de Enero del 2016.</w:t>
      </w:r>
    </w:p>
    <w:p w:rsidR="000C41E0" w:rsidRDefault="00EB19C8" w:rsidP="008510F0">
      <w:pPr>
        <w:tabs>
          <w:tab w:val="left" w:pos="440"/>
          <w:tab w:val="center" w:pos="4748"/>
        </w:tabs>
        <w:spacing w:after="0" w:line="240" w:lineRule="auto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spacing w:val="4"/>
          <w:sz w:val="20"/>
          <w:szCs w:val="20"/>
        </w:rPr>
        <w:tab/>
      </w:r>
      <w:r w:rsidR="008510F0">
        <w:rPr>
          <w:rFonts w:ascii="Verdana" w:hAnsi="Verdana"/>
          <w:b/>
          <w:spacing w:val="4"/>
          <w:sz w:val="20"/>
          <w:szCs w:val="20"/>
        </w:rPr>
        <w:t>EVALUACIONES</w:t>
      </w:r>
      <w:r w:rsidR="000C41E0" w:rsidRPr="00946F7C">
        <w:rPr>
          <w:rFonts w:ascii="Verdana" w:hAnsi="Verdana"/>
          <w:b/>
          <w:spacing w:val="4"/>
          <w:sz w:val="20"/>
          <w:szCs w:val="20"/>
        </w:rPr>
        <w:t>:</w:t>
      </w:r>
      <w:r w:rsidR="008510F0" w:rsidRPr="008510F0">
        <w:rPr>
          <w:rFonts w:ascii="Verdana" w:hAnsi="Verdana"/>
          <w:b/>
          <w:i/>
          <w:sz w:val="20"/>
          <w:szCs w:val="20"/>
        </w:rPr>
        <w:t xml:space="preserve"> </w:t>
      </w:r>
    </w:p>
    <w:p w:rsidR="0017741A" w:rsidRPr="001F6DF8" w:rsidRDefault="0017741A" w:rsidP="008510F0">
      <w:pPr>
        <w:tabs>
          <w:tab w:val="left" w:pos="440"/>
          <w:tab w:val="center" w:pos="4748"/>
        </w:tabs>
        <w:spacing w:after="0" w:line="240" w:lineRule="auto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</w:rPr>
        <w:tab/>
      </w:r>
      <w:r w:rsidRPr="001F6DF8">
        <w:rPr>
          <w:rFonts w:ascii="Verdana" w:hAnsi="Verdana"/>
          <w:b/>
          <w:i/>
          <w:sz w:val="20"/>
          <w:szCs w:val="20"/>
        </w:rPr>
        <w:t xml:space="preserve">                                             </w:t>
      </w:r>
      <w:r w:rsidRPr="001F6DF8">
        <w:rPr>
          <w:rFonts w:ascii="Verdana" w:hAnsi="Verdana"/>
          <w:b/>
          <w:i/>
          <w:sz w:val="20"/>
          <w:szCs w:val="20"/>
          <w:u w:val="single"/>
        </w:rPr>
        <w:t>CUARTA SEMANA</w:t>
      </w:r>
    </w:p>
    <w:p w:rsidR="000C41E0" w:rsidRPr="001F6DF8" w:rsidRDefault="0017741A" w:rsidP="000C41E0">
      <w:pPr>
        <w:shd w:val="clear" w:color="auto" w:fill="D9D9D9" w:themeFill="background1" w:themeFillShade="D9"/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1F6DF8">
        <w:rPr>
          <w:rFonts w:ascii="Verdana" w:hAnsi="Verdana"/>
          <w:b/>
          <w:i/>
          <w:sz w:val="20"/>
          <w:szCs w:val="20"/>
        </w:rPr>
        <w:t>EVALUACIÓN PRIMER MODULO</w:t>
      </w:r>
      <w:r w:rsidR="00E72CDF" w:rsidRPr="001F6DF8">
        <w:rPr>
          <w:rFonts w:ascii="Verdana" w:hAnsi="Verdana"/>
          <w:i/>
          <w:sz w:val="20"/>
          <w:szCs w:val="20"/>
        </w:rPr>
        <w:t>:</w:t>
      </w:r>
      <w:r w:rsidR="001F6DF8" w:rsidRPr="001F6DF8">
        <w:rPr>
          <w:rFonts w:ascii="Verdana" w:hAnsi="Verdana"/>
          <w:b/>
          <w:i/>
          <w:sz w:val="20"/>
          <w:szCs w:val="20"/>
        </w:rPr>
        <w:t xml:space="preserve"> 23-04-2018 al 27-04-2018</w:t>
      </w:r>
    </w:p>
    <w:p w:rsidR="00593891" w:rsidRPr="001F6DF8" w:rsidRDefault="00593891" w:rsidP="00593891">
      <w:pPr>
        <w:pStyle w:val="Sinespaciado"/>
        <w:rPr>
          <w:b/>
          <w:i/>
        </w:rPr>
      </w:pPr>
    </w:p>
    <w:p w:rsidR="00C15EE3" w:rsidRPr="001F6DF8" w:rsidRDefault="0017741A" w:rsidP="00C15EE3">
      <w:pPr>
        <w:pStyle w:val="Ttulo1"/>
        <w:jc w:val="center"/>
        <w:rPr>
          <w:rFonts w:ascii="Verdana" w:hAnsi="Verdana"/>
          <w:b/>
          <w:sz w:val="20"/>
          <w:u w:val="single"/>
        </w:rPr>
      </w:pPr>
      <w:r w:rsidRPr="001F6DF8">
        <w:rPr>
          <w:rFonts w:ascii="Verdana" w:hAnsi="Verdana"/>
          <w:b/>
          <w:sz w:val="20"/>
          <w:u w:val="single"/>
        </w:rPr>
        <w:t>OCTAVA</w:t>
      </w:r>
      <w:r w:rsidR="00C15EE3" w:rsidRPr="001F6DF8">
        <w:rPr>
          <w:rFonts w:ascii="Verdana" w:hAnsi="Verdana"/>
          <w:b/>
          <w:sz w:val="20"/>
          <w:u w:val="single"/>
        </w:rPr>
        <w:t xml:space="preserve"> SEMANA</w:t>
      </w:r>
    </w:p>
    <w:p w:rsidR="00C15EE3" w:rsidRPr="001F6DF8" w:rsidRDefault="001F6DF8" w:rsidP="00C15EE3">
      <w:pPr>
        <w:jc w:val="center"/>
        <w:rPr>
          <w:rFonts w:ascii="Verdana" w:hAnsi="Verdana"/>
          <w:b/>
          <w:i/>
          <w:sz w:val="20"/>
          <w:szCs w:val="20"/>
        </w:rPr>
      </w:pPr>
      <w:r w:rsidRPr="001F6DF8">
        <w:rPr>
          <w:rFonts w:ascii="Verdana" w:hAnsi="Verdana"/>
          <w:b/>
          <w:i/>
          <w:sz w:val="20"/>
          <w:szCs w:val="20"/>
        </w:rPr>
        <w:t>EVALUACIÓN SEGUNDO MODULO: 21/05/2018 al 26</w:t>
      </w:r>
      <w:r w:rsidR="00347F31" w:rsidRPr="001F6DF8">
        <w:rPr>
          <w:rFonts w:ascii="Verdana" w:hAnsi="Verdana"/>
          <w:b/>
          <w:i/>
          <w:sz w:val="20"/>
          <w:szCs w:val="20"/>
        </w:rPr>
        <w:t>/</w:t>
      </w:r>
      <w:r w:rsidRPr="001F6DF8">
        <w:rPr>
          <w:rFonts w:ascii="Verdana" w:hAnsi="Verdana"/>
          <w:b/>
          <w:i/>
          <w:sz w:val="20"/>
          <w:szCs w:val="20"/>
        </w:rPr>
        <w:t>05/2018</w:t>
      </w:r>
    </w:p>
    <w:p w:rsidR="0017741A" w:rsidRPr="001F6DF8" w:rsidRDefault="0017741A" w:rsidP="0017741A">
      <w:pPr>
        <w:pStyle w:val="Sinespaciado"/>
        <w:rPr>
          <w:b/>
          <w:i/>
        </w:rPr>
      </w:pPr>
      <w:r w:rsidRPr="001F6DF8">
        <w:rPr>
          <w:rFonts w:ascii="Verdana" w:hAnsi="Verdana"/>
          <w:b/>
          <w:sz w:val="20"/>
          <w:szCs w:val="20"/>
        </w:rPr>
        <w:t xml:space="preserve">                   </w:t>
      </w:r>
    </w:p>
    <w:p w:rsidR="0017741A" w:rsidRPr="001F6DF8" w:rsidRDefault="0017741A" w:rsidP="0017741A">
      <w:pPr>
        <w:pStyle w:val="Ttulo1"/>
        <w:jc w:val="center"/>
        <w:rPr>
          <w:rFonts w:ascii="Verdana" w:hAnsi="Verdana"/>
          <w:b/>
          <w:sz w:val="20"/>
          <w:u w:val="single"/>
        </w:rPr>
      </w:pPr>
      <w:r w:rsidRPr="001F6DF8">
        <w:rPr>
          <w:rFonts w:ascii="Verdana" w:hAnsi="Verdana"/>
          <w:b/>
          <w:sz w:val="20"/>
          <w:u w:val="single"/>
        </w:rPr>
        <w:t>DECIMA SEGUNDA SEMANA</w:t>
      </w:r>
    </w:p>
    <w:p w:rsidR="0017741A" w:rsidRPr="001F6DF8" w:rsidRDefault="001F6DF8" w:rsidP="0017741A">
      <w:pPr>
        <w:jc w:val="center"/>
        <w:rPr>
          <w:rFonts w:ascii="Verdana" w:hAnsi="Verdana"/>
          <w:b/>
          <w:i/>
          <w:sz w:val="20"/>
          <w:szCs w:val="20"/>
        </w:rPr>
      </w:pPr>
      <w:r w:rsidRPr="001F6DF8">
        <w:rPr>
          <w:rFonts w:ascii="Verdana" w:hAnsi="Verdana"/>
          <w:b/>
          <w:i/>
          <w:sz w:val="20"/>
          <w:szCs w:val="20"/>
        </w:rPr>
        <w:t>EVALUACIÓN TERCER MODULO: 25/06/2018</w:t>
      </w:r>
      <w:r w:rsidR="00347F31" w:rsidRPr="001F6DF8">
        <w:rPr>
          <w:rFonts w:ascii="Verdana" w:hAnsi="Verdana"/>
          <w:b/>
          <w:i/>
          <w:sz w:val="20"/>
          <w:szCs w:val="20"/>
        </w:rPr>
        <w:t xml:space="preserve"> al</w:t>
      </w:r>
      <w:r w:rsidRPr="001F6DF8">
        <w:rPr>
          <w:rFonts w:ascii="Verdana" w:hAnsi="Verdana"/>
          <w:b/>
          <w:i/>
          <w:sz w:val="20"/>
          <w:szCs w:val="20"/>
        </w:rPr>
        <w:t xml:space="preserve"> 30/06/2018</w:t>
      </w:r>
    </w:p>
    <w:p w:rsidR="0017741A" w:rsidRPr="001F6DF8" w:rsidRDefault="0017741A" w:rsidP="0017741A">
      <w:pPr>
        <w:pStyle w:val="Ttulo1"/>
        <w:jc w:val="center"/>
        <w:rPr>
          <w:rFonts w:ascii="Verdana" w:hAnsi="Verdana"/>
          <w:b/>
          <w:sz w:val="20"/>
          <w:u w:val="single"/>
        </w:rPr>
      </w:pPr>
      <w:r w:rsidRPr="001F6DF8">
        <w:rPr>
          <w:rFonts w:ascii="Verdana" w:hAnsi="Verdana"/>
          <w:b/>
          <w:sz w:val="20"/>
          <w:u w:val="single"/>
        </w:rPr>
        <w:t>DECIMA SEXTA SEMANA</w:t>
      </w:r>
    </w:p>
    <w:p w:rsidR="0017741A" w:rsidRPr="001F6DF8" w:rsidRDefault="00347F31" w:rsidP="00EB19C8">
      <w:pPr>
        <w:jc w:val="center"/>
        <w:rPr>
          <w:rFonts w:ascii="Verdana" w:hAnsi="Verdana"/>
          <w:b/>
          <w:i/>
          <w:sz w:val="20"/>
          <w:szCs w:val="20"/>
        </w:rPr>
      </w:pPr>
      <w:r w:rsidRPr="001F6DF8">
        <w:rPr>
          <w:rFonts w:ascii="Verdana" w:hAnsi="Verdana"/>
          <w:b/>
          <w:i/>
          <w:sz w:val="20"/>
          <w:szCs w:val="20"/>
        </w:rPr>
        <w:t>EVALUACIÓN CUARTO MO</w:t>
      </w:r>
      <w:r w:rsidR="001F6DF8" w:rsidRPr="001F6DF8">
        <w:rPr>
          <w:rFonts w:ascii="Verdana" w:hAnsi="Verdana"/>
          <w:b/>
          <w:i/>
          <w:sz w:val="20"/>
          <w:szCs w:val="20"/>
        </w:rPr>
        <w:t>DULO: 23/07/2018 al 27/07/2018</w:t>
      </w:r>
    </w:p>
    <w:p w:rsidR="00EB19C8" w:rsidRDefault="00057677" w:rsidP="00EB19C8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i/>
          <w:noProof/>
          <w:color w:val="FFFFFF" w:themeColor="background1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5927089</wp:posOffset>
                </wp:positionH>
                <wp:positionV relativeFrom="paragraph">
                  <wp:posOffset>298450</wp:posOffset>
                </wp:positionV>
                <wp:extent cx="0" cy="241300"/>
                <wp:effectExtent l="0" t="0" r="19050" b="2540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25CB2" id="Conector recto 10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6.7pt,23.5pt" to="466.7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" strokecolor="#4579b8 [3044]">
                <o:lock v:ext="edit" shapetype="f"/>
              </v:line>
            </w:pict>
          </mc:Fallback>
        </mc:AlternateContent>
      </w:r>
      <w:r>
        <w:rPr>
          <w:rFonts w:ascii="Verdana" w:hAnsi="Verdana"/>
          <w:b/>
          <w:i/>
          <w:noProof/>
          <w:color w:val="FFFFFF" w:themeColor="background1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285750</wp:posOffset>
                </wp:positionV>
                <wp:extent cx="6350" cy="285750"/>
                <wp:effectExtent l="0" t="0" r="31750" b="1905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6E71A" id="Conector recto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pt,22.5pt" to="10.2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" strokecolor="#4579b8 [3044]">
                <o:lock v:ext="edit" shapetype="f"/>
              </v:line>
            </w:pict>
          </mc:Fallback>
        </mc:AlternateContent>
      </w:r>
      <w:r>
        <w:rPr>
          <w:rFonts w:ascii="Verdana" w:hAnsi="Verdana"/>
          <w:b/>
          <w:i/>
          <w:noProof/>
          <w:color w:val="FFFFFF" w:themeColor="background1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279400</wp:posOffset>
                </wp:positionV>
                <wp:extent cx="5829300" cy="12700"/>
                <wp:effectExtent l="0" t="0" r="19050" b="25400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93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B0F34" id="Conector rec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22pt" to="468.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" strokecolor="#4579b8 [3044]">
                <o:lock v:ext="edit" shapetype="f"/>
              </v:line>
            </w:pict>
          </mc:Fallback>
        </mc:AlternateContent>
      </w:r>
      <w:r w:rsidR="00EB19C8">
        <w:rPr>
          <w:rFonts w:ascii="Verdana" w:hAnsi="Verdana"/>
          <w:b/>
          <w:i/>
          <w:sz w:val="20"/>
          <w:szCs w:val="20"/>
        </w:rPr>
        <w:t xml:space="preserve">       </w:t>
      </w:r>
      <w:r w:rsidR="00EB19C8">
        <w:rPr>
          <w:rFonts w:ascii="Verdana" w:hAnsi="Verdana"/>
          <w:i/>
          <w:sz w:val="20"/>
          <w:szCs w:val="20"/>
        </w:rPr>
        <w:t>Los ingresos de las evaluaciones se harán a intranet de la UNJFSC.</w:t>
      </w:r>
    </w:p>
    <w:p w:rsidR="00EB19C8" w:rsidRPr="00EB19C8" w:rsidRDefault="00057677" w:rsidP="00EB19C8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i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247650</wp:posOffset>
                </wp:positionV>
                <wp:extent cx="5791200" cy="6350"/>
                <wp:effectExtent l="0" t="0" r="19050" b="3175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912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14498" id="Conector recto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pt,19.5pt" to="467.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" strokecolor="#4579b8 [3044]">
                <o:lock v:ext="edit" shapetype="f"/>
              </v:line>
            </w:pict>
          </mc:Fallback>
        </mc:AlternateContent>
      </w:r>
      <w:r w:rsidR="00D754EF">
        <w:rPr>
          <w:rFonts w:ascii="Verdana" w:hAnsi="Verdana"/>
          <w:i/>
          <w:sz w:val="20"/>
          <w:szCs w:val="20"/>
        </w:rPr>
        <w:t xml:space="preserve">       </w:t>
      </w:r>
      <w:r w:rsidR="00D754EF">
        <w:rPr>
          <w:rFonts w:ascii="Verdana" w:hAnsi="Verdana"/>
          <w:b/>
          <w:i/>
          <w:sz w:val="20"/>
          <w:szCs w:val="20"/>
        </w:rPr>
        <w:t>EN ESTA MODALIDAD POR COMPETENCIAS NO HAY EXAMEN SUSTITUTORIO</w:t>
      </w:r>
      <w:r w:rsidR="00EB19C8">
        <w:rPr>
          <w:rFonts w:ascii="Verdana" w:hAnsi="Verdana"/>
          <w:i/>
          <w:sz w:val="20"/>
          <w:szCs w:val="20"/>
        </w:rPr>
        <w:t xml:space="preserve">        </w:t>
      </w:r>
    </w:p>
    <w:p w:rsidR="00D754EF" w:rsidRDefault="00D754EF" w:rsidP="00D754EF">
      <w:pPr>
        <w:pStyle w:val="Sangradetextonormal"/>
        <w:spacing w:after="0" w:line="240" w:lineRule="auto"/>
        <w:ind w:left="2124" w:firstLine="708"/>
        <w:rPr>
          <w:rFonts w:ascii="Verdana" w:eastAsiaTheme="minorEastAsia" w:hAnsi="Verdana" w:cstheme="minorBidi"/>
          <w:b/>
          <w:sz w:val="20"/>
          <w:szCs w:val="20"/>
          <w:lang w:eastAsia="es-ES"/>
        </w:rPr>
      </w:pPr>
    </w:p>
    <w:p w:rsidR="00C15EE3" w:rsidRPr="00F87CBD" w:rsidRDefault="00D754EF" w:rsidP="00D754EF">
      <w:pPr>
        <w:pStyle w:val="Sangradetextonormal"/>
        <w:spacing w:after="0" w:line="240" w:lineRule="auto"/>
        <w:ind w:left="2124" w:firstLine="708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DURACION DEL </w:t>
      </w:r>
      <w:r w:rsidR="001F6DF8">
        <w:rPr>
          <w:rFonts w:ascii="Verdana" w:hAnsi="Verdana"/>
          <w:b/>
          <w:sz w:val="20"/>
          <w:szCs w:val="20"/>
          <w:u w:val="single"/>
        </w:rPr>
        <w:t>CICLO 2018</w:t>
      </w:r>
      <w:r w:rsidR="00C15EE3" w:rsidRPr="00F87CBD">
        <w:rPr>
          <w:rFonts w:ascii="Verdana" w:hAnsi="Verdana"/>
          <w:b/>
          <w:sz w:val="20"/>
          <w:szCs w:val="20"/>
          <w:u w:val="single"/>
        </w:rPr>
        <w:t>-I</w:t>
      </w:r>
    </w:p>
    <w:p w:rsidR="00C15EE3" w:rsidRDefault="001F6DF8" w:rsidP="00C15EE3">
      <w:pPr>
        <w:pStyle w:val="Sangradetextonormal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INICIO: 03 - Abril– 2018</w:t>
      </w:r>
    </w:p>
    <w:p w:rsidR="00EF3D3A" w:rsidRPr="00F87CBD" w:rsidRDefault="00EF3D3A" w:rsidP="00C15EE3">
      <w:pPr>
        <w:pStyle w:val="Sangradetextonormal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C15EE3" w:rsidRPr="00F87CBD" w:rsidRDefault="00D754EF" w:rsidP="00C15EE3">
      <w:pPr>
        <w:pStyle w:val="Sangradetextonormal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FINAL    </w:t>
      </w:r>
      <w:r w:rsidR="008E1F9A">
        <w:rPr>
          <w:rFonts w:ascii="Verdana" w:hAnsi="Verdana"/>
          <w:b/>
          <w:sz w:val="20"/>
          <w:szCs w:val="20"/>
        </w:rPr>
        <w:t xml:space="preserve">: </w:t>
      </w:r>
      <w:r w:rsidR="001F6DF8">
        <w:rPr>
          <w:rFonts w:ascii="Verdana" w:hAnsi="Verdana"/>
          <w:b/>
          <w:sz w:val="20"/>
          <w:szCs w:val="20"/>
        </w:rPr>
        <w:t>27 – Julio– 2018</w:t>
      </w:r>
    </w:p>
    <w:p w:rsidR="00C15EE3" w:rsidRPr="00F87CBD" w:rsidRDefault="00C15EE3" w:rsidP="00C15EE3">
      <w:pPr>
        <w:pStyle w:val="Sangradetextonormal"/>
        <w:spacing w:after="0" w:line="240" w:lineRule="auto"/>
        <w:ind w:left="3119"/>
        <w:rPr>
          <w:rFonts w:ascii="Verdana" w:hAnsi="Verdana"/>
          <w:b/>
          <w:sz w:val="20"/>
          <w:szCs w:val="20"/>
        </w:rPr>
      </w:pPr>
      <w:r w:rsidRPr="00F87CBD">
        <w:rPr>
          <w:rFonts w:ascii="Verdana" w:hAnsi="Verdana"/>
          <w:b/>
          <w:sz w:val="20"/>
          <w:szCs w:val="20"/>
        </w:rPr>
        <w:t xml:space="preserve">     TOTAL: 17 SEMANAS</w:t>
      </w:r>
    </w:p>
    <w:p w:rsidR="00C15EE3" w:rsidRPr="00F87CBD" w:rsidRDefault="00C15EE3" w:rsidP="00C15EE3">
      <w:pPr>
        <w:pStyle w:val="Sangradetextonormal"/>
        <w:spacing w:after="0" w:line="240" w:lineRule="auto"/>
        <w:ind w:left="3119"/>
        <w:rPr>
          <w:rFonts w:ascii="Verdana" w:hAnsi="Verdana"/>
          <w:b/>
          <w:sz w:val="20"/>
          <w:szCs w:val="20"/>
        </w:rPr>
      </w:pPr>
    </w:p>
    <w:p w:rsidR="00C15EE3" w:rsidRDefault="00871D77" w:rsidP="00C15EE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Ent</w:t>
      </w:r>
      <w:r w:rsidR="001F6DF8">
        <w:rPr>
          <w:rFonts w:ascii="Verdana" w:hAnsi="Verdana"/>
          <w:b/>
          <w:sz w:val="20"/>
          <w:szCs w:val="20"/>
        </w:rPr>
        <w:t>rega de Registros y Actas: 30-07-2018 hasta el 31-07-2018</w:t>
      </w:r>
    </w:p>
    <w:p w:rsidR="00252CAF" w:rsidRDefault="00593891" w:rsidP="00593891">
      <w:pPr>
        <w:pStyle w:val="Sinespaciado"/>
        <w:rPr>
          <w:b/>
          <w:i/>
        </w:rPr>
      </w:pPr>
      <w:r>
        <w:rPr>
          <w:b/>
          <w:i/>
        </w:rPr>
        <w:t>4.-  APROBACION DEL CURSO: Para aprobar el curso se r</w:t>
      </w:r>
      <w:r w:rsidR="009A1E26">
        <w:rPr>
          <w:b/>
          <w:i/>
        </w:rPr>
        <w:t>equiere de una nota mínima de 10,5</w:t>
      </w:r>
    </w:p>
    <w:p w:rsidR="00593891" w:rsidRDefault="00593891" w:rsidP="00593891">
      <w:pPr>
        <w:pStyle w:val="Sinespaciado"/>
        <w:rPr>
          <w:b/>
          <w:i/>
        </w:rPr>
      </w:pPr>
      <w:r>
        <w:rPr>
          <w:b/>
          <w:i/>
        </w:rPr>
        <w:t xml:space="preserve"> </w:t>
      </w:r>
      <w:r w:rsidR="00E72CDF">
        <w:rPr>
          <w:b/>
          <w:i/>
        </w:rPr>
        <w:t>Puntos</w:t>
      </w:r>
      <w:r>
        <w:rPr>
          <w:b/>
          <w:i/>
        </w:rPr>
        <w:t>.</w:t>
      </w:r>
    </w:p>
    <w:p w:rsidR="007E19D0" w:rsidRDefault="007E19D0" w:rsidP="00593891">
      <w:pPr>
        <w:pStyle w:val="Sinespaciado"/>
        <w:rPr>
          <w:b/>
          <w:i/>
        </w:rPr>
      </w:pPr>
    </w:p>
    <w:p w:rsidR="007E19D0" w:rsidRDefault="007E19D0" w:rsidP="00593891">
      <w:pPr>
        <w:pStyle w:val="Sinespaciado"/>
        <w:rPr>
          <w:b/>
          <w:i/>
        </w:rPr>
      </w:pPr>
    </w:p>
    <w:p w:rsidR="007E19D0" w:rsidRDefault="007E19D0" w:rsidP="00593891">
      <w:pPr>
        <w:pStyle w:val="Sinespaciado"/>
        <w:rPr>
          <w:b/>
          <w:i/>
        </w:rPr>
      </w:pPr>
    </w:p>
    <w:p w:rsidR="007E19D0" w:rsidRDefault="007E19D0" w:rsidP="00593891">
      <w:pPr>
        <w:pStyle w:val="Sinespaciado"/>
        <w:rPr>
          <w:b/>
          <w:i/>
        </w:rPr>
      </w:pPr>
    </w:p>
    <w:p w:rsidR="007E19D0" w:rsidRDefault="007E19D0" w:rsidP="00593891">
      <w:pPr>
        <w:pStyle w:val="Sinespaciado"/>
        <w:rPr>
          <w:b/>
          <w:i/>
        </w:rPr>
      </w:pPr>
    </w:p>
    <w:p w:rsidR="007E19D0" w:rsidRDefault="007E19D0" w:rsidP="00593891">
      <w:pPr>
        <w:pStyle w:val="Sinespaciado"/>
        <w:rPr>
          <w:b/>
          <w:i/>
        </w:rPr>
      </w:pPr>
    </w:p>
    <w:p w:rsidR="007E19D0" w:rsidRDefault="007E19D0" w:rsidP="00593891">
      <w:pPr>
        <w:pStyle w:val="Sinespaciado"/>
        <w:rPr>
          <w:b/>
          <w:i/>
        </w:rPr>
      </w:pPr>
    </w:p>
    <w:p w:rsidR="007E19D0" w:rsidRPr="00593891" w:rsidRDefault="007E19D0" w:rsidP="00593891">
      <w:pPr>
        <w:pStyle w:val="Sinespaciado"/>
        <w:rPr>
          <w:b/>
          <w:i/>
        </w:rPr>
      </w:pPr>
    </w:p>
    <w:p w:rsidR="00593891" w:rsidRDefault="00593891">
      <w:pPr>
        <w:rPr>
          <w:b/>
        </w:rPr>
      </w:pPr>
      <w:r w:rsidRPr="00593891">
        <w:rPr>
          <w:b/>
        </w:rPr>
        <w:lastRenderedPageBreak/>
        <w:t xml:space="preserve">VIII.-  BIBLIOGRAFIA Y REFERENCIAS WEB </w:t>
      </w:r>
    </w:p>
    <w:tbl>
      <w:tblPr>
        <w:tblStyle w:val="Tablaconcuadrcula"/>
        <w:tblW w:w="98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9"/>
        <w:gridCol w:w="8175"/>
      </w:tblGrid>
      <w:tr w:rsidR="00DA0287" w:rsidTr="007E19D0">
        <w:trPr>
          <w:trHeight w:val="931"/>
        </w:trPr>
        <w:tc>
          <w:tcPr>
            <w:tcW w:w="1629" w:type="dxa"/>
          </w:tcPr>
          <w:p w:rsidR="00DA0287" w:rsidRDefault="00DA0287" w:rsidP="00DA0287">
            <w:pPr>
              <w:rPr>
                <w:b/>
              </w:rPr>
            </w:pPr>
          </w:p>
          <w:p w:rsidR="00DA0287" w:rsidRDefault="00DA0287" w:rsidP="00DA0287">
            <w:pPr>
              <w:jc w:val="center"/>
              <w:rPr>
                <w:b/>
              </w:rPr>
            </w:pPr>
            <w:r>
              <w:rPr>
                <w:b/>
              </w:rPr>
              <w:t>UNIDAD DIDACTICA  I</w:t>
            </w:r>
          </w:p>
        </w:tc>
        <w:tc>
          <w:tcPr>
            <w:tcW w:w="8175" w:type="dxa"/>
            <w:shd w:val="clear" w:color="auto" w:fill="00B0F0"/>
          </w:tcPr>
          <w:p w:rsidR="00DA0287" w:rsidRDefault="00DA0287" w:rsidP="00DA0287"/>
          <w:p w:rsidR="00F4612B" w:rsidRPr="00677E2A" w:rsidRDefault="00F4612B" w:rsidP="00F4612B">
            <w:pPr>
              <w:pStyle w:val="TableParagraph"/>
              <w:spacing w:line="259" w:lineRule="auto"/>
              <w:ind w:right="103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677E2A">
              <w:rPr>
                <w:rFonts w:ascii="Arial" w:hAnsi="Arial" w:cs="Arial"/>
                <w:b/>
                <w:i/>
                <w:sz w:val="20"/>
              </w:rPr>
              <w:t>INGENIERÍA AGROINDUSTRIAL, EVOLUCIÓN Y CAMPO DE ACCIÓN</w:t>
            </w:r>
          </w:p>
          <w:p w:rsidR="00DA0287" w:rsidRDefault="00DA0287" w:rsidP="00DA0287"/>
        </w:tc>
      </w:tr>
      <w:tr w:rsidR="00DA0287" w:rsidTr="007E19D0">
        <w:trPr>
          <w:trHeight w:val="310"/>
        </w:trPr>
        <w:tc>
          <w:tcPr>
            <w:tcW w:w="1629" w:type="dxa"/>
            <w:vMerge w:val="restart"/>
          </w:tcPr>
          <w:p w:rsidR="00DA0287" w:rsidRDefault="00DA0287" w:rsidP="00DA0287">
            <w:pPr>
              <w:jc w:val="center"/>
              <w:rPr>
                <w:b/>
              </w:rPr>
            </w:pPr>
          </w:p>
          <w:p w:rsidR="00DA0287" w:rsidRDefault="00DA0287" w:rsidP="00DA0287">
            <w:pPr>
              <w:jc w:val="center"/>
              <w:rPr>
                <w:b/>
              </w:rPr>
            </w:pPr>
            <w:r>
              <w:rPr>
                <w:b/>
              </w:rPr>
              <w:t>BIBLIOGRAFIA</w:t>
            </w:r>
          </w:p>
        </w:tc>
        <w:tc>
          <w:tcPr>
            <w:tcW w:w="8175" w:type="dxa"/>
          </w:tcPr>
          <w:p w:rsidR="00DA0287" w:rsidRDefault="00393D3C" w:rsidP="00DA0287">
            <w:r>
              <w:rPr>
                <w:rFonts w:ascii="Arial" w:hAnsi="Arial" w:cs="Arial"/>
                <w:color w:val="545454"/>
                <w:shd w:val="clear" w:color="auto" w:fill="FFFFFF"/>
              </w:rPr>
              <w:t>la </w:t>
            </w:r>
            <w:r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6A6A6A"/>
                <w:shd w:val="clear" w:color="auto" w:fill="FFFFFF"/>
              </w:rPr>
              <w:t>Agroindustria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 xml:space="preserve"> de la ONUDI) y Sergio Miranda da Cruz (Director de la Rama de. Desarrollo de </w:t>
            </w:r>
            <w:proofErr w:type="spellStart"/>
            <w:r>
              <w:rPr>
                <w:rFonts w:ascii="Arial" w:hAnsi="Arial" w:cs="Arial"/>
                <w:color w:val="545454"/>
                <w:shd w:val="clear" w:color="auto" w:fill="FFFFFF"/>
              </w:rPr>
              <w:t>Agronegocios</w:t>
            </w:r>
            <w:proofErr w:type="spellEnd"/>
            <w:r>
              <w:rPr>
                <w:rFonts w:ascii="Arial" w:hAnsi="Arial" w:cs="Arial"/>
                <w:color w:val="545454"/>
                <w:shd w:val="clear" w:color="auto" w:fill="FFFFFF"/>
              </w:rPr>
              <w:t xml:space="preserve"> de la ONUDI). Los editores desean agradecer las contribuciones realizadas por los oficiales técnicos de la FAO y la ONUDI</w:t>
            </w:r>
          </w:p>
        </w:tc>
      </w:tr>
      <w:tr w:rsidR="00572702" w:rsidTr="007E19D0">
        <w:trPr>
          <w:trHeight w:val="310"/>
        </w:trPr>
        <w:tc>
          <w:tcPr>
            <w:tcW w:w="1629" w:type="dxa"/>
            <w:vMerge/>
          </w:tcPr>
          <w:p w:rsidR="00572702" w:rsidRDefault="00572702" w:rsidP="00DA0287">
            <w:pPr>
              <w:jc w:val="center"/>
              <w:rPr>
                <w:b/>
              </w:rPr>
            </w:pPr>
          </w:p>
        </w:tc>
        <w:tc>
          <w:tcPr>
            <w:tcW w:w="8175" w:type="dxa"/>
          </w:tcPr>
          <w:p w:rsidR="00572702" w:rsidRDefault="00393D3C" w:rsidP="00DA0287">
            <w:r>
              <w:rPr>
                <w:rFonts w:ascii="Arial" w:hAnsi="Arial" w:cs="Arial"/>
                <w:color w:val="545454"/>
                <w:shd w:val="clear" w:color="auto" w:fill="FFFFFF"/>
              </w:rPr>
              <w:t>CALIDAD ALIMENTARIA: RIESGOS Y CONTROL EN LA </w:t>
            </w:r>
            <w:r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6A6A6A"/>
                <w:shd w:val="clear" w:color="auto" w:fill="FFFFFF"/>
              </w:rPr>
              <w:t>AGROINDUSTRIA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> del autor J. L. LOPEZ GARCIA (ISBN 9788471148117). </w:t>
            </w:r>
          </w:p>
        </w:tc>
      </w:tr>
      <w:tr w:rsidR="00DA0287" w:rsidTr="007E19D0">
        <w:trPr>
          <w:trHeight w:val="329"/>
        </w:trPr>
        <w:tc>
          <w:tcPr>
            <w:tcW w:w="1629" w:type="dxa"/>
            <w:vMerge/>
          </w:tcPr>
          <w:p w:rsidR="00DA0287" w:rsidRDefault="00DA0287" w:rsidP="00DA0287">
            <w:pPr>
              <w:jc w:val="center"/>
              <w:rPr>
                <w:b/>
              </w:rPr>
            </w:pPr>
          </w:p>
        </w:tc>
        <w:tc>
          <w:tcPr>
            <w:tcW w:w="8175" w:type="dxa"/>
          </w:tcPr>
          <w:p w:rsidR="00D67489" w:rsidRDefault="00845E98" w:rsidP="00D67489">
            <w:r>
              <w:t>Perry, J</w:t>
            </w:r>
            <w:r w:rsidR="00D67489">
              <w:t>. (2016</w:t>
            </w:r>
            <w:r w:rsidR="001B71FC">
              <w:t>6</w:t>
            </w:r>
            <w:r w:rsidR="005C011D">
              <w:t xml:space="preserve">). </w:t>
            </w:r>
            <w:r w:rsidR="00D67489">
              <w:t>Manual del Ingeniero agroindustrial</w:t>
            </w:r>
            <w:r w:rsidR="001B71FC">
              <w:t>.</w:t>
            </w:r>
            <w:r w:rsidR="00C9202E">
              <w:t xml:space="preserve"> </w:t>
            </w:r>
            <w:r w:rsidR="001B71FC">
              <w:t xml:space="preserve">UTEHA </w:t>
            </w:r>
            <w:proofErr w:type="spellStart"/>
            <w:r w:rsidR="00C9202E">
              <w:t>Mexico</w:t>
            </w:r>
            <w:proofErr w:type="spellEnd"/>
            <w:r w:rsidR="00C9202E">
              <w:t>.</w:t>
            </w:r>
            <w:r w:rsidR="00D67489">
              <w:t xml:space="preserve"> </w:t>
            </w:r>
            <w:proofErr w:type="spellStart"/>
            <w:r w:rsidR="00D67489">
              <w:t>Early</w:t>
            </w:r>
            <w:proofErr w:type="spellEnd"/>
            <w:r w:rsidR="00D67489">
              <w:t xml:space="preserve">, R. Tecnología de los productos Lácteos. Editorial </w:t>
            </w:r>
            <w:proofErr w:type="spellStart"/>
            <w:r w:rsidR="00D67489">
              <w:t>Acribia</w:t>
            </w:r>
            <w:proofErr w:type="spellEnd"/>
            <w:r w:rsidR="00D67489">
              <w:t>. España,</w:t>
            </w:r>
          </w:p>
          <w:p w:rsidR="00DA0287" w:rsidRDefault="00D67489" w:rsidP="00D67489">
            <w:r>
              <w:t>2000.</w:t>
            </w:r>
          </w:p>
          <w:p w:rsidR="00D67489" w:rsidRDefault="00D67489" w:rsidP="00DA0287"/>
        </w:tc>
      </w:tr>
      <w:tr w:rsidR="003C77BA" w:rsidTr="007E19D0">
        <w:trPr>
          <w:trHeight w:val="869"/>
        </w:trPr>
        <w:tc>
          <w:tcPr>
            <w:tcW w:w="1629" w:type="dxa"/>
          </w:tcPr>
          <w:p w:rsidR="003C77BA" w:rsidRDefault="003C77BA" w:rsidP="00DA0287">
            <w:pPr>
              <w:jc w:val="center"/>
              <w:rPr>
                <w:b/>
              </w:rPr>
            </w:pPr>
          </w:p>
          <w:p w:rsidR="003C77BA" w:rsidRDefault="003C77BA" w:rsidP="00DA0287">
            <w:pPr>
              <w:jc w:val="center"/>
              <w:rPr>
                <w:b/>
              </w:rPr>
            </w:pPr>
            <w:r>
              <w:rPr>
                <w:b/>
              </w:rPr>
              <w:t>REFERENCIAS WEB</w:t>
            </w:r>
          </w:p>
          <w:p w:rsidR="003C77BA" w:rsidRDefault="003C77BA" w:rsidP="00DA0287">
            <w:pPr>
              <w:jc w:val="center"/>
              <w:rPr>
                <w:b/>
              </w:rPr>
            </w:pPr>
          </w:p>
        </w:tc>
        <w:tc>
          <w:tcPr>
            <w:tcW w:w="8175" w:type="dxa"/>
          </w:tcPr>
          <w:p w:rsidR="00183D25" w:rsidRPr="00845E97" w:rsidRDefault="005C011D" w:rsidP="00DA0287">
            <w:pPr>
              <w:rPr>
                <w:color w:val="1F497D" w:themeColor="text2"/>
              </w:rPr>
            </w:pPr>
            <w:r w:rsidRPr="00845E97">
              <w:rPr>
                <w:color w:val="1F497D" w:themeColor="text2"/>
              </w:rPr>
              <w:t xml:space="preserve">File:/// H: /Procesos % 20 </w:t>
            </w:r>
            <w:proofErr w:type="spellStart"/>
            <w:r w:rsidR="00D67489">
              <w:rPr>
                <w:color w:val="1F497D" w:themeColor="text2"/>
              </w:rPr>
              <w:t>Agro</w:t>
            </w:r>
            <w:r w:rsidRPr="00845E97">
              <w:rPr>
                <w:color w:val="1F497D" w:themeColor="text2"/>
              </w:rPr>
              <w:t>Industriales</w:t>
            </w:r>
            <w:proofErr w:type="spellEnd"/>
            <w:r w:rsidRPr="00845E97">
              <w:rPr>
                <w:color w:val="1F497D" w:themeColor="text2"/>
              </w:rPr>
              <w:t xml:space="preserve">/material- complementario- Unidad-i.pdf  </w:t>
            </w:r>
          </w:p>
          <w:p w:rsidR="00F4612B" w:rsidRDefault="00F4612B" w:rsidP="00F4612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es-PE"/>
              </w:rPr>
            </w:pPr>
            <w:r>
              <w:rPr>
                <w:rFonts w:ascii="Verdana" w:hAnsi="Verdana" w:cs="Verdana"/>
                <w:sz w:val="20"/>
                <w:szCs w:val="20"/>
                <w:lang w:val="es-PE"/>
              </w:rPr>
              <w:t>www.minag.gob.pe Recursos Naturales</w:t>
            </w:r>
          </w:p>
          <w:p w:rsidR="00F4612B" w:rsidRDefault="00F4612B" w:rsidP="00F4612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es-PE"/>
              </w:rPr>
            </w:pPr>
            <w:r>
              <w:rPr>
                <w:rFonts w:ascii="Verdana" w:hAnsi="Verdana" w:cs="Verdana"/>
                <w:sz w:val="20"/>
                <w:szCs w:val="20"/>
                <w:lang w:val="es-PE"/>
              </w:rPr>
              <w:t>www.pnud.org.pe Potencialidades del Perú</w:t>
            </w:r>
          </w:p>
          <w:p w:rsidR="00F4612B" w:rsidRDefault="00F4612B" w:rsidP="00F4612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es-PE"/>
              </w:rPr>
            </w:pPr>
            <w:r>
              <w:rPr>
                <w:rFonts w:ascii="Verdana" w:hAnsi="Verdana" w:cs="Verdana"/>
                <w:sz w:val="20"/>
                <w:szCs w:val="20"/>
                <w:lang w:val="es-PE"/>
              </w:rPr>
              <w:t>www.adex.org.pe Como Exportar</w:t>
            </w:r>
          </w:p>
          <w:p w:rsidR="00F4612B" w:rsidRDefault="00F4612B" w:rsidP="00F4612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es-PE"/>
              </w:rPr>
            </w:pPr>
            <w:r>
              <w:rPr>
                <w:rFonts w:ascii="Verdana" w:hAnsi="Verdana" w:cs="Verdana"/>
                <w:sz w:val="20"/>
                <w:szCs w:val="20"/>
                <w:lang w:val="es-PE"/>
              </w:rPr>
              <w:t>www.infoagro.com Información agrícola</w:t>
            </w:r>
          </w:p>
          <w:p w:rsidR="00F4612B" w:rsidRDefault="00F4612B" w:rsidP="00F4612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es-PE"/>
              </w:rPr>
            </w:pPr>
            <w:r>
              <w:rPr>
                <w:rFonts w:ascii="Verdana" w:hAnsi="Verdana" w:cs="Verdana"/>
                <w:sz w:val="20"/>
                <w:szCs w:val="20"/>
                <w:lang w:val="es-PE"/>
              </w:rPr>
              <w:t xml:space="preserve">www.agronegocios.org Noticias al respecto de </w:t>
            </w:r>
            <w:proofErr w:type="spellStart"/>
            <w:r>
              <w:rPr>
                <w:rFonts w:ascii="Verdana" w:hAnsi="Verdana" w:cs="Verdana"/>
                <w:sz w:val="20"/>
                <w:szCs w:val="20"/>
                <w:lang w:val="es-PE"/>
              </w:rPr>
              <w:t>agronegocios</w:t>
            </w:r>
            <w:proofErr w:type="spellEnd"/>
            <w:r>
              <w:rPr>
                <w:rFonts w:ascii="Verdana" w:hAnsi="Verdana" w:cs="Verdana"/>
                <w:sz w:val="20"/>
                <w:szCs w:val="20"/>
                <w:lang w:val="es-PE"/>
              </w:rPr>
              <w:t xml:space="preserve"> en Perú</w:t>
            </w:r>
          </w:p>
          <w:p w:rsidR="00F4612B" w:rsidRDefault="00F4612B" w:rsidP="00F4612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es-PE"/>
              </w:rPr>
            </w:pPr>
            <w:r>
              <w:rPr>
                <w:rFonts w:ascii="Verdana" w:hAnsi="Verdana" w:cs="Verdana"/>
                <w:sz w:val="20"/>
                <w:szCs w:val="20"/>
                <w:lang w:val="es-PE"/>
              </w:rPr>
              <w:t>www.informaccion.com</w:t>
            </w:r>
          </w:p>
          <w:p w:rsidR="00F4612B" w:rsidRDefault="00F4612B" w:rsidP="00F4612B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  <w:lang w:val="es-PE"/>
              </w:rPr>
            </w:pPr>
            <w:r>
              <w:rPr>
                <w:rFonts w:ascii="Verdana" w:hAnsi="Verdana" w:cs="Verdana"/>
                <w:sz w:val="20"/>
                <w:szCs w:val="20"/>
                <w:lang w:val="es-PE"/>
              </w:rPr>
              <w:t>Actualización en cuanto al sector pecuario, agrícola,</w:t>
            </w:r>
          </w:p>
          <w:p w:rsidR="00F4612B" w:rsidRPr="00F4612B" w:rsidRDefault="00F4612B" w:rsidP="00F4612B">
            <w:pPr>
              <w:rPr>
                <w:rFonts w:ascii="Verdana" w:hAnsi="Verdana" w:cs="Verdana"/>
                <w:sz w:val="20"/>
                <w:szCs w:val="20"/>
                <w:lang w:val="es-PE"/>
              </w:rPr>
            </w:pPr>
            <w:r>
              <w:rPr>
                <w:rFonts w:ascii="Verdana" w:hAnsi="Verdana" w:cs="Verdana"/>
                <w:sz w:val="20"/>
                <w:szCs w:val="20"/>
                <w:lang w:val="es-PE"/>
              </w:rPr>
              <w:t>minero, de hidrocarburos</w:t>
            </w:r>
          </w:p>
        </w:tc>
      </w:tr>
    </w:tbl>
    <w:p w:rsidR="00170330" w:rsidRPr="00593891" w:rsidRDefault="00170330">
      <w:pPr>
        <w:rPr>
          <w:b/>
        </w:rPr>
      </w:pPr>
    </w:p>
    <w:tbl>
      <w:tblPr>
        <w:tblStyle w:val="Tablaconcuadrcula"/>
        <w:tblW w:w="98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31"/>
        <w:gridCol w:w="7893"/>
      </w:tblGrid>
      <w:tr w:rsidR="00DA0287" w:rsidTr="007E19D0">
        <w:trPr>
          <w:trHeight w:val="462"/>
        </w:trPr>
        <w:tc>
          <w:tcPr>
            <w:tcW w:w="1931" w:type="dxa"/>
          </w:tcPr>
          <w:p w:rsidR="00DA0287" w:rsidRDefault="00DA0287" w:rsidP="003C5473">
            <w:pPr>
              <w:jc w:val="center"/>
              <w:rPr>
                <w:b/>
              </w:rPr>
            </w:pPr>
            <w:r>
              <w:rPr>
                <w:b/>
              </w:rPr>
              <w:t>UNIDAD DIDACTICA  II</w:t>
            </w:r>
          </w:p>
        </w:tc>
        <w:tc>
          <w:tcPr>
            <w:tcW w:w="7893" w:type="dxa"/>
            <w:shd w:val="clear" w:color="auto" w:fill="FFC000"/>
          </w:tcPr>
          <w:p w:rsidR="00F4612B" w:rsidRPr="00677E2A" w:rsidRDefault="00F4612B" w:rsidP="00F4612B">
            <w:pPr>
              <w:pStyle w:val="TableParagraph"/>
              <w:spacing w:line="203" w:lineRule="exact"/>
              <w:rPr>
                <w:rFonts w:ascii="Arial" w:hAnsi="Arial" w:cs="Arial"/>
                <w:b/>
                <w:i/>
                <w:sz w:val="20"/>
              </w:rPr>
            </w:pPr>
            <w:r w:rsidRPr="00677E2A">
              <w:rPr>
                <w:rFonts w:ascii="Arial" w:hAnsi="Arial" w:cs="Arial"/>
                <w:b/>
                <w:i/>
                <w:sz w:val="20"/>
              </w:rPr>
              <w:t>ASEGURAMIENTO Y GESTIÓN DE LA CALIDAD</w:t>
            </w:r>
          </w:p>
          <w:p w:rsidR="00DA0287" w:rsidRDefault="00DA0287" w:rsidP="00597545"/>
        </w:tc>
      </w:tr>
      <w:tr w:rsidR="00D91000" w:rsidTr="007E19D0">
        <w:trPr>
          <w:trHeight w:val="393"/>
        </w:trPr>
        <w:tc>
          <w:tcPr>
            <w:tcW w:w="1931" w:type="dxa"/>
            <w:vMerge w:val="restart"/>
          </w:tcPr>
          <w:p w:rsidR="00D91000" w:rsidRDefault="00D91000" w:rsidP="00E12F81">
            <w:pPr>
              <w:jc w:val="center"/>
              <w:rPr>
                <w:b/>
              </w:rPr>
            </w:pPr>
          </w:p>
          <w:p w:rsidR="00D91000" w:rsidRDefault="00D91000" w:rsidP="00E12F81">
            <w:pPr>
              <w:jc w:val="center"/>
              <w:rPr>
                <w:b/>
              </w:rPr>
            </w:pPr>
            <w:r>
              <w:rPr>
                <w:b/>
              </w:rPr>
              <w:t>BIBLIOGRAFIA</w:t>
            </w:r>
          </w:p>
        </w:tc>
        <w:tc>
          <w:tcPr>
            <w:tcW w:w="7893" w:type="dxa"/>
          </w:tcPr>
          <w:p w:rsidR="00D91000" w:rsidRPr="00393D3C" w:rsidRDefault="00393D3C" w:rsidP="000358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 </w:t>
            </w:r>
            <w:r w:rsidRPr="00393D3C">
              <w:rPr>
                <w:rFonts w:ascii="Arial" w:hAnsi="Arial" w:cs="Arial"/>
                <w:b/>
                <w:color w:val="545454"/>
                <w:sz w:val="20"/>
                <w:shd w:val="clear" w:color="auto" w:fill="FFFFFF"/>
              </w:rPr>
              <w:t>PEARSON EDUCACIÓN, S. A., Madrid, 2006. ISBN 10: 84-205-4262-8. ISBN 13: 978-84-205-4262-1. </w:t>
            </w:r>
            <w:r w:rsidR="00D91000" w:rsidRPr="00393D3C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</w:tr>
      <w:tr w:rsidR="00D91000" w:rsidTr="007E19D0">
        <w:trPr>
          <w:trHeight w:val="369"/>
        </w:trPr>
        <w:tc>
          <w:tcPr>
            <w:tcW w:w="1931" w:type="dxa"/>
            <w:vMerge/>
          </w:tcPr>
          <w:p w:rsidR="00D91000" w:rsidRDefault="00D91000" w:rsidP="00572702">
            <w:pPr>
              <w:jc w:val="center"/>
              <w:rPr>
                <w:b/>
              </w:rPr>
            </w:pPr>
          </w:p>
        </w:tc>
        <w:tc>
          <w:tcPr>
            <w:tcW w:w="7893" w:type="dxa"/>
          </w:tcPr>
          <w:p w:rsidR="00D91000" w:rsidRPr="00393D3C" w:rsidRDefault="00393D3C" w:rsidP="00D67489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393D3C">
              <w:rPr>
                <w:rFonts w:ascii="Arial" w:hAnsi="Arial" w:cs="Arial"/>
                <w:b/>
                <w:color w:val="545454"/>
                <w:sz w:val="20"/>
                <w:shd w:val="clear" w:color="auto" w:fill="FFFFFF"/>
              </w:rPr>
              <w:t>SISTEMAS E </w:t>
            </w:r>
            <w:r w:rsidRPr="00393D3C"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6A6A6A"/>
                <w:sz w:val="20"/>
                <w:shd w:val="clear" w:color="auto" w:fill="FFFFFF"/>
              </w:rPr>
              <w:t>GESTIÓN</w:t>
            </w:r>
            <w:r w:rsidRPr="00393D3C">
              <w:rPr>
                <w:rFonts w:ascii="Arial" w:hAnsi="Arial" w:cs="Arial"/>
                <w:b/>
                <w:color w:val="545454"/>
                <w:sz w:val="20"/>
                <w:shd w:val="clear" w:color="auto" w:fill="FFFFFF"/>
              </w:rPr>
              <w:t>. DE </w:t>
            </w:r>
            <w:r w:rsidRPr="00393D3C"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6A6A6A"/>
                <w:sz w:val="20"/>
                <w:shd w:val="clear" w:color="auto" w:fill="FFFFFF"/>
              </w:rPr>
              <w:t>CALIDAD</w:t>
            </w:r>
            <w:r w:rsidRPr="00393D3C">
              <w:rPr>
                <w:rFonts w:ascii="Arial" w:hAnsi="Arial" w:cs="Arial"/>
                <w:b/>
                <w:color w:val="545454"/>
                <w:sz w:val="20"/>
                <w:shd w:val="clear" w:color="auto" w:fill="FFFFFF"/>
              </w:rPr>
              <w:t xml:space="preserve">. Teoría y práctica bajo la norma ISO 2015. Óscar </w:t>
            </w:r>
            <w:proofErr w:type="spellStart"/>
            <w:r w:rsidRPr="00393D3C">
              <w:rPr>
                <w:rFonts w:ascii="Arial" w:hAnsi="Arial" w:cs="Arial"/>
                <w:b/>
                <w:color w:val="545454"/>
                <w:sz w:val="20"/>
                <w:shd w:val="clear" w:color="auto" w:fill="FFFFFF"/>
              </w:rPr>
              <w:t>Claret</w:t>
            </w:r>
            <w:proofErr w:type="spellEnd"/>
            <w:r w:rsidRPr="00393D3C">
              <w:rPr>
                <w:rFonts w:ascii="Arial" w:hAnsi="Arial" w:cs="Arial"/>
                <w:b/>
                <w:color w:val="545454"/>
                <w:sz w:val="20"/>
                <w:shd w:val="clear" w:color="auto" w:fill="FFFFFF"/>
              </w:rPr>
              <w:t xml:space="preserve"> González Ortiz. Jaime Alfonso Arciniegas </w:t>
            </w:r>
            <w:proofErr w:type="spellStart"/>
            <w:r w:rsidRPr="00393D3C">
              <w:rPr>
                <w:rFonts w:ascii="Arial" w:hAnsi="Arial" w:cs="Arial"/>
                <w:b/>
                <w:color w:val="545454"/>
                <w:sz w:val="20"/>
                <w:shd w:val="clear" w:color="auto" w:fill="FFFFFF"/>
              </w:rPr>
              <w:t>Orti</w:t>
            </w:r>
            <w:proofErr w:type="spellEnd"/>
          </w:p>
        </w:tc>
      </w:tr>
      <w:tr w:rsidR="00D91000" w:rsidTr="007E19D0">
        <w:trPr>
          <w:trHeight w:val="385"/>
        </w:trPr>
        <w:tc>
          <w:tcPr>
            <w:tcW w:w="1931" w:type="dxa"/>
            <w:vMerge/>
          </w:tcPr>
          <w:p w:rsidR="00D91000" w:rsidRDefault="00D91000" w:rsidP="00572702">
            <w:pPr>
              <w:jc w:val="center"/>
              <w:rPr>
                <w:b/>
              </w:rPr>
            </w:pPr>
          </w:p>
        </w:tc>
        <w:tc>
          <w:tcPr>
            <w:tcW w:w="7893" w:type="dxa"/>
          </w:tcPr>
          <w:p w:rsidR="00D91000" w:rsidRDefault="00393D3C" w:rsidP="0057270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93D3C"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6A6A6A"/>
                <w:sz w:val="20"/>
                <w:shd w:val="clear" w:color="auto" w:fill="FFFFFF"/>
              </w:rPr>
              <w:t>Gestión</w:t>
            </w:r>
            <w:r w:rsidRPr="00393D3C">
              <w:rPr>
                <w:rFonts w:ascii="Arial" w:hAnsi="Arial" w:cs="Arial"/>
                <w:color w:val="545454"/>
                <w:sz w:val="20"/>
                <w:shd w:val="clear" w:color="auto" w:fill="FFFFFF"/>
              </w:rPr>
              <w:t> de la </w:t>
            </w:r>
            <w:r w:rsidRPr="00393D3C">
              <w:rPr>
                <w:rStyle w:val="nfasis"/>
                <w:rFonts w:ascii="Arial" w:hAnsi="Arial" w:cs="Arial"/>
                <w:b/>
                <w:bCs/>
                <w:i w:val="0"/>
                <w:iCs w:val="0"/>
                <w:color w:val="6A6A6A"/>
                <w:sz w:val="20"/>
                <w:shd w:val="clear" w:color="auto" w:fill="FFFFFF"/>
              </w:rPr>
              <w:t>Calidad</w:t>
            </w:r>
            <w:r w:rsidRPr="00393D3C">
              <w:rPr>
                <w:rFonts w:ascii="Arial" w:hAnsi="Arial" w:cs="Arial"/>
                <w:color w:val="545454"/>
                <w:sz w:val="20"/>
                <w:shd w:val="clear" w:color="auto" w:fill="FFFFFF"/>
              </w:rPr>
              <w:t xml:space="preserve"> y Competitividad de las empresas de la CAPV. Iñaki Heras (Dir.) Germán Arana. César Camisón. Martí </w:t>
            </w:r>
            <w:proofErr w:type="spellStart"/>
            <w:r w:rsidRPr="00393D3C">
              <w:rPr>
                <w:rFonts w:ascii="Arial" w:hAnsi="Arial" w:cs="Arial"/>
                <w:color w:val="545454"/>
                <w:sz w:val="20"/>
                <w:shd w:val="clear" w:color="auto" w:fill="FFFFFF"/>
              </w:rPr>
              <w:t>Casadesús</w:t>
            </w:r>
            <w:proofErr w:type="spellEnd"/>
            <w:r w:rsidRPr="00393D3C">
              <w:rPr>
                <w:rFonts w:ascii="Arial" w:hAnsi="Arial" w:cs="Arial"/>
                <w:color w:val="545454"/>
                <w:sz w:val="20"/>
                <w:shd w:val="clear" w:color="auto" w:fill="FFFFFF"/>
              </w:rPr>
              <w:t xml:space="preserve">. </w:t>
            </w:r>
            <w:proofErr w:type="spellStart"/>
            <w:r w:rsidRPr="00393D3C">
              <w:rPr>
                <w:rFonts w:ascii="Arial" w:hAnsi="Arial" w:cs="Arial"/>
                <w:color w:val="545454"/>
                <w:sz w:val="20"/>
                <w:shd w:val="clear" w:color="auto" w:fill="FFFFFF"/>
              </w:rPr>
              <w:t>Aloña</w:t>
            </w:r>
            <w:proofErr w:type="spellEnd"/>
            <w:r w:rsidRPr="00393D3C">
              <w:rPr>
                <w:rFonts w:ascii="Arial" w:hAnsi="Arial" w:cs="Arial"/>
                <w:color w:val="545454"/>
                <w:sz w:val="20"/>
                <w:shd w:val="clear" w:color="auto" w:fill="FFFFFF"/>
              </w:rPr>
              <w:t xml:space="preserve"> </w:t>
            </w:r>
            <w:proofErr w:type="spellStart"/>
            <w:r w:rsidRPr="00393D3C">
              <w:rPr>
                <w:rFonts w:ascii="Arial" w:hAnsi="Arial" w:cs="Arial"/>
                <w:color w:val="545454"/>
                <w:sz w:val="20"/>
                <w:shd w:val="clear" w:color="auto" w:fill="FFFFFF"/>
              </w:rPr>
              <w:t>Martiarena</w:t>
            </w:r>
            <w:proofErr w:type="spellEnd"/>
            <w:r w:rsidRPr="00393D3C">
              <w:rPr>
                <w:rFonts w:ascii="Arial" w:hAnsi="Arial" w:cs="Arial"/>
                <w:color w:val="545454"/>
                <w:sz w:val="20"/>
                <w:shd w:val="clear" w:color="auto" w:fill="FFFFFF"/>
              </w:rPr>
              <w:t>. 2008.</w:t>
            </w:r>
          </w:p>
        </w:tc>
      </w:tr>
      <w:tr w:rsidR="00572702" w:rsidTr="007E19D0">
        <w:trPr>
          <w:trHeight w:val="291"/>
        </w:trPr>
        <w:tc>
          <w:tcPr>
            <w:tcW w:w="1931" w:type="dxa"/>
            <w:vMerge w:val="restart"/>
          </w:tcPr>
          <w:p w:rsidR="00572702" w:rsidRDefault="00572702" w:rsidP="00E12F81">
            <w:pPr>
              <w:jc w:val="center"/>
              <w:rPr>
                <w:b/>
              </w:rPr>
            </w:pPr>
          </w:p>
          <w:p w:rsidR="00572702" w:rsidRDefault="00572702" w:rsidP="00E12F81">
            <w:pPr>
              <w:jc w:val="center"/>
              <w:rPr>
                <w:b/>
              </w:rPr>
            </w:pPr>
          </w:p>
          <w:p w:rsidR="00572702" w:rsidRDefault="00572702" w:rsidP="00E12F81">
            <w:pPr>
              <w:jc w:val="center"/>
              <w:rPr>
                <w:b/>
              </w:rPr>
            </w:pPr>
            <w:r>
              <w:rPr>
                <w:b/>
              </w:rPr>
              <w:t>REFERENCIAS WEB</w:t>
            </w:r>
          </w:p>
        </w:tc>
        <w:tc>
          <w:tcPr>
            <w:tcW w:w="7893" w:type="dxa"/>
          </w:tcPr>
          <w:p w:rsidR="00572702" w:rsidRDefault="00393D3C" w:rsidP="00E12F81">
            <w:pPr>
              <w:rPr>
                <w:b/>
              </w:rPr>
            </w:pPr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https://www.uv.es/macas/T10.pdf</w:t>
            </w:r>
          </w:p>
        </w:tc>
      </w:tr>
      <w:tr w:rsidR="00572702" w:rsidTr="007E19D0">
        <w:trPr>
          <w:trHeight w:val="468"/>
        </w:trPr>
        <w:tc>
          <w:tcPr>
            <w:tcW w:w="1931" w:type="dxa"/>
            <w:vMerge/>
          </w:tcPr>
          <w:p w:rsidR="00572702" w:rsidRDefault="00572702" w:rsidP="00572702">
            <w:pPr>
              <w:jc w:val="center"/>
              <w:rPr>
                <w:b/>
              </w:rPr>
            </w:pPr>
          </w:p>
        </w:tc>
        <w:tc>
          <w:tcPr>
            <w:tcW w:w="7893" w:type="dxa"/>
          </w:tcPr>
          <w:p w:rsidR="00393D3C" w:rsidRDefault="0060462F" w:rsidP="00572702">
            <w:pPr>
              <w:rPr>
                <w:color w:val="1F497D" w:themeColor="text2"/>
              </w:rPr>
            </w:pPr>
            <w:hyperlink r:id="rId11" w:history="1">
              <w:r w:rsidR="00393D3C" w:rsidRPr="00E71D1C">
                <w:rPr>
                  <w:rStyle w:val="Hipervnculo"/>
                </w:rPr>
                <w:t>https://www.uv.es/macas/T10.pdf</w:t>
              </w:r>
            </w:hyperlink>
          </w:p>
          <w:p w:rsidR="00393D3C" w:rsidRDefault="00393D3C" w:rsidP="00572702">
            <w:pPr>
              <w:rPr>
                <w:color w:val="1F497D" w:themeColor="text2"/>
              </w:rPr>
            </w:pPr>
            <w:r w:rsidRPr="00393D3C">
              <w:rPr>
                <w:color w:val="1F497D" w:themeColor="text2"/>
              </w:rPr>
              <w:t>http://fcaenlinea1.unam.mx/anexos/1360/1360_U9_act6.pdf</w:t>
            </w:r>
          </w:p>
          <w:p w:rsidR="00393D3C" w:rsidRDefault="00393D3C" w:rsidP="00572702">
            <w:pPr>
              <w:rPr>
                <w:color w:val="1F497D" w:themeColor="text2"/>
              </w:rPr>
            </w:pPr>
          </w:p>
          <w:p w:rsidR="00393D3C" w:rsidRPr="00393D3C" w:rsidRDefault="00393D3C" w:rsidP="00572702">
            <w:pPr>
              <w:rPr>
                <w:color w:val="1F497D" w:themeColor="text2"/>
              </w:rPr>
            </w:pPr>
          </w:p>
        </w:tc>
      </w:tr>
    </w:tbl>
    <w:p w:rsidR="0022538D" w:rsidRDefault="0022538D"/>
    <w:tbl>
      <w:tblPr>
        <w:tblStyle w:val="Tablaconcuadrcula"/>
        <w:tblW w:w="98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22"/>
        <w:gridCol w:w="7203"/>
      </w:tblGrid>
      <w:tr w:rsidR="00DA0287" w:rsidTr="007E19D0">
        <w:trPr>
          <w:trHeight w:val="360"/>
        </w:trPr>
        <w:tc>
          <w:tcPr>
            <w:tcW w:w="2622" w:type="dxa"/>
          </w:tcPr>
          <w:p w:rsidR="00DA0287" w:rsidRDefault="00DA0287" w:rsidP="00E12F81">
            <w:pPr>
              <w:rPr>
                <w:b/>
              </w:rPr>
            </w:pPr>
          </w:p>
          <w:p w:rsidR="00DA0287" w:rsidRDefault="00DA0287" w:rsidP="003C5473">
            <w:pPr>
              <w:jc w:val="center"/>
              <w:rPr>
                <w:b/>
              </w:rPr>
            </w:pPr>
            <w:r>
              <w:rPr>
                <w:b/>
              </w:rPr>
              <w:t>UNIDAD DIDACTICA  III</w:t>
            </w:r>
          </w:p>
        </w:tc>
        <w:tc>
          <w:tcPr>
            <w:tcW w:w="7203" w:type="dxa"/>
            <w:shd w:val="clear" w:color="auto" w:fill="FFFF00"/>
          </w:tcPr>
          <w:p w:rsidR="00F4612B" w:rsidRPr="00677E2A" w:rsidRDefault="00F4612B" w:rsidP="00F4612B">
            <w:pPr>
              <w:pStyle w:val="TableParagraph"/>
              <w:shd w:val="clear" w:color="auto" w:fill="FFFF00"/>
              <w:spacing w:line="203" w:lineRule="exact"/>
              <w:rPr>
                <w:rFonts w:ascii="Arial" w:hAnsi="Arial" w:cs="Arial"/>
                <w:b/>
                <w:i/>
                <w:sz w:val="20"/>
              </w:rPr>
            </w:pPr>
            <w:r w:rsidRPr="00677E2A">
              <w:rPr>
                <w:rFonts w:ascii="Arial" w:hAnsi="Arial" w:cs="Arial"/>
                <w:b/>
                <w:i/>
                <w:sz w:val="20"/>
              </w:rPr>
              <w:t>PRODUCTOS AGROINDUSTRIALES</w:t>
            </w:r>
          </w:p>
          <w:p w:rsidR="00DA0287" w:rsidRDefault="00DA0287" w:rsidP="00F4612B">
            <w:pPr>
              <w:pStyle w:val="TableParagraph"/>
              <w:shd w:val="clear" w:color="auto" w:fill="FFFF00"/>
              <w:spacing w:line="203" w:lineRule="exact"/>
              <w:rPr>
                <w:b/>
              </w:rPr>
            </w:pPr>
          </w:p>
        </w:tc>
      </w:tr>
      <w:tr w:rsidR="00450D6D" w:rsidTr="007E19D0">
        <w:trPr>
          <w:trHeight w:val="574"/>
        </w:trPr>
        <w:tc>
          <w:tcPr>
            <w:tcW w:w="2622" w:type="dxa"/>
            <w:vMerge w:val="restart"/>
          </w:tcPr>
          <w:p w:rsidR="00450D6D" w:rsidRDefault="00450D6D" w:rsidP="00E12F81">
            <w:pPr>
              <w:jc w:val="center"/>
              <w:rPr>
                <w:b/>
              </w:rPr>
            </w:pPr>
          </w:p>
          <w:p w:rsidR="00450D6D" w:rsidRDefault="00450D6D" w:rsidP="00E12F81">
            <w:pPr>
              <w:jc w:val="center"/>
              <w:rPr>
                <w:b/>
              </w:rPr>
            </w:pPr>
            <w:r>
              <w:rPr>
                <w:b/>
              </w:rPr>
              <w:t>BIBLIOGRAFIA</w:t>
            </w:r>
          </w:p>
        </w:tc>
        <w:tc>
          <w:tcPr>
            <w:tcW w:w="7203" w:type="dxa"/>
          </w:tcPr>
          <w:p w:rsidR="00393D3C" w:rsidRPr="00393D3C" w:rsidRDefault="00393D3C" w:rsidP="00393D3C">
            <w:pPr>
              <w:shd w:val="clear" w:color="auto" w:fill="FFFFFF"/>
              <w:spacing w:line="315" w:lineRule="atLeast"/>
              <w:ind w:hanging="360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s-PE" w:eastAsia="es-PE"/>
              </w:rPr>
            </w:pPr>
            <w:r w:rsidRPr="00393D3C">
              <w:rPr>
                <w:rFonts w:ascii="Helvetica" w:eastAsia="Times New Roman" w:hAnsi="Helvetica" w:cs="Times New Roman"/>
                <w:caps/>
                <w:color w:val="333333"/>
                <w:sz w:val="24"/>
                <w:szCs w:val="24"/>
                <w:lang w:val="es-PE" w:eastAsia="es-PE"/>
              </w:rPr>
              <w:t xml:space="preserve">M. </w:t>
            </w:r>
            <w:proofErr w:type="spellStart"/>
            <w:r w:rsidRPr="00393D3C">
              <w:rPr>
                <w:rFonts w:ascii="Helvetica" w:eastAsia="Times New Roman" w:hAnsi="Helvetica" w:cs="Times New Roman"/>
                <w:caps/>
                <w:color w:val="333333"/>
                <w:sz w:val="24"/>
                <w:szCs w:val="24"/>
                <w:lang w:val="es-PE" w:eastAsia="es-PE"/>
              </w:rPr>
              <w:t>S</w:t>
            </w:r>
            <w:r w:rsidRPr="00393D3C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es-PE" w:eastAsia="es-PE"/>
              </w:rPr>
              <w:t>hafiur</w:t>
            </w:r>
            <w:proofErr w:type="spellEnd"/>
            <w:r w:rsidRPr="00393D3C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es-PE" w:eastAsia="es-PE"/>
              </w:rPr>
              <w:t xml:space="preserve"> </w:t>
            </w:r>
            <w:proofErr w:type="spellStart"/>
            <w:r w:rsidRPr="00393D3C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es-PE" w:eastAsia="es-PE"/>
              </w:rPr>
              <w:t>Rahman</w:t>
            </w:r>
            <w:proofErr w:type="spellEnd"/>
            <w:r w:rsidRPr="00393D3C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es-PE" w:eastAsia="es-PE"/>
              </w:rPr>
              <w:t xml:space="preserve"> (2006). Manual de Conservación de los</w:t>
            </w:r>
          </w:p>
          <w:p w:rsidR="00393D3C" w:rsidRPr="00393D3C" w:rsidRDefault="00393D3C" w:rsidP="00393D3C">
            <w:pPr>
              <w:shd w:val="clear" w:color="auto" w:fill="FFFFFF"/>
              <w:spacing w:line="315" w:lineRule="atLeast"/>
              <w:jc w:val="both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val="es-PE" w:eastAsia="es-PE"/>
              </w:rPr>
            </w:pPr>
            <w:r w:rsidRPr="00393D3C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val="es-PE" w:eastAsia="es-PE"/>
              </w:rPr>
              <w:t>                                Alimentos. Zaragoza (España) acriba, S.A</w:t>
            </w:r>
          </w:p>
          <w:p w:rsidR="00450D6D" w:rsidRPr="00F21082" w:rsidRDefault="00450D6D" w:rsidP="00DD49E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50D6D" w:rsidTr="007E19D0">
        <w:trPr>
          <w:trHeight w:val="97"/>
        </w:trPr>
        <w:tc>
          <w:tcPr>
            <w:tcW w:w="2622" w:type="dxa"/>
            <w:vMerge/>
          </w:tcPr>
          <w:p w:rsidR="00450D6D" w:rsidRDefault="00450D6D" w:rsidP="00E12F81">
            <w:pPr>
              <w:jc w:val="center"/>
              <w:rPr>
                <w:b/>
              </w:rPr>
            </w:pPr>
          </w:p>
        </w:tc>
        <w:tc>
          <w:tcPr>
            <w:tcW w:w="7203" w:type="dxa"/>
          </w:tcPr>
          <w:p w:rsidR="00393D3C" w:rsidRPr="00657B8D" w:rsidRDefault="00393D3C" w:rsidP="00657B8D">
            <w:pPr>
              <w:shd w:val="clear" w:color="auto" w:fill="FFFFFF"/>
              <w:spacing w:line="240" w:lineRule="atLeast"/>
              <w:outlineLvl w:val="0"/>
              <w:rPr>
                <w:rFonts w:ascii="Arial" w:eastAsia="Times New Roman" w:hAnsi="Arial" w:cs="Arial"/>
                <w:sz w:val="17"/>
                <w:szCs w:val="17"/>
                <w:lang w:val="es-PE" w:eastAsia="es-PE"/>
              </w:rPr>
            </w:pPr>
            <w:r w:rsidRPr="00657B8D">
              <w:rPr>
                <w:rFonts w:ascii="Arial" w:eastAsia="Times New Roman" w:hAnsi="Arial" w:cs="Arial"/>
                <w:caps/>
                <w:kern w:val="36"/>
                <w:sz w:val="24"/>
                <w:szCs w:val="40"/>
                <w:lang w:val="es-PE" w:eastAsia="es-PE"/>
              </w:rPr>
              <w:t>EL GRAN LIBRO DEL RON</w:t>
            </w:r>
            <w:r w:rsidR="00657B8D">
              <w:rPr>
                <w:rFonts w:ascii="Arial" w:eastAsia="Times New Roman" w:hAnsi="Arial" w:cs="Arial"/>
                <w:caps/>
                <w:kern w:val="36"/>
                <w:sz w:val="24"/>
                <w:szCs w:val="40"/>
                <w:lang w:val="es-PE" w:eastAsia="es-PE"/>
              </w:rPr>
              <w:t xml:space="preserve"> </w:t>
            </w:r>
            <w:r w:rsidRPr="00657B8D">
              <w:rPr>
                <w:rFonts w:ascii="Arial" w:eastAsia="Times New Roman" w:hAnsi="Arial" w:cs="Arial"/>
                <w:b/>
                <w:bCs/>
                <w:caps/>
                <w:sz w:val="18"/>
                <w:szCs w:val="25"/>
                <w:lang w:val="es-PE" w:eastAsia="es-PE"/>
              </w:rPr>
              <w:t>VV.AA</w:t>
            </w:r>
            <w:proofErr w:type="gramStart"/>
            <w:r w:rsidRPr="00657B8D">
              <w:rPr>
                <w:rFonts w:ascii="Arial" w:eastAsia="Times New Roman" w:hAnsi="Arial" w:cs="Arial"/>
                <w:b/>
                <w:bCs/>
                <w:caps/>
                <w:sz w:val="18"/>
                <w:szCs w:val="25"/>
                <w:lang w:val="es-PE" w:eastAsia="es-PE"/>
              </w:rPr>
              <w:t>.</w:t>
            </w:r>
            <w:r w:rsidRPr="00657B8D">
              <w:rPr>
                <w:rFonts w:ascii="Arial" w:eastAsia="Times New Roman" w:hAnsi="Arial" w:cs="Arial"/>
                <w:caps/>
                <w:sz w:val="14"/>
                <w:lang w:val="es-PE" w:eastAsia="es-PE"/>
              </w:rPr>
              <w:t> </w:t>
            </w:r>
            <w:r w:rsidRPr="00657B8D">
              <w:rPr>
                <w:rFonts w:ascii="Arial" w:eastAsia="Times New Roman" w:hAnsi="Arial" w:cs="Arial"/>
                <w:caps/>
                <w:shd w:val="clear" w:color="auto" w:fill="FFFFFF"/>
                <w:lang w:val="es-PE" w:eastAsia="es-PE"/>
              </w:rPr>
              <w:t>,</w:t>
            </w:r>
            <w:proofErr w:type="gramEnd"/>
            <w:r w:rsidRPr="00657B8D">
              <w:rPr>
                <w:rFonts w:ascii="Arial" w:eastAsia="Times New Roman" w:hAnsi="Arial" w:cs="Arial"/>
                <w:caps/>
                <w:shd w:val="clear" w:color="auto" w:fill="FFFFFF"/>
                <w:lang w:val="es-PE" w:eastAsia="es-PE"/>
              </w:rPr>
              <w:t xml:space="preserve"> 2016</w:t>
            </w:r>
            <w:r w:rsidR="00AE6A09" w:rsidRPr="00657B8D">
              <w:rPr>
                <w:rFonts w:ascii="Arial" w:eastAsia="Times New Roman" w:hAnsi="Arial" w:cs="Arial"/>
                <w:caps/>
                <w:shd w:val="clear" w:color="auto" w:fill="FFFFFF"/>
                <w:lang w:val="es-PE" w:eastAsia="es-PE"/>
              </w:rPr>
              <w:t xml:space="preserve"> </w:t>
            </w:r>
            <w:r w:rsidRPr="00657B8D">
              <w:rPr>
                <w:rFonts w:ascii="Arial" w:eastAsia="Times New Roman" w:hAnsi="Arial" w:cs="Arial"/>
                <w:sz w:val="17"/>
                <w:szCs w:val="17"/>
                <w:lang w:val="es-PE" w:eastAsia="es-PE"/>
              </w:rPr>
              <w:t>Nº de páginas: 320 págs.</w:t>
            </w:r>
          </w:p>
          <w:p w:rsidR="00393D3C" w:rsidRPr="00657B8D" w:rsidRDefault="00393D3C" w:rsidP="00393D3C">
            <w:pPr>
              <w:numPr>
                <w:ilvl w:val="0"/>
                <w:numId w:val="11"/>
              </w:numPr>
              <w:shd w:val="clear" w:color="auto" w:fill="FFFFFF"/>
              <w:spacing w:line="288" w:lineRule="atLeast"/>
              <w:ind w:left="0"/>
              <w:rPr>
                <w:rFonts w:ascii="Arial" w:eastAsia="Times New Roman" w:hAnsi="Arial" w:cs="Arial"/>
                <w:sz w:val="17"/>
                <w:szCs w:val="17"/>
                <w:lang w:val="es-PE" w:eastAsia="es-PE"/>
              </w:rPr>
            </w:pPr>
            <w:r w:rsidRPr="00657B8D">
              <w:rPr>
                <w:rFonts w:ascii="Arial" w:eastAsia="Times New Roman" w:hAnsi="Arial" w:cs="Arial"/>
                <w:sz w:val="17"/>
                <w:szCs w:val="17"/>
                <w:lang w:val="es-PE" w:eastAsia="es-PE"/>
              </w:rPr>
              <w:t>Encuadernación: Tapa dura</w:t>
            </w:r>
          </w:p>
          <w:p w:rsidR="00393D3C" w:rsidRPr="00657B8D" w:rsidRDefault="00393D3C" w:rsidP="00393D3C">
            <w:pPr>
              <w:numPr>
                <w:ilvl w:val="0"/>
                <w:numId w:val="11"/>
              </w:numPr>
              <w:shd w:val="clear" w:color="auto" w:fill="FFFFFF"/>
              <w:spacing w:line="288" w:lineRule="atLeast"/>
              <w:ind w:left="0"/>
              <w:rPr>
                <w:rFonts w:ascii="Arial" w:eastAsia="Times New Roman" w:hAnsi="Arial" w:cs="Arial"/>
                <w:sz w:val="17"/>
                <w:szCs w:val="17"/>
                <w:lang w:val="es-PE" w:eastAsia="es-PE"/>
              </w:rPr>
            </w:pPr>
            <w:r w:rsidRPr="00657B8D">
              <w:rPr>
                <w:rFonts w:ascii="Arial" w:eastAsia="Times New Roman" w:hAnsi="Arial" w:cs="Arial"/>
                <w:sz w:val="17"/>
                <w:szCs w:val="17"/>
                <w:lang w:val="es-PE" w:eastAsia="es-PE"/>
              </w:rPr>
              <w:t>Editorial: NAUMANN &amp; GÖBEL VERLAGSGESELLSCHAFT MB</w:t>
            </w:r>
          </w:p>
          <w:p w:rsidR="00450D6D" w:rsidRPr="00F21082" w:rsidRDefault="00450D6D" w:rsidP="00FE05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D6D" w:rsidTr="007E19D0">
        <w:trPr>
          <w:trHeight w:val="882"/>
        </w:trPr>
        <w:tc>
          <w:tcPr>
            <w:tcW w:w="2622" w:type="dxa"/>
          </w:tcPr>
          <w:p w:rsidR="00450D6D" w:rsidRDefault="00450D6D" w:rsidP="00E12F8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REFERENCIAS WEB</w:t>
            </w:r>
          </w:p>
        </w:tc>
        <w:tc>
          <w:tcPr>
            <w:tcW w:w="7203" w:type="dxa"/>
          </w:tcPr>
          <w:p w:rsidR="00AE6A09" w:rsidRDefault="0060462F" w:rsidP="00F21082">
            <w:pPr>
              <w:spacing w:before="100" w:beforeAutospacing="1" w:after="24"/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  <w:hyperlink r:id="rId12" w:history="1">
              <w:r w:rsidR="00AE6A09" w:rsidRPr="00E71D1C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https://www.casadellibro.com/libro-de-la-cana-al-ron</w:t>
              </w:r>
            </w:hyperlink>
          </w:p>
          <w:p w:rsidR="00AE6A09" w:rsidRDefault="00AE6A09" w:rsidP="00F21082">
            <w:pPr>
              <w:spacing w:before="100" w:beforeAutospacing="1" w:after="24"/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ingenieriaagroindustrial-unt.blogspot.com/2011/10/productos-agroindustriales.html</w:t>
            </w:r>
          </w:p>
          <w:p w:rsidR="00B23F23" w:rsidRDefault="00657B8D" w:rsidP="00E12F81">
            <w:pPr>
              <w:rPr>
                <w:b/>
              </w:rPr>
            </w:pPr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https://repositorio.cepal.org/bitstream/handle/11362/2187/S9800001.pdf</w:t>
            </w:r>
          </w:p>
        </w:tc>
      </w:tr>
    </w:tbl>
    <w:p w:rsidR="00593891" w:rsidRDefault="00593891">
      <w:pPr>
        <w:rPr>
          <w:u w:val="single"/>
        </w:rPr>
      </w:pPr>
    </w:p>
    <w:p w:rsidR="00657B8D" w:rsidRDefault="00657B8D">
      <w:pPr>
        <w:rPr>
          <w:u w:val="single"/>
        </w:rPr>
      </w:pPr>
    </w:p>
    <w:p w:rsidR="00930D10" w:rsidRDefault="00930D10">
      <w:pPr>
        <w:rPr>
          <w:u w:val="single"/>
        </w:rPr>
      </w:pPr>
    </w:p>
    <w:tbl>
      <w:tblPr>
        <w:tblStyle w:val="Tablaconcuadrcula"/>
        <w:tblW w:w="9813" w:type="dxa"/>
        <w:tblLook w:val="04A0" w:firstRow="1" w:lastRow="0" w:firstColumn="1" w:lastColumn="0" w:noHBand="0" w:noVBand="1"/>
      </w:tblPr>
      <w:tblGrid>
        <w:gridCol w:w="2566"/>
        <w:gridCol w:w="7247"/>
      </w:tblGrid>
      <w:tr w:rsidR="003C5473" w:rsidTr="007E19D0">
        <w:trPr>
          <w:trHeight w:val="81"/>
        </w:trPr>
        <w:tc>
          <w:tcPr>
            <w:tcW w:w="2566" w:type="dxa"/>
          </w:tcPr>
          <w:p w:rsidR="003C5473" w:rsidRDefault="003C5473" w:rsidP="003C5473">
            <w:pPr>
              <w:jc w:val="center"/>
              <w:rPr>
                <w:b/>
              </w:rPr>
            </w:pPr>
          </w:p>
          <w:p w:rsidR="003C5473" w:rsidRDefault="003C5473" w:rsidP="003C5473">
            <w:pPr>
              <w:jc w:val="center"/>
              <w:rPr>
                <w:b/>
              </w:rPr>
            </w:pPr>
            <w:r>
              <w:rPr>
                <w:b/>
              </w:rPr>
              <w:t>UNIDAD DIDACTICA  IV</w:t>
            </w:r>
          </w:p>
        </w:tc>
        <w:tc>
          <w:tcPr>
            <w:tcW w:w="7247" w:type="dxa"/>
            <w:shd w:val="clear" w:color="auto" w:fill="D99594" w:themeFill="accent2" w:themeFillTint="99"/>
          </w:tcPr>
          <w:p w:rsidR="003C5473" w:rsidRDefault="00F4612B" w:rsidP="00E12F81">
            <w:pPr>
              <w:rPr>
                <w:b/>
              </w:rPr>
            </w:pPr>
            <w:r w:rsidRPr="00677E2A">
              <w:rPr>
                <w:rFonts w:ascii="Arial" w:hAnsi="Arial" w:cs="Arial"/>
                <w:b/>
                <w:i/>
                <w:sz w:val="20"/>
              </w:rPr>
              <w:t>BIODIVERSIDAD AGROINDUSTRIAL Y NUEVOS PRODUCTOS</w:t>
            </w:r>
          </w:p>
        </w:tc>
      </w:tr>
      <w:tr w:rsidR="00A205F8" w:rsidRPr="00B31B4A" w:rsidTr="007E19D0">
        <w:trPr>
          <w:trHeight w:val="71"/>
        </w:trPr>
        <w:tc>
          <w:tcPr>
            <w:tcW w:w="2566" w:type="dxa"/>
            <w:vMerge w:val="restart"/>
          </w:tcPr>
          <w:p w:rsidR="00A205F8" w:rsidRDefault="00A205F8" w:rsidP="00E12F81">
            <w:pPr>
              <w:jc w:val="center"/>
              <w:rPr>
                <w:b/>
              </w:rPr>
            </w:pPr>
          </w:p>
          <w:p w:rsidR="00A205F8" w:rsidRDefault="00A205F8" w:rsidP="00E12F81">
            <w:pPr>
              <w:jc w:val="center"/>
              <w:rPr>
                <w:b/>
              </w:rPr>
            </w:pPr>
          </w:p>
          <w:p w:rsidR="00A205F8" w:rsidRDefault="00A205F8" w:rsidP="00E12F81">
            <w:pPr>
              <w:jc w:val="center"/>
              <w:rPr>
                <w:b/>
              </w:rPr>
            </w:pPr>
          </w:p>
          <w:p w:rsidR="00A205F8" w:rsidRDefault="00A205F8" w:rsidP="00E12F81">
            <w:pPr>
              <w:jc w:val="center"/>
              <w:rPr>
                <w:b/>
              </w:rPr>
            </w:pPr>
            <w:r>
              <w:rPr>
                <w:b/>
              </w:rPr>
              <w:t>BIBLIOGRAFIA</w:t>
            </w:r>
          </w:p>
        </w:tc>
        <w:tc>
          <w:tcPr>
            <w:tcW w:w="7247" w:type="dxa"/>
          </w:tcPr>
          <w:p w:rsidR="00A205F8" w:rsidRPr="00F156A5" w:rsidRDefault="00B31B4A" w:rsidP="0095563C">
            <w:pPr>
              <w:rPr>
                <w:rFonts w:cs="Arial"/>
                <w:sz w:val="20"/>
                <w:szCs w:val="20"/>
                <w:lang w:val="fr-FR"/>
              </w:rPr>
            </w:pPr>
            <w:r w:rsidRPr="00F156A5">
              <w:rPr>
                <w:sz w:val="20"/>
                <w:szCs w:val="20"/>
                <w:lang w:val="es-PE"/>
              </w:rPr>
              <w:t xml:space="preserve">Austin, George T. (1997) Manual de Procesos </w:t>
            </w:r>
            <w:r w:rsidR="00F33709" w:rsidRPr="00F156A5">
              <w:rPr>
                <w:sz w:val="20"/>
                <w:szCs w:val="20"/>
                <w:lang w:val="es-PE"/>
              </w:rPr>
              <w:t>Químicos</w:t>
            </w:r>
            <w:r w:rsidRPr="00F156A5">
              <w:rPr>
                <w:sz w:val="20"/>
                <w:szCs w:val="20"/>
                <w:lang w:val="es-PE"/>
              </w:rPr>
              <w:t xml:space="preserve"> en la Industria. Tomo I y II. Mc Graw Hill. 5ta. </w:t>
            </w:r>
            <w:r w:rsidR="00F33709" w:rsidRPr="00F156A5">
              <w:rPr>
                <w:sz w:val="20"/>
                <w:szCs w:val="20"/>
                <w:lang w:val="es-PE"/>
              </w:rPr>
              <w:t>Edición</w:t>
            </w:r>
            <w:r w:rsidRPr="00F156A5">
              <w:rPr>
                <w:sz w:val="20"/>
                <w:szCs w:val="20"/>
                <w:lang w:val="es-PE"/>
              </w:rPr>
              <w:t>.</w:t>
            </w:r>
          </w:p>
        </w:tc>
      </w:tr>
      <w:tr w:rsidR="00A205F8" w:rsidRPr="0060462F" w:rsidTr="007E19D0">
        <w:trPr>
          <w:trHeight w:val="87"/>
        </w:trPr>
        <w:tc>
          <w:tcPr>
            <w:tcW w:w="2566" w:type="dxa"/>
            <w:vMerge/>
          </w:tcPr>
          <w:p w:rsidR="00A205F8" w:rsidRPr="00B31B4A" w:rsidRDefault="00A205F8" w:rsidP="00E12F81">
            <w:pPr>
              <w:jc w:val="center"/>
              <w:rPr>
                <w:b/>
                <w:lang w:val="es-PE"/>
              </w:rPr>
            </w:pPr>
          </w:p>
        </w:tc>
        <w:tc>
          <w:tcPr>
            <w:tcW w:w="7247" w:type="dxa"/>
          </w:tcPr>
          <w:p w:rsidR="00A205F8" w:rsidRPr="00F156A5" w:rsidRDefault="00F33709" w:rsidP="0095563C">
            <w:pPr>
              <w:rPr>
                <w:rFonts w:cs="Arial"/>
                <w:sz w:val="20"/>
                <w:szCs w:val="20"/>
                <w:lang w:val="en-US"/>
              </w:rPr>
            </w:pPr>
            <w:r w:rsidRPr="00F156A5">
              <w:rPr>
                <w:rFonts w:cs="Arial"/>
                <w:sz w:val="20"/>
                <w:szCs w:val="20"/>
                <w:lang w:val="en-US"/>
              </w:rPr>
              <w:t>International</w:t>
            </w:r>
            <w:r w:rsidR="00B31B4A" w:rsidRPr="00F156A5">
              <w:rPr>
                <w:rFonts w:cs="Arial"/>
                <w:sz w:val="20"/>
                <w:szCs w:val="20"/>
                <w:lang w:val="en-US"/>
              </w:rPr>
              <w:t xml:space="preserve"> Petroleum </w:t>
            </w:r>
            <w:r w:rsidRPr="00F156A5">
              <w:rPr>
                <w:rFonts w:cs="Arial"/>
                <w:sz w:val="20"/>
                <w:szCs w:val="20"/>
                <w:lang w:val="en-US"/>
              </w:rPr>
              <w:t>Encyclopedia</w:t>
            </w:r>
            <w:r w:rsidR="00B31B4A" w:rsidRPr="00F156A5">
              <w:rPr>
                <w:rFonts w:cs="Arial"/>
                <w:sz w:val="20"/>
                <w:szCs w:val="20"/>
                <w:lang w:val="en-US"/>
              </w:rPr>
              <w:t>- The Petroleum Publishing co.</w:t>
            </w:r>
          </w:p>
        </w:tc>
      </w:tr>
      <w:tr w:rsidR="00A205F8" w:rsidRPr="004D0C52" w:rsidTr="007E19D0">
        <w:trPr>
          <w:trHeight w:val="114"/>
        </w:trPr>
        <w:tc>
          <w:tcPr>
            <w:tcW w:w="2566" w:type="dxa"/>
            <w:vMerge/>
          </w:tcPr>
          <w:p w:rsidR="00A205F8" w:rsidRPr="00B31B4A" w:rsidRDefault="00A205F8" w:rsidP="00E12F8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247" w:type="dxa"/>
          </w:tcPr>
          <w:p w:rsidR="00A205F8" w:rsidRPr="00F156A5" w:rsidRDefault="00A205F8" w:rsidP="00A205F8">
            <w:pPr>
              <w:rPr>
                <w:rFonts w:cs="Arial"/>
                <w:sz w:val="20"/>
                <w:szCs w:val="20"/>
                <w:lang w:val="es-PE"/>
              </w:rPr>
            </w:pPr>
            <w:r w:rsidRPr="00057677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4D0C52" w:rsidRPr="00F156A5">
              <w:rPr>
                <w:rFonts w:cs="Arial"/>
                <w:sz w:val="20"/>
                <w:szCs w:val="20"/>
                <w:lang w:val="es-PE"/>
              </w:rPr>
              <w:t>Díaz Montejo, L. y  Portocarrero Herrera, E. (2002).Manual de Producción de caña de azúcar. Honduras.</w:t>
            </w:r>
          </w:p>
          <w:p w:rsidR="00F156A5" w:rsidRPr="00F156A5" w:rsidRDefault="00F156A5" w:rsidP="00A205F8">
            <w:pPr>
              <w:rPr>
                <w:rFonts w:cs="Arial"/>
                <w:sz w:val="20"/>
                <w:szCs w:val="20"/>
                <w:lang w:val="es-PE"/>
              </w:rPr>
            </w:pPr>
            <w:proofErr w:type="spellStart"/>
            <w:r w:rsidRPr="00F156A5">
              <w:rPr>
                <w:rFonts w:cs="Arial"/>
                <w:sz w:val="20"/>
                <w:szCs w:val="20"/>
                <w:lang w:val="es-PE"/>
              </w:rPr>
              <w:t>Kleeberg</w:t>
            </w:r>
            <w:proofErr w:type="spellEnd"/>
            <w:r w:rsidRPr="00F156A5">
              <w:rPr>
                <w:rFonts w:cs="Arial"/>
                <w:sz w:val="20"/>
                <w:szCs w:val="20"/>
                <w:lang w:val="es-PE"/>
              </w:rPr>
              <w:t xml:space="preserve"> Hidalgo,</w:t>
            </w:r>
            <w:r>
              <w:rPr>
                <w:rFonts w:cs="Arial"/>
                <w:sz w:val="20"/>
                <w:szCs w:val="20"/>
                <w:lang w:val="es-PE"/>
              </w:rPr>
              <w:t xml:space="preserve"> </w:t>
            </w:r>
            <w:r w:rsidRPr="00F156A5">
              <w:rPr>
                <w:rFonts w:cs="Arial"/>
                <w:sz w:val="20"/>
                <w:szCs w:val="20"/>
                <w:lang w:val="es-PE"/>
              </w:rPr>
              <w:t>F.; Rojas Delgado,</w:t>
            </w:r>
            <w:r>
              <w:rPr>
                <w:rFonts w:cs="Arial"/>
                <w:sz w:val="20"/>
                <w:szCs w:val="20"/>
                <w:lang w:val="es-PE"/>
              </w:rPr>
              <w:t xml:space="preserve"> </w:t>
            </w:r>
            <w:r w:rsidRPr="00F156A5">
              <w:rPr>
                <w:rFonts w:cs="Arial"/>
                <w:sz w:val="20"/>
                <w:szCs w:val="20"/>
                <w:lang w:val="es-PE"/>
              </w:rPr>
              <w:t>M. y Arroyo Gordillo,</w:t>
            </w:r>
            <w:r>
              <w:rPr>
                <w:rFonts w:cs="Arial"/>
                <w:sz w:val="20"/>
                <w:szCs w:val="20"/>
                <w:lang w:val="es-PE"/>
              </w:rPr>
              <w:t xml:space="preserve"> </w:t>
            </w:r>
            <w:r w:rsidRPr="00F156A5">
              <w:rPr>
                <w:rFonts w:cs="Arial"/>
                <w:sz w:val="20"/>
                <w:szCs w:val="20"/>
                <w:lang w:val="es-PE"/>
              </w:rPr>
              <w:t>P</w:t>
            </w:r>
            <w:r>
              <w:rPr>
                <w:rFonts w:cs="Arial"/>
                <w:sz w:val="20"/>
                <w:szCs w:val="20"/>
                <w:lang w:val="es-PE"/>
              </w:rPr>
              <w:t xml:space="preserve">. </w:t>
            </w:r>
            <w:r w:rsidRPr="00F156A5">
              <w:rPr>
                <w:rFonts w:cs="Arial"/>
                <w:sz w:val="20"/>
                <w:szCs w:val="20"/>
                <w:lang w:val="es-PE"/>
              </w:rPr>
              <w:t xml:space="preserve"> (2005).La Industria Pesquera en el </w:t>
            </w:r>
            <w:r>
              <w:rPr>
                <w:rFonts w:cs="Arial"/>
                <w:sz w:val="20"/>
                <w:szCs w:val="20"/>
                <w:lang w:val="es-PE"/>
              </w:rPr>
              <w:t xml:space="preserve">Perú. </w:t>
            </w:r>
            <w:r w:rsidRPr="00F156A5">
              <w:rPr>
                <w:rFonts w:cs="Arial"/>
                <w:sz w:val="20"/>
                <w:szCs w:val="20"/>
                <w:lang w:val="es-PE"/>
              </w:rPr>
              <w:t>Lima</w:t>
            </w:r>
            <w:r>
              <w:rPr>
                <w:rFonts w:cs="Arial"/>
                <w:sz w:val="20"/>
                <w:szCs w:val="20"/>
                <w:lang w:val="es-PE"/>
              </w:rPr>
              <w:t>-Perú</w:t>
            </w:r>
            <w:r w:rsidRPr="00F156A5">
              <w:rPr>
                <w:rFonts w:cs="Arial"/>
                <w:sz w:val="20"/>
                <w:szCs w:val="20"/>
                <w:lang w:val="es-PE"/>
              </w:rPr>
              <w:t>.</w:t>
            </w:r>
          </w:p>
        </w:tc>
      </w:tr>
      <w:tr w:rsidR="00695DF5" w:rsidRPr="00B47B37" w:rsidTr="007E19D0">
        <w:trPr>
          <w:trHeight w:val="1295"/>
        </w:trPr>
        <w:tc>
          <w:tcPr>
            <w:tcW w:w="2566" w:type="dxa"/>
          </w:tcPr>
          <w:p w:rsidR="00695DF5" w:rsidRPr="004D0C52" w:rsidRDefault="00695DF5" w:rsidP="00E12F81">
            <w:pPr>
              <w:jc w:val="center"/>
              <w:rPr>
                <w:b/>
                <w:lang w:val="es-PE"/>
              </w:rPr>
            </w:pPr>
          </w:p>
          <w:p w:rsidR="00695DF5" w:rsidRPr="004D0C52" w:rsidRDefault="00695DF5" w:rsidP="00E12F81">
            <w:pPr>
              <w:jc w:val="center"/>
              <w:rPr>
                <w:b/>
                <w:lang w:val="es-PE"/>
              </w:rPr>
            </w:pPr>
          </w:p>
          <w:p w:rsidR="00695DF5" w:rsidRPr="004D0C52" w:rsidRDefault="00695DF5" w:rsidP="00E12F81">
            <w:pPr>
              <w:jc w:val="center"/>
              <w:rPr>
                <w:b/>
                <w:lang w:val="es-PE"/>
              </w:rPr>
            </w:pPr>
          </w:p>
          <w:p w:rsidR="00695DF5" w:rsidRPr="00B31B4A" w:rsidRDefault="00695DF5" w:rsidP="00E12F81">
            <w:pPr>
              <w:jc w:val="center"/>
              <w:rPr>
                <w:b/>
                <w:lang w:val="es-PE"/>
              </w:rPr>
            </w:pPr>
            <w:r w:rsidRPr="00B31B4A">
              <w:rPr>
                <w:b/>
                <w:lang w:val="es-PE"/>
              </w:rPr>
              <w:t>REFERENCIAS WEB</w:t>
            </w:r>
          </w:p>
        </w:tc>
        <w:tc>
          <w:tcPr>
            <w:tcW w:w="7247" w:type="dxa"/>
          </w:tcPr>
          <w:p w:rsidR="00657B8D" w:rsidRDefault="0060462F" w:rsidP="003E513B">
            <w:pPr>
              <w:rPr>
                <w:color w:val="1F497D" w:themeColor="text2"/>
                <w:sz w:val="20"/>
                <w:szCs w:val="20"/>
              </w:rPr>
            </w:pPr>
            <w:hyperlink r:id="rId13" w:history="1">
              <w:r w:rsidR="00657B8D" w:rsidRPr="00E71D1C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www.elperiodicodearagon.com/.../biodiversidad-frente-agroindustria_737419.htm</w:t>
              </w:r>
            </w:hyperlink>
            <w:r w:rsidR="00657B8D" w:rsidRPr="00F156A5">
              <w:rPr>
                <w:color w:val="1F497D" w:themeColor="text2"/>
                <w:sz w:val="20"/>
                <w:szCs w:val="20"/>
              </w:rPr>
              <w:t xml:space="preserve"> </w:t>
            </w:r>
          </w:p>
          <w:p w:rsidR="00930D10" w:rsidRDefault="00657B8D" w:rsidP="003E513B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https://agroindustria-en-base-a-la-biodiversidad-y-bionegocios</w:t>
            </w:r>
            <w:r w:rsidRPr="00F156A5">
              <w:rPr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www.colombiaexpomilan.co/colombia/agroindustria-y-biodiversidad/index.htm</w:t>
            </w:r>
            <w:r w:rsidRPr="00F156A5">
              <w:rPr>
                <w:color w:val="1F497D" w:themeColor="text2"/>
                <w:sz w:val="20"/>
                <w:szCs w:val="20"/>
              </w:rPr>
              <w:t xml:space="preserve"> </w:t>
            </w:r>
          </w:p>
          <w:p w:rsidR="00930D10" w:rsidRDefault="00930D10" w:rsidP="003E513B">
            <w:pPr>
              <w:rPr>
                <w:color w:val="1F497D" w:themeColor="text2"/>
                <w:sz w:val="20"/>
                <w:szCs w:val="20"/>
              </w:rPr>
            </w:pPr>
          </w:p>
          <w:p w:rsidR="003E513B" w:rsidRPr="00930D10" w:rsidRDefault="004D0C52" w:rsidP="003E513B">
            <w:pPr>
              <w:rPr>
                <w:color w:val="1F497D" w:themeColor="text2"/>
                <w:szCs w:val="20"/>
              </w:rPr>
            </w:pPr>
            <w:r w:rsidRPr="00930D10">
              <w:rPr>
                <w:color w:val="1F497D" w:themeColor="text2"/>
                <w:szCs w:val="20"/>
              </w:rPr>
              <w:t xml:space="preserve">file:/// H: /Procesos%20 industriales /PPT%20%20%industria %20azucarera%Peruana.Power </w:t>
            </w:r>
            <w:proofErr w:type="spellStart"/>
            <w:r w:rsidRPr="00930D10">
              <w:rPr>
                <w:color w:val="1F497D" w:themeColor="text2"/>
                <w:szCs w:val="20"/>
              </w:rPr>
              <w:t>point</w:t>
            </w:r>
            <w:proofErr w:type="spellEnd"/>
            <w:r w:rsidRPr="00930D10">
              <w:rPr>
                <w:color w:val="1F497D" w:themeColor="text2"/>
                <w:szCs w:val="20"/>
              </w:rPr>
              <w:t>.</w:t>
            </w:r>
          </w:p>
          <w:p w:rsidR="00AA5D1F" w:rsidRPr="00F156A5" w:rsidRDefault="00AA5D1F" w:rsidP="00B47B37">
            <w:pPr>
              <w:rPr>
                <w:color w:val="1F497D" w:themeColor="text2"/>
                <w:sz w:val="20"/>
                <w:szCs w:val="20"/>
              </w:rPr>
            </w:pPr>
          </w:p>
          <w:p w:rsidR="00695DF5" w:rsidRPr="00FE0517" w:rsidRDefault="00695DF5" w:rsidP="00B47B37">
            <w:pPr>
              <w:shd w:val="clear" w:color="auto" w:fill="DFEEF5"/>
              <w:jc w:val="both"/>
              <w:outlineLvl w:val="0"/>
              <w:rPr>
                <w:sz w:val="20"/>
                <w:szCs w:val="20"/>
              </w:rPr>
            </w:pPr>
          </w:p>
        </w:tc>
      </w:tr>
    </w:tbl>
    <w:p w:rsidR="002F2364" w:rsidRPr="00930D10" w:rsidRDefault="002F2364" w:rsidP="00F60C5D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D67489" w:rsidRPr="00930D10" w:rsidRDefault="002F2364" w:rsidP="00AC789D">
      <w:pPr>
        <w:spacing w:after="0" w:line="240" w:lineRule="auto"/>
        <w:jc w:val="center"/>
        <w:rPr>
          <w:rStyle w:val="Hipervnculo"/>
          <w:rFonts w:ascii="Arial Narrow" w:hAnsi="Arial Narrow"/>
          <w:b/>
          <w:sz w:val="28"/>
          <w:szCs w:val="28"/>
        </w:rPr>
      </w:pPr>
      <w:r w:rsidRPr="00930D10">
        <w:rPr>
          <w:rFonts w:ascii="Arial Narrow" w:hAnsi="Arial Narrow"/>
          <w:b/>
          <w:sz w:val="24"/>
          <w:szCs w:val="24"/>
        </w:rPr>
        <w:t xml:space="preserve">e-mail: </w:t>
      </w:r>
      <w:hyperlink r:id="rId14" w:history="1">
        <w:r w:rsidR="00930D10" w:rsidRPr="00E71D1C">
          <w:rPr>
            <w:rStyle w:val="Hipervnculo"/>
            <w:rFonts w:ascii="Arial Narrow" w:hAnsi="Arial Narrow"/>
            <w:b/>
            <w:sz w:val="28"/>
            <w:szCs w:val="28"/>
          </w:rPr>
          <w:t xml:space="preserve"> ingenieroalfonzodg@gmail.com</w:t>
        </w:r>
      </w:hyperlink>
    </w:p>
    <w:p w:rsidR="00D67489" w:rsidRDefault="00D67489" w:rsidP="00AC789D">
      <w:pPr>
        <w:spacing w:after="0" w:line="240" w:lineRule="auto"/>
        <w:jc w:val="center"/>
        <w:rPr>
          <w:rStyle w:val="Hipervnculo"/>
          <w:rFonts w:ascii="Script MT Bold" w:hAnsi="Script MT Bold"/>
          <w:b/>
          <w:sz w:val="28"/>
          <w:szCs w:val="28"/>
        </w:rPr>
      </w:pPr>
    </w:p>
    <w:p w:rsidR="00F60C5D" w:rsidRDefault="00F60C5D" w:rsidP="00AC789D">
      <w:pPr>
        <w:spacing w:after="0" w:line="240" w:lineRule="auto"/>
        <w:jc w:val="center"/>
        <w:rPr>
          <w:rStyle w:val="Hipervnculo"/>
          <w:rFonts w:ascii="Script MT Bold" w:hAnsi="Script MT Bold"/>
          <w:b/>
          <w:sz w:val="28"/>
          <w:szCs w:val="28"/>
        </w:rPr>
      </w:pPr>
    </w:p>
    <w:p w:rsidR="00F60C5D" w:rsidRDefault="00F60C5D" w:rsidP="00AC789D">
      <w:pPr>
        <w:spacing w:after="0" w:line="240" w:lineRule="auto"/>
        <w:jc w:val="center"/>
        <w:rPr>
          <w:rStyle w:val="Hipervnculo"/>
          <w:rFonts w:ascii="Script MT Bold" w:hAnsi="Script MT Bold"/>
          <w:b/>
          <w:sz w:val="28"/>
          <w:szCs w:val="28"/>
        </w:rPr>
      </w:pPr>
    </w:p>
    <w:p w:rsidR="00F60C5D" w:rsidRDefault="00F60C5D" w:rsidP="00AC789D">
      <w:pPr>
        <w:spacing w:after="0" w:line="240" w:lineRule="auto"/>
        <w:jc w:val="center"/>
        <w:rPr>
          <w:rStyle w:val="Hipervnculo"/>
          <w:rFonts w:ascii="Script MT Bold" w:hAnsi="Script MT Bold"/>
          <w:b/>
          <w:sz w:val="28"/>
          <w:szCs w:val="28"/>
        </w:rPr>
      </w:pPr>
    </w:p>
    <w:p w:rsidR="00F60C5D" w:rsidRDefault="00F60C5D" w:rsidP="00F60C5D">
      <w:pPr>
        <w:spacing w:after="0" w:line="240" w:lineRule="auto"/>
        <w:ind w:firstLine="284"/>
        <w:jc w:val="center"/>
        <w:rPr>
          <w:rStyle w:val="Hipervnculo"/>
          <w:rFonts w:ascii="Script MT Bold" w:hAnsi="Script MT Bold"/>
          <w:b/>
          <w:sz w:val="28"/>
          <w:szCs w:val="28"/>
        </w:rPr>
      </w:pPr>
    </w:p>
    <w:p w:rsidR="00F60C5D" w:rsidRDefault="00F60C5D" w:rsidP="00F60C5D">
      <w:pPr>
        <w:spacing w:after="0" w:line="240" w:lineRule="auto"/>
        <w:ind w:left="709" w:firstLine="284"/>
        <w:jc w:val="center"/>
        <w:rPr>
          <w:rFonts w:ascii="Arial Narrow" w:hAnsi="Arial Narrow"/>
          <w:b/>
          <w:lang w:val="es-PE"/>
        </w:rPr>
      </w:pPr>
    </w:p>
    <w:p w:rsidR="00F60C5D" w:rsidRDefault="00F60C5D" w:rsidP="00F60C5D">
      <w:pPr>
        <w:spacing w:after="0" w:line="240" w:lineRule="auto"/>
        <w:ind w:firstLine="284"/>
        <w:rPr>
          <w:rFonts w:ascii="Arial Narrow" w:hAnsi="Arial Narrow"/>
          <w:b/>
          <w:lang w:val="es-PE"/>
        </w:rPr>
      </w:pPr>
      <w:r>
        <w:rPr>
          <w:rFonts w:ascii="Arial Narrow" w:hAnsi="Arial Narrow"/>
          <w:b/>
          <w:lang w:val="es-PE"/>
        </w:rPr>
        <w:t>----------------------------------------------------------                                          -----------------------------------------------------</w:t>
      </w:r>
    </w:p>
    <w:p w:rsidR="00F60C5D" w:rsidRDefault="00F029D6" w:rsidP="00F60C5D">
      <w:pPr>
        <w:spacing w:after="0" w:line="240" w:lineRule="auto"/>
        <w:ind w:left="709" w:firstLine="284"/>
        <w:rPr>
          <w:rFonts w:ascii="Arial Narrow" w:hAnsi="Arial Narrow"/>
          <w:b/>
          <w:lang w:val="es-PE"/>
        </w:rPr>
      </w:pPr>
      <w:r>
        <w:rPr>
          <w:rFonts w:ascii="Arial Narrow" w:hAnsi="Arial Narrow"/>
          <w:b/>
          <w:lang w:val="es-PE"/>
        </w:rPr>
        <w:t>M</w:t>
      </w:r>
      <w:r w:rsidR="00F60C5D">
        <w:rPr>
          <w:rFonts w:ascii="Arial Narrow" w:hAnsi="Arial Narrow"/>
          <w:b/>
          <w:lang w:val="es-PE"/>
        </w:rPr>
        <w:t>G. EDWIN GALVEZ TORRES                                                              ING. ALFONZO DIAZ GUZMAN</w:t>
      </w:r>
    </w:p>
    <w:p w:rsidR="00F60C5D" w:rsidRDefault="00F60C5D" w:rsidP="00F60C5D">
      <w:pPr>
        <w:spacing w:after="0" w:line="240" w:lineRule="auto"/>
        <w:ind w:left="709" w:firstLine="284"/>
        <w:rPr>
          <w:rFonts w:ascii="Arial Narrow" w:hAnsi="Arial Narrow"/>
          <w:b/>
          <w:lang w:val="es-PE"/>
        </w:rPr>
      </w:pPr>
      <w:r>
        <w:rPr>
          <w:rFonts w:ascii="Arial Narrow" w:hAnsi="Arial Narrow"/>
          <w:b/>
          <w:lang w:val="es-PE"/>
        </w:rPr>
        <w:t xml:space="preserve">       Catedrático del Curso                                                                             Catedrático del Curso</w:t>
      </w:r>
    </w:p>
    <w:p w:rsidR="00F60C5D" w:rsidRDefault="00F60C5D" w:rsidP="00F60C5D">
      <w:pPr>
        <w:spacing w:after="0" w:line="240" w:lineRule="auto"/>
        <w:ind w:left="709" w:firstLine="284"/>
        <w:rPr>
          <w:rFonts w:ascii="Arial Narrow" w:hAnsi="Arial Narrow"/>
          <w:b/>
          <w:lang w:val="es-PE"/>
        </w:rPr>
      </w:pPr>
      <w:r>
        <w:rPr>
          <w:rFonts w:ascii="Arial Narrow" w:hAnsi="Arial Narrow"/>
          <w:b/>
          <w:lang w:val="es-PE"/>
        </w:rPr>
        <w:t xml:space="preserve">       TEORIA-AGROINDUSTRIA                                                              PRACTICA-AGROINDUSTRIA                                   </w:t>
      </w:r>
    </w:p>
    <w:p w:rsidR="00F60C5D" w:rsidRDefault="00F60C5D" w:rsidP="00F60C5D">
      <w:pPr>
        <w:spacing w:after="0" w:line="240" w:lineRule="auto"/>
        <w:ind w:left="709" w:firstLine="284"/>
        <w:jc w:val="center"/>
        <w:rPr>
          <w:rFonts w:ascii="Arial Narrow" w:hAnsi="Arial Narrow"/>
          <w:b/>
          <w:lang w:val="es-PE"/>
        </w:rPr>
      </w:pPr>
    </w:p>
    <w:p w:rsidR="00D67489" w:rsidRDefault="00D67489" w:rsidP="00F60C5D">
      <w:pPr>
        <w:spacing w:after="0" w:line="240" w:lineRule="auto"/>
        <w:ind w:firstLine="284"/>
        <w:jc w:val="center"/>
        <w:rPr>
          <w:rStyle w:val="Hipervnculo"/>
          <w:rFonts w:ascii="Script MT Bold" w:hAnsi="Script MT Bold"/>
          <w:b/>
          <w:sz w:val="28"/>
          <w:szCs w:val="28"/>
        </w:rPr>
      </w:pPr>
    </w:p>
    <w:p w:rsidR="00D67489" w:rsidRDefault="00D67489" w:rsidP="00AC789D">
      <w:pPr>
        <w:spacing w:after="0" w:line="240" w:lineRule="auto"/>
        <w:jc w:val="center"/>
        <w:rPr>
          <w:rStyle w:val="Hipervnculo"/>
          <w:rFonts w:ascii="Script MT Bold" w:hAnsi="Script MT Bold"/>
          <w:b/>
          <w:sz w:val="28"/>
          <w:szCs w:val="28"/>
        </w:rPr>
      </w:pPr>
    </w:p>
    <w:p w:rsidR="00D67489" w:rsidRDefault="00D67489" w:rsidP="00AC789D">
      <w:pPr>
        <w:spacing w:after="0" w:line="240" w:lineRule="auto"/>
        <w:jc w:val="center"/>
        <w:rPr>
          <w:rStyle w:val="Hipervnculo"/>
          <w:rFonts w:ascii="Script MT Bold" w:hAnsi="Script MT Bold"/>
          <w:b/>
          <w:sz w:val="28"/>
          <w:szCs w:val="28"/>
        </w:rPr>
      </w:pPr>
    </w:p>
    <w:p w:rsidR="00D67489" w:rsidRPr="00D67489" w:rsidRDefault="00D67489" w:rsidP="00D67489">
      <w:pPr>
        <w:spacing w:after="0" w:line="240" w:lineRule="auto"/>
        <w:rPr>
          <w:rStyle w:val="Hipervnculo"/>
          <w:rFonts w:ascii="Arial" w:hAnsi="Arial" w:cs="Arial"/>
          <w:color w:val="auto"/>
          <w:sz w:val="28"/>
          <w:szCs w:val="28"/>
          <w:u w:val="none"/>
        </w:rPr>
      </w:pPr>
    </w:p>
    <w:p w:rsidR="002F2364" w:rsidRPr="00D67489" w:rsidRDefault="002F2364" w:rsidP="00D67489">
      <w:pPr>
        <w:tabs>
          <w:tab w:val="left" w:pos="4264"/>
        </w:tabs>
        <w:rPr>
          <w:rFonts w:ascii="Script MT Bold" w:hAnsi="Script MT Bold"/>
          <w:sz w:val="28"/>
          <w:szCs w:val="28"/>
        </w:rPr>
      </w:pPr>
    </w:p>
    <w:sectPr w:rsidR="002F2364" w:rsidRPr="00D67489" w:rsidSect="007E19D0">
      <w:pgSz w:w="11907" w:h="16839" w:code="9"/>
      <w:pgMar w:top="1418" w:right="1275" w:bottom="113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A09" w:rsidRDefault="00AE6A09" w:rsidP="004A27DD">
      <w:pPr>
        <w:spacing w:after="0" w:line="240" w:lineRule="auto"/>
      </w:pPr>
      <w:r>
        <w:separator/>
      </w:r>
    </w:p>
  </w:endnote>
  <w:endnote w:type="continuationSeparator" w:id="0">
    <w:p w:rsidR="00AE6A09" w:rsidRDefault="00AE6A09" w:rsidP="004A2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 Narrow">
    <w:altName w:val="Arial"/>
    <w:charset w:val="00"/>
    <w:family w:val="swiss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A09" w:rsidRDefault="00AE6A09">
    <w:pPr>
      <w:pStyle w:val="Piedepgina"/>
    </w:pPr>
  </w:p>
  <w:p w:rsidR="00AE6A09" w:rsidRDefault="00AE6A09">
    <w:pPr>
      <w:pStyle w:val="Piedepgina"/>
    </w:pPr>
  </w:p>
  <w:p w:rsidR="00AE6A09" w:rsidRDefault="00AE6A09">
    <w:pPr>
      <w:pStyle w:val="Piedepgina"/>
    </w:pPr>
  </w:p>
  <w:p w:rsidR="00AE6A09" w:rsidRDefault="00AE6A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A09" w:rsidRDefault="00AE6A09" w:rsidP="004A27DD">
      <w:pPr>
        <w:spacing w:after="0" w:line="240" w:lineRule="auto"/>
      </w:pPr>
      <w:r>
        <w:separator/>
      </w:r>
    </w:p>
  </w:footnote>
  <w:footnote w:type="continuationSeparator" w:id="0">
    <w:p w:rsidR="00AE6A09" w:rsidRDefault="00AE6A09" w:rsidP="004A2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A09" w:rsidRDefault="0060462F">
    <w:pPr>
      <w:pStyle w:val="Encabezad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ítulo"/>
        <w:id w:val="77738743"/>
        <w:placeholder>
          <w:docPart w:val="CDC44C3C80AA425D996E3C0C2106374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E6A09" w:rsidRPr="00262DFC">
          <w:rPr>
            <w:rFonts w:asciiTheme="majorHAnsi" w:eastAsiaTheme="majorEastAsia" w:hAnsiTheme="majorHAnsi" w:cstheme="majorBidi"/>
            <w:sz w:val="32"/>
            <w:szCs w:val="32"/>
          </w:rPr>
          <w:t>Universidad Nacional José Faustino Sánchez Carrión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2DA1"/>
    <w:multiLevelType w:val="multilevel"/>
    <w:tmpl w:val="8382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37528"/>
    <w:multiLevelType w:val="hybridMultilevel"/>
    <w:tmpl w:val="6CBE206A"/>
    <w:lvl w:ilvl="0" w:tplc="44EED3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B0930"/>
    <w:multiLevelType w:val="multilevel"/>
    <w:tmpl w:val="3066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321903"/>
    <w:multiLevelType w:val="multilevel"/>
    <w:tmpl w:val="D866522E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4">
    <w:nsid w:val="384272FE"/>
    <w:multiLevelType w:val="hybridMultilevel"/>
    <w:tmpl w:val="77A44FE4"/>
    <w:lvl w:ilvl="0" w:tplc="2FC04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A06F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640D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D6F1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8056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CCFF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CA01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5C02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04F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3222874"/>
    <w:multiLevelType w:val="multilevel"/>
    <w:tmpl w:val="4B320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6E2757"/>
    <w:multiLevelType w:val="hybridMultilevel"/>
    <w:tmpl w:val="DF22C80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D793DB6"/>
    <w:multiLevelType w:val="multilevel"/>
    <w:tmpl w:val="D866522E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8">
    <w:nsid w:val="63406782"/>
    <w:multiLevelType w:val="hybridMultilevel"/>
    <w:tmpl w:val="4EEE6052"/>
    <w:lvl w:ilvl="0" w:tplc="2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4276933"/>
    <w:multiLevelType w:val="hybridMultilevel"/>
    <w:tmpl w:val="47304CF6"/>
    <w:lvl w:ilvl="0" w:tplc="F3826CA2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100"/>
        <w:sz w:val="18"/>
        <w:szCs w:val="18"/>
        <w:lang w:val="es-PE" w:eastAsia="es-PE" w:bidi="es-PE"/>
      </w:rPr>
    </w:lvl>
    <w:lvl w:ilvl="1" w:tplc="ECFC063A">
      <w:numFmt w:val="bullet"/>
      <w:lvlText w:val="•"/>
      <w:lvlJc w:val="left"/>
      <w:pPr>
        <w:ind w:left="761" w:hanging="176"/>
      </w:pPr>
      <w:rPr>
        <w:rFonts w:hint="default"/>
        <w:lang w:val="es-PE" w:eastAsia="es-PE" w:bidi="es-PE"/>
      </w:rPr>
    </w:lvl>
    <w:lvl w:ilvl="2" w:tplc="48AC7DE4">
      <w:numFmt w:val="bullet"/>
      <w:lvlText w:val="•"/>
      <w:lvlJc w:val="left"/>
      <w:pPr>
        <w:ind w:left="1242" w:hanging="176"/>
      </w:pPr>
      <w:rPr>
        <w:rFonts w:hint="default"/>
        <w:lang w:val="es-PE" w:eastAsia="es-PE" w:bidi="es-PE"/>
      </w:rPr>
    </w:lvl>
    <w:lvl w:ilvl="3" w:tplc="30F0CFC4">
      <w:numFmt w:val="bullet"/>
      <w:lvlText w:val="•"/>
      <w:lvlJc w:val="left"/>
      <w:pPr>
        <w:ind w:left="1723" w:hanging="176"/>
      </w:pPr>
      <w:rPr>
        <w:rFonts w:hint="default"/>
        <w:lang w:val="es-PE" w:eastAsia="es-PE" w:bidi="es-PE"/>
      </w:rPr>
    </w:lvl>
    <w:lvl w:ilvl="4" w:tplc="1D000FCA">
      <w:numFmt w:val="bullet"/>
      <w:lvlText w:val="•"/>
      <w:lvlJc w:val="left"/>
      <w:pPr>
        <w:ind w:left="2205" w:hanging="176"/>
      </w:pPr>
      <w:rPr>
        <w:rFonts w:hint="default"/>
        <w:lang w:val="es-PE" w:eastAsia="es-PE" w:bidi="es-PE"/>
      </w:rPr>
    </w:lvl>
    <w:lvl w:ilvl="5" w:tplc="341A3690">
      <w:numFmt w:val="bullet"/>
      <w:lvlText w:val="•"/>
      <w:lvlJc w:val="left"/>
      <w:pPr>
        <w:ind w:left="2686" w:hanging="176"/>
      </w:pPr>
      <w:rPr>
        <w:rFonts w:hint="default"/>
        <w:lang w:val="es-PE" w:eastAsia="es-PE" w:bidi="es-PE"/>
      </w:rPr>
    </w:lvl>
    <w:lvl w:ilvl="6" w:tplc="878ED1D0">
      <w:numFmt w:val="bullet"/>
      <w:lvlText w:val="•"/>
      <w:lvlJc w:val="left"/>
      <w:pPr>
        <w:ind w:left="3167" w:hanging="176"/>
      </w:pPr>
      <w:rPr>
        <w:rFonts w:hint="default"/>
        <w:lang w:val="es-PE" w:eastAsia="es-PE" w:bidi="es-PE"/>
      </w:rPr>
    </w:lvl>
    <w:lvl w:ilvl="7" w:tplc="B082088E">
      <w:numFmt w:val="bullet"/>
      <w:lvlText w:val="•"/>
      <w:lvlJc w:val="left"/>
      <w:pPr>
        <w:ind w:left="3649" w:hanging="176"/>
      </w:pPr>
      <w:rPr>
        <w:rFonts w:hint="default"/>
        <w:lang w:val="es-PE" w:eastAsia="es-PE" w:bidi="es-PE"/>
      </w:rPr>
    </w:lvl>
    <w:lvl w:ilvl="8" w:tplc="A316EB60">
      <w:numFmt w:val="bullet"/>
      <w:lvlText w:val="•"/>
      <w:lvlJc w:val="left"/>
      <w:pPr>
        <w:ind w:left="4130" w:hanging="176"/>
      </w:pPr>
      <w:rPr>
        <w:rFonts w:hint="default"/>
        <w:lang w:val="es-PE" w:eastAsia="es-PE" w:bidi="es-PE"/>
      </w:rPr>
    </w:lvl>
  </w:abstractNum>
  <w:abstractNum w:abstractNumId="10">
    <w:nsid w:val="6C8733CE"/>
    <w:multiLevelType w:val="hybridMultilevel"/>
    <w:tmpl w:val="59242490"/>
    <w:lvl w:ilvl="0" w:tplc="280A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5F"/>
    <w:rsid w:val="00006565"/>
    <w:rsid w:val="00011F8F"/>
    <w:rsid w:val="0001762B"/>
    <w:rsid w:val="0002414D"/>
    <w:rsid w:val="00035801"/>
    <w:rsid w:val="00036501"/>
    <w:rsid w:val="000452D3"/>
    <w:rsid w:val="000552FB"/>
    <w:rsid w:val="00057677"/>
    <w:rsid w:val="00060C5F"/>
    <w:rsid w:val="00070E8F"/>
    <w:rsid w:val="00086738"/>
    <w:rsid w:val="0009141B"/>
    <w:rsid w:val="000A1856"/>
    <w:rsid w:val="000A5BEF"/>
    <w:rsid w:val="000A7CF7"/>
    <w:rsid w:val="000B7EB7"/>
    <w:rsid w:val="000C2060"/>
    <w:rsid w:val="000C41E0"/>
    <w:rsid w:val="000C68E6"/>
    <w:rsid w:val="000D58B7"/>
    <w:rsid w:val="000D68A7"/>
    <w:rsid w:val="000E61EB"/>
    <w:rsid w:val="000E67BA"/>
    <w:rsid w:val="000F19FA"/>
    <w:rsid w:val="000F3A4D"/>
    <w:rsid w:val="000F3D30"/>
    <w:rsid w:val="000F3FE9"/>
    <w:rsid w:val="00100D6F"/>
    <w:rsid w:val="001143CC"/>
    <w:rsid w:val="00115DE0"/>
    <w:rsid w:val="001173EE"/>
    <w:rsid w:val="00121CDE"/>
    <w:rsid w:val="00121F71"/>
    <w:rsid w:val="00137964"/>
    <w:rsid w:val="00143005"/>
    <w:rsid w:val="00147C77"/>
    <w:rsid w:val="0015025D"/>
    <w:rsid w:val="00152680"/>
    <w:rsid w:val="00153566"/>
    <w:rsid w:val="00165F98"/>
    <w:rsid w:val="00170330"/>
    <w:rsid w:val="0017741A"/>
    <w:rsid w:val="00177659"/>
    <w:rsid w:val="001809E2"/>
    <w:rsid w:val="00183D25"/>
    <w:rsid w:val="00184A47"/>
    <w:rsid w:val="00197CE9"/>
    <w:rsid w:val="001A16B1"/>
    <w:rsid w:val="001A2921"/>
    <w:rsid w:val="001A306B"/>
    <w:rsid w:val="001A5ACC"/>
    <w:rsid w:val="001B612E"/>
    <w:rsid w:val="001B6A64"/>
    <w:rsid w:val="001B71FC"/>
    <w:rsid w:val="001C4A21"/>
    <w:rsid w:val="001D7A5E"/>
    <w:rsid w:val="001E02A3"/>
    <w:rsid w:val="001E0C0A"/>
    <w:rsid w:val="001E1A84"/>
    <w:rsid w:val="001F6DF8"/>
    <w:rsid w:val="002039E6"/>
    <w:rsid w:val="00203C90"/>
    <w:rsid w:val="00211493"/>
    <w:rsid w:val="00216F95"/>
    <w:rsid w:val="0022538D"/>
    <w:rsid w:val="00235A16"/>
    <w:rsid w:val="00235CF0"/>
    <w:rsid w:val="00243A4F"/>
    <w:rsid w:val="00252CAF"/>
    <w:rsid w:val="002622A8"/>
    <w:rsid w:val="002833D8"/>
    <w:rsid w:val="002A1A09"/>
    <w:rsid w:val="002A3D89"/>
    <w:rsid w:val="002B0A2F"/>
    <w:rsid w:val="002B2292"/>
    <w:rsid w:val="002B2444"/>
    <w:rsid w:val="002C404A"/>
    <w:rsid w:val="002C5E99"/>
    <w:rsid w:val="002C62FB"/>
    <w:rsid w:val="002D3184"/>
    <w:rsid w:val="002D4B0B"/>
    <w:rsid w:val="002F0442"/>
    <w:rsid w:val="002F2364"/>
    <w:rsid w:val="002F32BB"/>
    <w:rsid w:val="002F568E"/>
    <w:rsid w:val="002F792A"/>
    <w:rsid w:val="00301C78"/>
    <w:rsid w:val="00302DB0"/>
    <w:rsid w:val="00303B37"/>
    <w:rsid w:val="00310C44"/>
    <w:rsid w:val="003208ED"/>
    <w:rsid w:val="00331A50"/>
    <w:rsid w:val="003340DC"/>
    <w:rsid w:val="003341FA"/>
    <w:rsid w:val="00342C47"/>
    <w:rsid w:val="00343514"/>
    <w:rsid w:val="00347AEF"/>
    <w:rsid w:val="00347F31"/>
    <w:rsid w:val="003536D4"/>
    <w:rsid w:val="00354738"/>
    <w:rsid w:val="003651A1"/>
    <w:rsid w:val="00371CD1"/>
    <w:rsid w:val="003779AA"/>
    <w:rsid w:val="003875CE"/>
    <w:rsid w:val="00393D3C"/>
    <w:rsid w:val="00397849"/>
    <w:rsid w:val="003A32D9"/>
    <w:rsid w:val="003A4E20"/>
    <w:rsid w:val="003B2E80"/>
    <w:rsid w:val="003B49C1"/>
    <w:rsid w:val="003B785F"/>
    <w:rsid w:val="003C5473"/>
    <w:rsid w:val="003C77BA"/>
    <w:rsid w:val="003D01BE"/>
    <w:rsid w:val="003D27DC"/>
    <w:rsid w:val="003D5C12"/>
    <w:rsid w:val="003D61FA"/>
    <w:rsid w:val="003E513B"/>
    <w:rsid w:val="00405B46"/>
    <w:rsid w:val="00415674"/>
    <w:rsid w:val="0042196F"/>
    <w:rsid w:val="00426633"/>
    <w:rsid w:val="00433F07"/>
    <w:rsid w:val="00436ADC"/>
    <w:rsid w:val="004471F8"/>
    <w:rsid w:val="00450D6D"/>
    <w:rsid w:val="004630BC"/>
    <w:rsid w:val="004656E8"/>
    <w:rsid w:val="004665E9"/>
    <w:rsid w:val="00476769"/>
    <w:rsid w:val="0048646D"/>
    <w:rsid w:val="00492D51"/>
    <w:rsid w:val="004A27DD"/>
    <w:rsid w:val="004B21EC"/>
    <w:rsid w:val="004B2E60"/>
    <w:rsid w:val="004B5226"/>
    <w:rsid w:val="004B596F"/>
    <w:rsid w:val="004D0C52"/>
    <w:rsid w:val="004D54B3"/>
    <w:rsid w:val="004F3365"/>
    <w:rsid w:val="004F5285"/>
    <w:rsid w:val="004F630C"/>
    <w:rsid w:val="004F6B32"/>
    <w:rsid w:val="00506EE5"/>
    <w:rsid w:val="00516616"/>
    <w:rsid w:val="0052000C"/>
    <w:rsid w:val="005206C9"/>
    <w:rsid w:val="0052432A"/>
    <w:rsid w:val="00526191"/>
    <w:rsid w:val="00532075"/>
    <w:rsid w:val="005370CB"/>
    <w:rsid w:val="005549E9"/>
    <w:rsid w:val="00561CAB"/>
    <w:rsid w:val="00564751"/>
    <w:rsid w:val="00565D8F"/>
    <w:rsid w:val="00572702"/>
    <w:rsid w:val="00573B68"/>
    <w:rsid w:val="00581EAB"/>
    <w:rsid w:val="005831D7"/>
    <w:rsid w:val="00592358"/>
    <w:rsid w:val="00593891"/>
    <w:rsid w:val="00597545"/>
    <w:rsid w:val="005A36ED"/>
    <w:rsid w:val="005A4885"/>
    <w:rsid w:val="005A5451"/>
    <w:rsid w:val="005B2BF5"/>
    <w:rsid w:val="005B59AC"/>
    <w:rsid w:val="005B62ED"/>
    <w:rsid w:val="005B7202"/>
    <w:rsid w:val="005C011D"/>
    <w:rsid w:val="005C4BD2"/>
    <w:rsid w:val="005C4FC2"/>
    <w:rsid w:val="005C7AFC"/>
    <w:rsid w:val="005F175F"/>
    <w:rsid w:val="005F5C6F"/>
    <w:rsid w:val="005F7654"/>
    <w:rsid w:val="0060462F"/>
    <w:rsid w:val="00612D23"/>
    <w:rsid w:val="00612E64"/>
    <w:rsid w:val="00613AB7"/>
    <w:rsid w:val="0061647F"/>
    <w:rsid w:val="00622CF0"/>
    <w:rsid w:val="0062360D"/>
    <w:rsid w:val="0062500F"/>
    <w:rsid w:val="006413FA"/>
    <w:rsid w:val="0064790E"/>
    <w:rsid w:val="0065138E"/>
    <w:rsid w:val="00651688"/>
    <w:rsid w:val="006531FB"/>
    <w:rsid w:val="00656555"/>
    <w:rsid w:val="0065769F"/>
    <w:rsid w:val="00657B8D"/>
    <w:rsid w:val="006627A3"/>
    <w:rsid w:val="00662993"/>
    <w:rsid w:val="00670045"/>
    <w:rsid w:val="006709F8"/>
    <w:rsid w:val="00677E2A"/>
    <w:rsid w:val="006870A9"/>
    <w:rsid w:val="00691062"/>
    <w:rsid w:val="00691894"/>
    <w:rsid w:val="00695DF5"/>
    <w:rsid w:val="006A4045"/>
    <w:rsid w:val="006B7F64"/>
    <w:rsid w:val="006C2756"/>
    <w:rsid w:val="006D4064"/>
    <w:rsid w:val="006D6B8C"/>
    <w:rsid w:val="0070272E"/>
    <w:rsid w:val="0071251B"/>
    <w:rsid w:val="007205CA"/>
    <w:rsid w:val="007271C7"/>
    <w:rsid w:val="00727A2F"/>
    <w:rsid w:val="007367C2"/>
    <w:rsid w:val="00744F1D"/>
    <w:rsid w:val="00751516"/>
    <w:rsid w:val="007534EC"/>
    <w:rsid w:val="00774D68"/>
    <w:rsid w:val="00783316"/>
    <w:rsid w:val="00790FE2"/>
    <w:rsid w:val="00793F43"/>
    <w:rsid w:val="007A3D3E"/>
    <w:rsid w:val="007B557C"/>
    <w:rsid w:val="007B775C"/>
    <w:rsid w:val="007C2247"/>
    <w:rsid w:val="007C3E4E"/>
    <w:rsid w:val="007D1BAF"/>
    <w:rsid w:val="007D4432"/>
    <w:rsid w:val="007E19D0"/>
    <w:rsid w:val="007E6C2C"/>
    <w:rsid w:val="00801885"/>
    <w:rsid w:val="0081140F"/>
    <w:rsid w:val="00817719"/>
    <w:rsid w:val="008213D7"/>
    <w:rsid w:val="008246F1"/>
    <w:rsid w:val="008367D2"/>
    <w:rsid w:val="008431D9"/>
    <w:rsid w:val="00845E97"/>
    <w:rsid w:val="00845E98"/>
    <w:rsid w:val="008468D9"/>
    <w:rsid w:val="00850CA6"/>
    <w:rsid w:val="008510F0"/>
    <w:rsid w:val="008524F1"/>
    <w:rsid w:val="008544FF"/>
    <w:rsid w:val="00871D77"/>
    <w:rsid w:val="00872500"/>
    <w:rsid w:val="00881432"/>
    <w:rsid w:val="0089022B"/>
    <w:rsid w:val="0089255A"/>
    <w:rsid w:val="00893100"/>
    <w:rsid w:val="00893418"/>
    <w:rsid w:val="0089383D"/>
    <w:rsid w:val="008B061A"/>
    <w:rsid w:val="008B457C"/>
    <w:rsid w:val="008D1CDD"/>
    <w:rsid w:val="008E1F9A"/>
    <w:rsid w:val="008E3C12"/>
    <w:rsid w:val="008E6CF5"/>
    <w:rsid w:val="00906306"/>
    <w:rsid w:val="0091621A"/>
    <w:rsid w:val="00924C13"/>
    <w:rsid w:val="00930D10"/>
    <w:rsid w:val="00935B02"/>
    <w:rsid w:val="009426A3"/>
    <w:rsid w:val="00945CC7"/>
    <w:rsid w:val="00951809"/>
    <w:rsid w:val="00954745"/>
    <w:rsid w:val="0095563C"/>
    <w:rsid w:val="009564BE"/>
    <w:rsid w:val="00956981"/>
    <w:rsid w:val="00964E3E"/>
    <w:rsid w:val="00967555"/>
    <w:rsid w:val="009714A6"/>
    <w:rsid w:val="009765B5"/>
    <w:rsid w:val="00986F84"/>
    <w:rsid w:val="009919E3"/>
    <w:rsid w:val="00994053"/>
    <w:rsid w:val="009949B0"/>
    <w:rsid w:val="009960A8"/>
    <w:rsid w:val="009A1E26"/>
    <w:rsid w:val="009A5B33"/>
    <w:rsid w:val="009B38FB"/>
    <w:rsid w:val="009B784F"/>
    <w:rsid w:val="009C5DE0"/>
    <w:rsid w:val="009C671E"/>
    <w:rsid w:val="009C7C65"/>
    <w:rsid w:val="009D1626"/>
    <w:rsid w:val="009D240B"/>
    <w:rsid w:val="009D5386"/>
    <w:rsid w:val="009E01E8"/>
    <w:rsid w:val="009E10C2"/>
    <w:rsid w:val="009E6685"/>
    <w:rsid w:val="009F2FAC"/>
    <w:rsid w:val="009F4545"/>
    <w:rsid w:val="009F489C"/>
    <w:rsid w:val="00A0300C"/>
    <w:rsid w:val="00A13BCF"/>
    <w:rsid w:val="00A152C7"/>
    <w:rsid w:val="00A16964"/>
    <w:rsid w:val="00A178B7"/>
    <w:rsid w:val="00A205F8"/>
    <w:rsid w:val="00A222DF"/>
    <w:rsid w:val="00A230C8"/>
    <w:rsid w:val="00A251EA"/>
    <w:rsid w:val="00A323D8"/>
    <w:rsid w:val="00A32463"/>
    <w:rsid w:val="00A3414B"/>
    <w:rsid w:val="00A371F6"/>
    <w:rsid w:val="00A40503"/>
    <w:rsid w:val="00A51EC8"/>
    <w:rsid w:val="00A574DB"/>
    <w:rsid w:val="00A67564"/>
    <w:rsid w:val="00A70692"/>
    <w:rsid w:val="00A72408"/>
    <w:rsid w:val="00A90142"/>
    <w:rsid w:val="00A90A02"/>
    <w:rsid w:val="00A97D03"/>
    <w:rsid w:val="00AA0425"/>
    <w:rsid w:val="00AA5933"/>
    <w:rsid w:val="00AA5D1F"/>
    <w:rsid w:val="00AB19DE"/>
    <w:rsid w:val="00AC6E7C"/>
    <w:rsid w:val="00AC789D"/>
    <w:rsid w:val="00AD25A9"/>
    <w:rsid w:val="00AD3579"/>
    <w:rsid w:val="00AD3C67"/>
    <w:rsid w:val="00AD78A2"/>
    <w:rsid w:val="00AE3D7E"/>
    <w:rsid w:val="00AE6A09"/>
    <w:rsid w:val="00AE7B13"/>
    <w:rsid w:val="00AF3C81"/>
    <w:rsid w:val="00B00D1F"/>
    <w:rsid w:val="00B034CB"/>
    <w:rsid w:val="00B13A4D"/>
    <w:rsid w:val="00B14E50"/>
    <w:rsid w:val="00B17197"/>
    <w:rsid w:val="00B17240"/>
    <w:rsid w:val="00B20B6B"/>
    <w:rsid w:val="00B21846"/>
    <w:rsid w:val="00B23F23"/>
    <w:rsid w:val="00B25631"/>
    <w:rsid w:val="00B31B4A"/>
    <w:rsid w:val="00B31D14"/>
    <w:rsid w:val="00B32DF7"/>
    <w:rsid w:val="00B47B37"/>
    <w:rsid w:val="00B54F1D"/>
    <w:rsid w:val="00B80304"/>
    <w:rsid w:val="00B85C19"/>
    <w:rsid w:val="00B9019A"/>
    <w:rsid w:val="00B9397C"/>
    <w:rsid w:val="00B97714"/>
    <w:rsid w:val="00BB0B82"/>
    <w:rsid w:val="00BB48E7"/>
    <w:rsid w:val="00BC0930"/>
    <w:rsid w:val="00BC22A0"/>
    <w:rsid w:val="00BC3FDF"/>
    <w:rsid w:val="00BC65A0"/>
    <w:rsid w:val="00BD18CB"/>
    <w:rsid w:val="00BE5376"/>
    <w:rsid w:val="00BE672C"/>
    <w:rsid w:val="00BE6D38"/>
    <w:rsid w:val="00BF60E8"/>
    <w:rsid w:val="00BF7162"/>
    <w:rsid w:val="00C063D0"/>
    <w:rsid w:val="00C10A8C"/>
    <w:rsid w:val="00C15EE3"/>
    <w:rsid w:val="00C31531"/>
    <w:rsid w:val="00C42B89"/>
    <w:rsid w:val="00C44B40"/>
    <w:rsid w:val="00C46CE4"/>
    <w:rsid w:val="00C501C2"/>
    <w:rsid w:val="00C549D3"/>
    <w:rsid w:val="00C63321"/>
    <w:rsid w:val="00C70EAC"/>
    <w:rsid w:val="00C765D0"/>
    <w:rsid w:val="00C8344A"/>
    <w:rsid w:val="00C849F9"/>
    <w:rsid w:val="00C85887"/>
    <w:rsid w:val="00C868D5"/>
    <w:rsid w:val="00C9202E"/>
    <w:rsid w:val="00C93B4A"/>
    <w:rsid w:val="00C94B0C"/>
    <w:rsid w:val="00C94C9C"/>
    <w:rsid w:val="00C9708A"/>
    <w:rsid w:val="00CA5E7B"/>
    <w:rsid w:val="00CB42B2"/>
    <w:rsid w:val="00CC46F4"/>
    <w:rsid w:val="00CD3B12"/>
    <w:rsid w:val="00CD756E"/>
    <w:rsid w:val="00CE03C5"/>
    <w:rsid w:val="00CE3820"/>
    <w:rsid w:val="00CE7B2F"/>
    <w:rsid w:val="00D001F6"/>
    <w:rsid w:val="00D114FD"/>
    <w:rsid w:val="00D213CB"/>
    <w:rsid w:val="00D3388E"/>
    <w:rsid w:val="00D33D0C"/>
    <w:rsid w:val="00D34901"/>
    <w:rsid w:val="00D40645"/>
    <w:rsid w:val="00D43412"/>
    <w:rsid w:val="00D443E1"/>
    <w:rsid w:val="00D44A5C"/>
    <w:rsid w:val="00D672C6"/>
    <w:rsid w:val="00D67489"/>
    <w:rsid w:val="00D71A52"/>
    <w:rsid w:val="00D744B8"/>
    <w:rsid w:val="00D754EF"/>
    <w:rsid w:val="00D803B0"/>
    <w:rsid w:val="00D91000"/>
    <w:rsid w:val="00D91833"/>
    <w:rsid w:val="00D947F4"/>
    <w:rsid w:val="00DA0287"/>
    <w:rsid w:val="00DA515B"/>
    <w:rsid w:val="00DA70C5"/>
    <w:rsid w:val="00DB17D4"/>
    <w:rsid w:val="00DB4FC4"/>
    <w:rsid w:val="00DC2AF2"/>
    <w:rsid w:val="00DC315D"/>
    <w:rsid w:val="00DD264E"/>
    <w:rsid w:val="00DD49EC"/>
    <w:rsid w:val="00DD4C5D"/>
    <w:rsid w:val="00DD556D"/>
    <w:rsid w:val="00DD61E5"/>
    <w:rsid w:val="00DF4EED"/>
    <w:rsid w:val="00E12F81"/>
    <w:rsid w:val="00E200BF"/>
    <w:rsid w:val="00E25DF9"/>
    <w:rsid w:val="00E47128"/>
    <w:rsid w:val="00E53F17"/>
    <w:rsid w:val="00E5480C"/>
    <w:rsid w:val="00E55362"/>
    <w:rsid w:val="00E57F8F"/>
    <w:rsid w:val="00E6099E"/>
    <w:rsid w:val="00E60D55"/>
    <w:rsid w:val="00E720DD"/>
    <w:rsid w:val="00E72CDF"/>
    <w:rsid w:val="00E72FBD"/>
    <w:rsid w:val="00E752D9"/>
    <w:rsid w:val="00E806B9"/>
    <w:rsid w:val="00E85967"/>
    <w:rsid w:val="00E86940"/>
    <w:rsid w:val="00E96C03"/>
    <w:rsid w:val="00EA4D78"/>
    <w:rsid w:val="00EA63B4"/>
    <w:rsid w:val="00EA6E76"/>
    <w:rsid w:val="00EB19C8"/>
    <w:rsid w:val="00EB27F8"/>
    <w:rsid w:val="00EB5064"/>
    <w:rsid w:val="00EC3C9F"/>
    <w:rsid w:val="00EC3EE1"/>
    <w:rsid w:val="00EC47AC"/>
    <w:rsid w:val="00ED0028"/>
    <w:rsid w:val="00ED253F"/>
    <w:rsid w:val="00ED39D7"/>
    <w:rsid w:val="00ED5DB7"/>
    <w:rsid w:val="00EE0A43"/>
    <w:rsid w:val="00EE3825"/>
    <w:rsid w:val="00EE679C"/>
    <w:rsid w:val="00EF0EAF"/>
    <w:rsid w:val="00EF3D3A"/>
    <w:rsid w:val="00F00E1D"/>
    <w:rsid w:val="00F0155A"/>
    <w:rsid w:val="00F029D6"/>
    <w:rsid w:val="00F12EFB"/>
    <w:rsid w:val="00F156A5"/>
    <w:rsid w:val="00F15964"/>
    <w:rsid w:val="00F21082"/>
    <w:rsid w:val="00F26492"/>
    <w:rsid w:val="00F311EE"/>
    <w:rsid w:val="00F311FE"/>
    <w:rsid w:val="00F33709"/>
    <w:rsid w:val="00F4612B"/>
    <w:rsid w:val="00F47651"/>
    <w:rsid w:val="00F54CE1"/>
    <w:rsid w:val="00F5520A"/>
    <w:rsid w:val="00F570B2"/>
    <w:rsid w:val="00F60C5D"/>
    <w:rsid w:val="00F64080"/>
    <w:rsid w:val="00F65B52"/>
    <w:rsid w:val="00F65B92"/>
    <w:rsid w:val="00F66031"/>
    <w:rsid w:val="00F732BB"/>
    <w:rsid w:val="00F90CE7"/>
    <w:rsid w:val="00F90DB2"/>
    <w:rsid w:val="00FA0611"/>
    <w:rsid w:val="00FA4EB6"/>
    <w:rsid w:val="00FC5179"/>
    <w:rsid w:val="00FC7003"/>
    <w:rsid w:val="00FD2839"/>
    <w:rsid w:val="00FD4F86"/>
    <w:rsid w:val="00FD5BB2"/>
    <w:rsid w:val="00FD7AFC"/>
    <w:rsid w:val="00FE0517"/>
    <w:rsid w:val="00FE0E2E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349E4D-E8CE-487A-B416-70A22603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142"/>
  </w:style>
  <w:style w:type="paragraph" w:styleId="Ttulo1">
    <w:name w:val="heading 1"/>
    <w:basedOn w:val="Normal"/>
    <w:next w:val="Normal"/>
    <w:link w:val="Ttulo1Car"/>
    <w:qFormat/>
    <w:rsid w:val="00695D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val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62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ar"/>
    <w:qFormat/>
    <w:rsid w:val="00695DF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1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A8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B59AC"/>
    <w:pPr>
      <w:ind w:left="720"/>
      <w:contextualSpacing/>
    </w:pPr>
  </w:style>
  <w:style w:type="paragraph" w:styleId="Sinespaciado">
    <w:name w:val="No Spacing"/>
    <w:uiPriority w:val="1"/>
    <w:qFormat/>
    <w:rsid w:val="0059389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A2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7DD"/>
  </w:style>
  <w:style w:type="paragraph" w:styleId="Piedepgina">
    <w:name w:val="footer"/>
    <w:basedOn w:val="Normal"/>
    <w:link w:val="PiedepginaCar"/>
    <w:uiPriority w:val="99"/>
    <w:unhideWhenUsed/>
    <w:rsid w:val="004A2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7DD"/>
  </w:style>
  <w:style w:type="character" w:styleId="Hipervnculo">
    <w:name w:val="Hyperlink"/>
    <w:basedOn w:val="Fuentedeprrafopredeter"/>
    <w:uiPriority w:val="99"/>
    <w:unhideWhenUsed/>
    <w:rsid w:val="00850CA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A0287"/>
  </w:style>
  <w:style w:type="character" w:customStyle="1" w:styleId="Ttulo1Car">
    <w:name w:val="Título 1 Car"/>
    <w:basedOn w:val="Fuentedeprrafopredeter"/>
    <w:link w:val="Ttulo1"/>
    <w:rsid w:val="00695DF5"/>
    <w:rPr>
      <w:rFonts w:ascii="Times New Roman" w:eastAsia="Times New Roman" w:hAnsi="Times New Roman" w:cs="Times New Roman"/>
      <w:sz w:val="26"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695DF5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62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C41E0"/>
    <w:pPr>
      <w:spacing w:after="120"/>
      <w:ind w:left="283"/>
    </w:pPr>
    <w:rPr>
      <w:rFonts w:ascii="Calibri" w:eastAsia="Batang" w:hAnsi="Calibri" w:cs="Times New Roman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C41E0"/>
    <w:rPr>
      <w:rFonts w:ascii="Calibri" w:eastAsia="Batang" w:hAnsi="Calibri" w:cs="Times New Roman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572702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677E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77E2A"/>
  </w:style>
  <w:style w:type="paragraph" w:customStyle="1" w:styleId="TableParagraph">
    <w:name w:val="Table Paragraph"/>
    <w:basedOn w:val="Normal"/>
    <w:uiPriority w:val="1"/>
    <w:qFormat/>
    <w:rsid w:val="00677E2A"/>
    <w:pPr>
      <w:widowControl w:val="0"/>
      <w:autoSpaceDE w:val="0"/>
      <w:autoSpaceDN w:val="0"/>
      <w:spacing w:after="0" w:line="240" w:lineRule="auto"/>
      <w:ind w:left="107"/>
    </w:pPr>
    <w:rPr>
      <w:rFonts w:ascii="Liberation Sans Narrow" w:eastAsia="Liberation Sans Narrow" w:hAnsi="Liberation Sans Narrow" w:cs="Liberation Sans Narrow"/>
      <w:lang w:val="es-PE" w:eastAsia="es-PE" w:bidi="es-PE"/>
    </w:rPr>
  </w:style>
  <w:style w:type="character" w:styleId="nfasis">
    <w:name w:val="Emphasis"/>
    <w:basedOn w:val="Fuentedeprrafopredeter"/>
    <w:uiPriority w:val="20"/>
    <w:qFormat/>
    <w:rsid w:val="00393D3C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393D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3D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3D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3D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3D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93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lperiodicodearagon.com/.../biodiversidad-frente-agroindustria_737419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sadellibro.com/libro-de-la-cana-al-r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.es/macas/T10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%20ingenieroalfonzodg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C44C3C80AA425D996E3C0C21063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28E99-4E28-49BB-8343-BEBD20C08ECA}"/>
      </w:docPartPr>
      <w:docPartBody>
        <w:p w:rsidR="009B785A" w:rsidRDefault="0057533E" w:rsidP="0057533E">
          <w:pPr>
            <w:pStyle w:val="CDC44C3C80AA425D996E3C0C2106374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 Narrow">
    <w:altName w:val="Arial"/>
    <w:charset w:val="00"/>
    <w:family w:val="swiss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7533E"/>
    <w:rsid w:val="0002690E"/>
    <w:rsid w:val="000F12D7"/>
    <w:rsid w:val="00173694"/>
    <w:rsid w:val="001C6B2C"/>
    <w:rsid w:val="00202157"/>
    <w:rsid w:val="00222250"/>
    <w:rsid w:val="00295D14"/>
    <w:rsid w:val="00372AA9"/>
    <w:rsid w:val="00392C22"/>
    <w:rsid w:val="00403487"/>
    <w:rsid w:val="004216DF"/>
    <w:rsid w:val="004A0A82"/>
    <w:rsid w:val="004D5A87"/>
    <w:rsid w:val="004E17A8"/>
    <w:rsid w:val="0057533E"/>
    <w:rsid w:val="00586FD4"/>
    <w:rsid w:val="005A2163"/>
    <w:rsid w:val="00601239"/>
    <w:rsid w:val="00630FE3"/>
    <w:rsid w:val="0068387C"/>
    <w:rsid w:val="006E5BCD"/>
    <w:rsid w:val="006F1B89"/>
    <w:rsid w:val="006F4208"/>
    <w:rsid w:val="00701AEC"/>
    <w:rsid w:val="007103B5"/>
    <w:rsid w:val="007249F9"/>
    <w:rsid w:val="00766DD1"/>
    <w:rsid w:val="007E6AA1"/>
    <w:rsid w:val="008918B3"/>
    <w:rsid w:val="00946AA1"/>
    <w:rsid w:val="009862BB"/>
    <w:rsid w:val="009B785A"/>
    <w:rsid w:val="009E0E34"/>
    <w:rsid w:val="009E3545"/>
    <w:rsid w:val="00A42568"/>
    <w:rsid w:val="00A475D6"/>
    <w:rsid w:val="00A83EBE"/>
    <w:rsid w:val="00AA0EE7"/>
    <w:rsid w:val="00B1231D"/>
    <w:rsid w:val="00B627A5"/>
    <w:rsid w:val="00B73A43"/>
    <w:rsid w:val="00CC7CF5"/>
    <w:rsid w:val="00E22DFA"/>
    <w:rsid w:val="00E95EB5"/>
    <w:rsid w:val="00F01A40"/>
    <w:rsid w:val="00FA500B"/>
    <w:rsid w:val="00FC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BBCB6FD363345D9A81006E5B073492C">
    <w:name w:val="EBBCB6FD363345D9A81006E5B073492C"/>
    <w:rsid w:val="0057533E"/>
  </w:style>
  <w:style w:type="paragraph" w:customStyle="1" w:styleId="CDC44C3C80AA425D996E3C0C21063741">
    <w:name w:val="CDC44C3C80AA425D996E3C0C21063741"/>
    <w:rsid w:val="005753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62336-E6CB-4979-A019-FF1F70DB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14</Pages>
  <Words>4146</Words>
  <Characters>22805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José Faustino Sánchez Carrión</vt:lpstr>
    </vt:vector>
  </TitlesOfParts>
  <Company>Hewlett-Packard Company</Company>
  <LinksUpToDate>false</LinksUpToDate>
  <CharactersWithSpaces>26898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José Faustino Sánchez Carrión</dc:title>
  <dc:creator>VCOLLANTESR</dc:creator>
  <cp:keywords>NTAC´S</cp:keywords>
  <cp:lastModifiedBy>leonidas2</cp:lastModifiedBy>
  <cp:revision>33</cp:revision>
  <cp:lastPrinted>2017-04-06T15:03:00Z</cp:lastPrinted>
  <dcterms:created xsi:type="dcterms:W3CDTF">2018-04-11T16:49:00Z</dcterms:created>
  <dcterms:modified xsi:type="dcterms:W3CDTF">2018-04-30T14:49:00Z</dcterms:modified>
</cp:coreProperties>
</file>