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6D" w:rsidRPr="000576D3" w:rsidRDefault="0085746D" w:rsidP="0085746D">
      <w:pPr>
        <w:tabs>
          <w:tab w:val="center" w:pos="4252"/>
        </w:tabs>
        <w:jc w:val="center"/>
        <w:rPr>
          <w:rFonts w:ascii="Estrangelo Edessa" w:hAnsi="Estrangelo Edessa" w:cs="Estrangelo Edess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  <w:r w:rsidRPr="000576D3">
        <w:rPr>
          <w:rFonts w:ascii="Estrangelo Edessa" w:hAnsi="Estrangelo Edessa" w:cs="Estrangelo Edessa"/>
          <w:b/>
          <w:noProof/>
          <w:color w:val="EEECE1" w:themeColor="background2"/>
          <w:lang w:val="es-P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59776" behindDoc="0" locked="0" layoutInCell="1" allowOverlap="1" wp14:anchorId="16D6FBBE" wp14:editId="50846996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0" t="0" r="4445" b="5080"/>
            <wp:wrapSquare wrapText="bothSides"/>
            <wp:docPr id="10" name="Imagen 1" descr="Descripción: 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6D3">
        <w:rPr>
          <w:rFonts w:ascii="Estrangelo Edessa" w:hAnsi="Estrangelo Edessa" w:cs="Estrangelo Edess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UNIVERSIDAD NACIONAL JOSÉ FAUSTINO SÁNCHEZ CARRIÓN</w:t>
      </w:r>
    </w:p>
    <w:p w:rsidR="00BF6011" w:rsidRPr="003B4ADE" w:rsidRDefault="00BF6011" w:rsidP="0085746D">
      <w:pPr>
        <w:tabs>
          <w:tab w:val="center" w:pos="4252"/>
        </w:tabs>
        <w:jc w:val="center"/>
        <w:rPr>
          <w:sz w:val="28"/>
          <w:szCs w:val="28"/>
        </w:rPr>
      </w:pPr>
    </w:p>
    <w:p w:rsidR="0085746D" w:rsidRPr="00580A5D" w:rsidRDefault="0085746D" w:rsidP="0085746D">
      <w:pPr>
        <w:tabs>
          <w:tab w:val="left" w:pos="4754"/>
        </w:tabs>
        <w:jc w:val="center"/>
        <w:rPr>
          <w:rFonts w:ascii="Monotype Corsiva" w:hAnsi="Monotype Corsiva"/>
          <w:color w:val="C00000"/>
          <w:sz w:val="32"/>
          <w:szCs w:val="32"/>
        </w:rPr>
      </w:pPr>
      <w:r w:rsidRPr="00580A5D">
        <w:rPr>
          <w:rFonts w:ascii="Monotype Corsiva" w:hAnsi="Monotype Corsiva"/>
          <w:color w:val="C00000"/>
          <w:sz w:val="32"/>
          <w:szCs w:val="32"/>
        </w:rPr>
        <w:t>Facultad de Ingeniería Agraria, Industrias Alimentarias y Ambiental</w:t>
      </w:r>
    </w:p>
    <w:p w:rsidR="0085746D" w:rsidRPr="000576D3" w:rsidRDefault="0085746D" w:rsidP="0085746D">
      <w:pPr>
        <w:tabs>
          <w:tab w:val="left" w:pos="4754"/>
        </w:tabs>
        <w:jc w:val="center"/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E</w:t>
      </w:r>
      <w:r w:rsidR="000576D3"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.</w:t>
      </w:r>
      <w:r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A</w:t>
      </w:r>
      <w:r w:rsidR="000576D3"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.</w:t>
      </w:r>
      <w:r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P</w:t>
      </w:r>
      <w:r w:rsidR="000576D3"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.</w:t>
      </w:r>
      <w:r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Ingeniería  Zootécnica</w:t>
      </w:r>
    </w:p>
    <w:p w:rsidR="0085746D" w:rsidRPr="004F769B" w:rsidRDefault="0085746D" w:rsidP="0085746D">
      <w:pPr>
        <w:tabs>
          <w:tab w:val="left" w:pos="4754"/>
        </w:tabs>
        <w:jc w:val="center"/>
        <w:rPr>
          <w:rFonts w:ascii="Tempus Sans ITC" w:hAnsi="Tempus Sans ITC"/>
          <w:b/>
          <w:i/>
          <w:color w:val="008000"/>
          <w:sz w:val="14"/>
          <w:szCs w:val="28"/>
        </w:rPr>
      </w:pPr>
    </w:p>
    <w:p w:rsidR="0085746D" w:rsidRPr="00580A5D" w:rsidRDefault="0085746D" w:rsidP="0085746D">
      <w:pPr>
        <w:tabs>
          <w:tab w:val="left" w:pos="4754"/>
        </w:tabs>
        <w:jc w:val="center"/>
        <w:rPr>
          <w:rFonts w:ascii="Tempus Sans ITC" w:hAnsi="Tempus Sans ITC"/>
          <w:b/>
          <w:sz w:val="24"/>
          <w:szCs w:val="24"/>
        </w:rPr>
      </w:pPr>
      <w:r w:rsidRPr="00580A5D">
        <w:rPr>
          <w:rFonts w:ascii="Tempus Sans ITC" w:hAnsi="Tempus Sans ITC"/>
          <w:b/>
          <w:sz w:val="24"/>
          <w:szCs w:val="24"/>
        </w:rPr>
        <w:t xml:space="preserve">SÍLABO </w:t>
      </w:r>
    </w:p>
    <w:p w:rsidR="004F769B" w:rsidRPr="004F769B" w:rsidRDefault="004F769B" w:rsidP="0085746D">
      <w:pPr>
        <w:tabs>
          <w:tab w:val="left" w:pos="4754"/>
        </w:tabs>
        <w:jc w:val="center"/>
        <w:rPr>
          <w:rFonts w:ascii="Tempus Sans ITC" w:hAnsi="Tempus Sans ITC"/>
          <w:sz w:val="18"/>
          <w:szCs w:val="28"/>
        </w:rPr>
      </w:pPr>
    </w:p>
    <w:p w:rsidR="0085746D" w:rsidRDefault="0085746D" w:rsidP="0085746D">
      <w:pPr>
        <w:jc w:val="center"/>
        <w:rPr>
          <w:rFonts w:ascii="Berlin Sans FB Demi" w:hAnsi="Berlin Sans FB Demi"/>
          <w:color w:val="003300"/>
          <w:sz w:val="24"/>
          <w:szCs w:val="24"/>
        </w:rPr>
      </w:pPr>
      <w:r w:rsidRPr="00CD5722">
        <w:rPr>
          <w:rFonts w:ascii="Berlin Sans FB Demi" w:hAnsi="Berlin Sans FB Demi"/>
          <w:b/>
          <w:color w:val="003300"/>
          <w:sz w:val="24"/>
          <w:szCs w:val="24"/>
          <w:highlight w:val="yellow"/>
        </w:rPr>
        <w:t>ASIGNATURA</w:t>
      </w:r>
      <w:r w:rsidRPr="00CD5722">
        <w:rPr>
          <w:rFonts w:ascii="Berlin Sans FB Demi" w:hAnsi="Berlin Sans FB Demi"/>
          <w:color w:val="003300"/>
          <w:sz w:val="24"/>
          <w:szCs w:val="24"/>
          <w:highlight w:val="yellow"/>
        </w:rPr>
        <w:t xml:space="preserve">: </w:t>
      </w:r>
      <w:r w:rsidR="008E4E9C">
        <w:rPr>
          <w:rFonts w:ascii="Berlin Sans FB Demi" w:hAnsi="Berlin Sans FB Demi"/>
          <w:color w:val="003300"/>
          <w:sz w:val="24"/>
          <w:szCs w:val="24"/>
          <w:highlight w:val="yellow"/>
        </w:rPr>
        <w:t xml:space="preserve">ALIMENTACION </w:t>
      </w:r>
      <w:r w:rsidR="004C3C75">
        <w:rPr>
          <w:rFonts w:ascii="Berlin Sans FB Demi" w:hAnsi="Berlin Sans FB Demi"/>
          <w:color w:val="003300"/>
          <w:sz w:val="24"/>
          <w:szCs w:val="24"/>
          <w:highlight w:val="yellow"/>
        </w:rPr>
        <w:t>ANIMAL</w:t>
      </w:r>
    </w:p>
    <w:p w:rsidR="0085746D" w:rsidRDefault="0085746D" w:rsidP="0085746D">
      <w:pPr>
        <w:jc w:val="center"/>
        <w:rPr>
          <w:rFonts w:ascii="Berlin Sans FB Demi" w:hAnsi="Berlin Sans FB Demi"/>
          <w:color w:val="003300"/>
          <w:sz w:val="24"/>
          <w:szCs w:val="24"/>
        </w:rPr>
      </w:pPr>
    </w:p>
    <w:p w:rsidR="0085746D" w:rsidRPr="00CE34B0" w:rsidRDefault="0085746D" w:rsidP="0085746D">
      <w:pPr>
        <w:pStyle w:val="Prrafodelista"/>
        <w:numPr>
          <w:ilvl w:val="0"/>
          <w:numId w:val="6"/>
        </w:numPr>
        <w:spacing w:after="120" w:line="240" w:lineRule="auto"/>
        <w:ind w:left="1077"/>
        <w:rPr>
          <w:b/>
          <w:color w:val="CC0000"/>
          <w:sz w:val="24"/>
          <w:szCs w:val="24"/>
        </w:rPr>
      </w:pPr>
      <w:r w:rsidRPr="00CE34B0">
        <w:rPr>
          <w:b/>
          <w:color w:val="CC0000"/>
          <w:sz w:val="24"/>
          <w:szCs w:val="24"/>
        </w:rPr>
        <w:t>DATOS GENERALES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Código de la Asignatura</w:t>
      </w:r>
      <w:r w:rsidRPr="0099283C">
        <w:tab/>
      </w:r>
      <w:r w:rsidRPr="0099283C">
        <w:tab/>
        <w:t xml:space="preserve">:  </w:t>
      </w:r>
      <w:r w:rsidR="002B74B8">
        <w:t>12401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Escuela Académico Profesional</w:t>
      </w:r>
      <w:r w:rsidRPr="0099283C">
        <w:tab/>
        <w:t xml:space="preserve">:   </w:t>
      </w:r>
      <w:r w:rsidR="00CE34B0" w:rsidRPr="0099283C">
        <w:t xml:space="preserve">Ingeniería </w:t>
      </w:r>
      <w:r w:rsidRPr="0099283C">
        <w:t>Zoot</w:t>
      </w:r>
      <w:r w:rsidR="00CE34B0" w:rsidRPr="0099283C">
        <w:t>é</w:t>
      </w:r>
      <w:r w:rsidRPr="0099283C">
        <w:t>cni</w:t>
      </w:r>
      <w:r w:rsidR="00CE34B0" w:rsidRPr="0099283C">
        <w:t>c</w:t>
      </w:r>
      <w:r w:rsidRPr="0099283C">
        <w:t>a</w:t>
      </w:r>
    </w:p>
    <w:p w:rsidR="00CE34B0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Departamento Académico</w:t>
      </w:r>
      <w:r w:rsidRPr="0099283C">
        <w:tab/>
      </w:r>
      <w:r w:rsidRPr="0099283C">
        <w:tab/>
        <w:t xml:space="preserve">:   </w:t>
      </w:r>
      <w:r w:rsidR="008E4E9C">
        <w:t xml:space="preserve"> Zootecnia</w:t>
      </w:r>
    </w:p>
    <w:p w:rsidR="0085746D" w:rsidRPr="0099283C" w:rsidRDefault="00CE34B0" w:rsidP="00CE34B0">
      <w:pPr>
        <w:pStyle w:val="Prrafodelista"/>
        <w:ind w:left="1560"/>
      </w:pPr>
      <w:r w:rsidRPr="0099283C">
        <w:t xml:space="preserve">                                                    </w:t>
      </w:r>
      <w:r w:rsidR="008E4E9C">
        <w:t xml:space="preserve">                     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Ciclo</w:t>
      </w:r>
      <w:r w:rsidRPr="0099283C">
        <w:tab/>
      </w:r>
      <w:r w:rsidRPr="0099283C">
        <w:tab/>
      </w:r>
      <w:r w:rsidRPr="0099283C">
        <w:tab/>
      </w:r>
      <w:r w:rsidRPr="0099283C">
        <w:tab/>
      </w:r>
      <w:r w:rsidRPr="0099283C">
        <w:tab/>
        <w:t xml:space="preserve">:  </w:t>
      </w:r>
      <w:r w:rsidR="003F7F0A" w:rsidRPr="0099283C">
        <w:t xml:space="preserve"> </w:t>
      </w:r>
      <w:r w:rsidR="002B74B8">
        <w:t>VII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Créditos</w:t>
      </w:r>
      <w:r w:rsidRPr="0099283C">
        <w:tab/>
      </w:r>
      <w:r w:rsidRPr="0099283C">
        <w:tab/>
      </w:r>
      <w:r w:rsidRPr="0099283C">
        <w:tab/>
      </w:r>
      <w:r w:rsidRPr="0099283C">
        <w:tab/>
        <w:t>:</w:t>
      </w:r>
      <w:r w:rsidR="00CE34B0" w:rsidRPr="0099283C">
        <w:t xml:space="preserve">   0</w:t>
      </w:r>
      <w:r w:rsidR="002B74B8">
        <w:t>4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Plan de Estudios</w:t>
      </w:r>
      <w:r w:rsidRPr="0099283C">
        <w:tab/>
      </w:r>
      <w:r w:rsidRPr="0099283C">
        <w:tab/>
      </w:r>
      <w:r w:rsidRPr="0099283C">
        <w:tab/>
        <w:t>:   5</w:t>
      </w:r>
    </w:p>
    <w:p w:rsidR="0085746D" w:rsidRPr="0099283C" w:rsidRDefault="00CE34B0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rPr>
          <w:noProof/>
          <w:lang w:val="es-PE" w:eastAsia="es-PE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4F86CAA2" wp14:editId="01187BF4">
                <wp:simplePos x="0" y="0"/>
                <wp:positionH relativeFrom="column">
                  <wp:posOffset>4397375</wp:posOffset>
                </wp:positionH>
                <wp:positionV relativeFrom="paragraph">
                  <wp:posOffset>163195</wp:posOffset>
                </wp:positionV>
                <wp:extent cx="0" cy="250825"/>
                <wp:effectExtent l="0" t="0" r="19050" b="15875"/>
                <wp:wrapNone/>
                <wp:docPr id="9" name="Auto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455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13" o:spid="_x0000_s1026" type="#_x0000_t32" style="position:absolute;margin-left:346.25pt;margin-top:12.85pt;width:0;height:19.75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"/>
            </w:pict>
          </mc:Fallback>
        </mc:AlternateContent>
      </w:r>
      <w:r w:rsidRPr="0099283C">
        <w:rPr>
          <w:noProof/>
          <w:lang w:val="es-PE" w:eastAsia="es-PE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7CDD9CAF" wp14:editId="5CD0EA4F">
                <wp:simplePos x="0" y="0"/>
                <wp:positionH relativeFrom="column">
                  <wp:posOffset>3644900</wp:posOffset>
                </wp:positionH>
                <wp:positionV relativeFrom="paragraph">
                  <wp:posOffset>153670</wp:posOffset>
                </wp:positionV>
                <wp:extent cx="0" cy="250825"/>
                <wp:effectExtent l="0" t="0" r="19050" b="15875"/>
                <wp:wrapNone/>
                <wp:docPr id="1" name="Auto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5F873B" id="Autoforma 13" o:spid="_x0000_s1026" type="#_x0000_t32" style="position:absolute;margin-left:287pt;margin-top:12.1pt;width:0;height:19.7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"/>
            </w:pict>
          </mc:Fallback>
        </mc:AlternateContent>
      </w:r>
      <w:r w:rsidRPr="0099283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3C0DC3" wp14:editId="25E8B37B">
                <wp:simplePos x="0" y="0"/>
                <wp:positionH relativeFrom="column">
                  <wp:posOffset>4078605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0" t="0" r="22860" b="15875"/>
                <wp:wrapNone/>
                <wp:docPr id="8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6D" w:rsidRPr="00F656B7" w:rsidRDefault="0085746D" w:rsidP="0085746D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P       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3C0DC3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21.15pt;margin-top:12.85pt;width:56.7pt;height:1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">
                <v:textbox>
                  <w:txbxContent>
                    <w:p w:rsidR="0085746D" w:rsidRPr="00F656B7" w:rsidRDefault="0085746D" w:rsidP="0085746D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P       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9283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25DD90" wp14:editId="30B1E250">
                <wp:simplePos x="0" y="0"/>
                <wp:positionH relativeFrom="column">
                  <wp:posOffset>3282950</wp:posOffset>
                </wp:positionH>
                <wp:positionV relativeFrom="paragraph">
                  <wp:posOffset>144145</wp:posOffset>
                </wp:positionV>
                <wp:extent cx="720090" cy="250825"/>
                <wp:effectExtent l="0" t="0" r="22860" b="1587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6D" w:rsidRPr="00F656B7" w:rsidRDefault="0085746D" w:rsidP="0085746D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T        </w:t>
                            </w:r>
                            <w:r w:rsidR="00CE34B0">
                              <w:rPr>
                                <w:b/>
                              </w:rPr>
                              <w:t xml:space="preserve"> </w:t>
                            </w:r>
                            <w:r w:rsidR="002B74B8">
                              <w:rPr>
                                <w:b/>
                              </w:rPr>
                              <w:t>3</w:t>
                            </w:r>
                            <w:r w:rsidR="00CE34B0"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25DD90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258.5pt;margin-top:11.35pt;width:56.7pt;height:1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">
                <v:textbox>
                  <w:txbxContent>
                    <w:p w:rsidR="0085746D" w:rsidRPr="00F656B7" w:rsidRDefault="0085746D" w:rsidP="0085746D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T        </w:t>
                      </w:r>
                      <w:r w:rsidR="00CE34B0">
                        <w:rPr>
                          <w:b/>
                        </w:rPr>
                        <w:t xml:space="preserve"> </w:t>
                      </w:r>
                      <w:r w:rsidR="002B74B8">
                        <w:rPr>
                          <w:b/>
                        </w:rPr>
                        <w:t>3</w:t>
                      </w:r>
                      <w:r w:rsidR="00CE34B0">
                        <w:rPr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85746D" w:rsidRPr="0099283C">
        <w:rPr>
          <w:noProof/>
          <w:lang w:val="es-PE" w:eastAsia="es-PE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4D1F4663" wp14:editId="43DC260C">
                <wp:simplePos x="0" y="0"/>
                <wp:positionH relativeFrom="column">
                  <wp:posOffset>4301489</wp:posOffset>
                </wp:positionH>
                <wp:positionV relativeFrom="paragraph">
                  <wp:posOffset>163195</wp:posOffset>
                </wp:positionV>
                <wp:extent cx="0" cy="250825"/>
                <wp:effectExtent l="0" t="0" r="19050" b="15875"/>
                <wp:wrapNone/>
                <wp:docPr id="7" name="Auto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444414" id="Autoforma 11" o:spid="_x0000_s1026" type="#_x0000_t32" style="position:absolute;margin-left:338.7pt;margin-top:12.85pt;width:0;height:19.7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"/>
            </w:pict>
          </mc:Fallback>
        </mc:AlternateContent>
      </w:r>
      <w:r w:rsidR="0085746D" w:rsidRPr="0099283C">
        <w:t xml:space="preserve">Condición       </w:t>
      </w:r>
      <w:r w:rsidR="0085746D" w:rsidRPr="0099283C">
        <w:tab/>
        <w:t xml:space="preserve">                                          :   </w:t>
      </w:r>
      <w:r w:rsidR="002B74B8">
        <w:t>Obligatorio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Horas Semanales</w:t>
      </w:r>
      <w:r w:rsidRPr="0099283C">
        <w:tab/>
      </w:r>
      <w:r w:rsidRPr="0099283C">
        <w:tab/>
      </w:r>
      <w:r w:rsidRPr="0099283C">
        <w:tab/>
        <w:t xml:space="preserve">:     </w:t>
      </w:r>
    </w:p>
    <w:p w:rsidR="00CE34B0" w:rsidRPr="0099283C" w:rsidRDefault="0085746D" w:rsidP="00CE34B0">
      <w:pPr>
        <w:pStyle w:val="Prrafodelista"/>
        <w:numPr>
          <w:ilvl w:val="1"/>
          <w:numId w:val="7"/>
        </w:numPr>
        <w:ind w:left="1560" w:hanging="480"/>
      </w:pPr>
      <w:r w:rsidRPr="0099283C">
        <w:t>Pre-requisito</w:t>
      </w:r>
      <w:r w:rsidRPr="0099283C">
        <w:tab/>
      </w:r>
      <w:r w:rsidRPr="0099283C">
        <w:tab/>
      </w:r>
      <w:r w:rsidRPr="0099283C">
        <w:tab/>
      </w:r>
      <w:r w:rsidRPr="0099283C">
        <w:tab/>
        <w:t xml:space="preserve">:   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701" w:hanging="621"/>
      </w:pPr>
      <w:r w:rsidRPr="0099283C">
        <w:t>Semestre Académico</w:t>
      </w:r>
      <w:r w:rsidRPr="0099283C">
        <w:tab/>
      </w:r>
      <w:r w:rsidRPr="0099283C">
        <w:tab/>
        <w:t>:   201</w:t>
      </w:r>
      <w:r w:rsidR="004C3C75">
        <w:t>8</w:t>
      </w:r>
      <w:r w:rsidRPr="0099283C">
        <w:t xml:space="preserve"> -</w:t>
      </w:r>
      <w:r w:rsidR="000576D3" w:rsidRPr="0099283C">
        <w:t>I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701" w:hanging="621"/>
      </w:pPr>
      <w:r w:rsidRPr="0099283C">
        <w:t>Docente</w:t>
      </w:r>
      <w:r w:rsidRPr="0099283C">
        <w:tab/>
      </w:r>
      <w:r w:rsidRPr="0099283C">
        <w:tab/>
      </w:r>
      <w:r w:rsidRPr="0099283C">
        <w:tab/>
      </w:r>
      <w:r w:rsidRPr="0099283C">
        <w:tab/>
        <w:t>:    Ing. Pedro Martín Ríos Salazar</w:t>
      </w:r>
      <w:r w:rsidRPr="0099283C">
        <w:tab/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701" w:hanging="621"/>
      </w:pPr>
      <w:r w:rsidRPr="0099283C">
        <w:t>Colegiatura</w:t>
      </w:r>
      <w:r w:rsidRPr="0099283C">
        <w:tab/>
      </w:r>
      <w:r w:rsidRPr="0099283C">
        <w:tab/>
      </w:r>
      <w:r w:rsidRPr="0099283C">
        <w:tab/>
      </w:r>
      <w:r w:rsidRPr="0099283C">
        <w:tab/>
        <w:t>:    N° 112923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spacing w:after="0" w:line="240" w:lineRule="auto"/>
        <w:ind w:left="1701" w:hanging="621"/>
        <w:rPr>
          <w:sz w:val="20"/>
          <w:szCs w:val="20"/>
        </w:rPr>
      </w:pPr>
      <w:r w:rsidRPr="0099283C">
        <w:t>Correo Electrónico</w:t>
      </w:r>
      <w:r w:rsidRPr="0099283C">
        <w:tab/>
      </w:r>
      <w:r w:rsidRPr="0099283C">
        <w:tab/>
      </w:r>
      <w:r w:rsidRPr="0099283C">
        <w:tab/>
        <w:t>:</w:t>
      </w:r>
      <w:r w:rsidRPr="0099283C">
        <w:rPr>
          <w:sz w:val="24"/>
          <w:szCs w:val="24"/>
        </w:rPr>
        <w:t xml:space="preserve">    </w:t>
      </w:r>
      <w:hyperlink r:id="rId10" w:history="1">
        <w:r w:rsidRPr="0099283C">
          <w:rPr>
            <w:rStyle w:val="Hipervnculo"/>
            <w:color w:val="auto"/>
            <w:sz w:val="20"/>
            <w:szCs w:val="20"/>
          </w:rPr>
          <w:t>priossalazar@yahoo.com</w:t>
        </w:r>
      </w:hyperlink>
      <w:r w:rsidRPr="0099283C">
        <w:rPr>
          <w:sz w:val="20"/>
          <w:szCs w:val="20"/>
        </w:rPr>
        <w:t xml:space="preserve">,   </w:t>
      </w:r>
    </w:p>
    <w:p w:rsidR="0085746D" w:rsidRPr="00FF61FE" w:rsidRDefault="0085746D" w:rsidP="0085746D">
      <w:pPr>
        <w:ind w:left="1080"/>
      </w:pPr>
      <w:r>
        <w:t xml:space="preserve">                                                                                            </w:t>
      </w:r>
      <w:hyperlink r:id="rId11" w:history="1"/>
    </w:p>
    <w:p w:rsidR="0085746D" w:rsidRPr="00CE34B0" w:rsidRDefault="0085746D" w:rsidP="00CE34B0">
      <w:pPr>
        <w:pStyle w:val="Prrafodelista"/>
        <w:numPr>
          <w:ilvl w:val="0"/>
          <w:numId w:val="6"/>
        </w:numPr>
        <w:spacing w:after="120" w:line="240" w:lineRule="auto"/>
        <w:ind w:left="1077"/>
        <w:rPr>
          <w:b/>
          <w:color w:val="CC0000"/>
          <w:sz w:val="24"/>
          <w:szCs w:val="24"/>
        </w:rPr>
      </w:pPr>
      <w:r w:rsidRPr="00CE34B0">
        <w:rPr>
          <w:b/>
          <w:color w:val="CC0000"/>
          <w:sz w:val="24"/>
          <w:szCs w:val="24"/>
        </w:rPr>
        <w:t xml:space="preserve">SUMILLA </w:t>
      </w:r>
    </w:p>
    <w:p w:rsidR="00216F7D" w:rsidRPr="0060636C" w:rsidRDefault="00375F88" w:rsidP="00CE34B0">
      <w:pPr>
        <w:pStyle w:val="Ttulo"/>
        <w:ind w:left="99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 w:val="0"/>
          <w:color w:val="000000"/>
        </w:rPr>
        <w:t>Estudio de los requerimientos Nutricionales y usos. Biotecnología aplicada. Enfermedades metabólicas y carenciales.</w:t>
      </w:r>
    </w:p>
    <w:p w:rsidR="00CE34B0" w:rsidRPr="00CE34B0" w:rsidRDefault="00CE34B0" w:rsidP="00CE34B0">
      <w:pPr>
        <w:pStyle w:val="Ttulo"/>
        <w:ind w:left="993"/>
        <w:jc w:val="both"/>
        <w:rPr>
          <w:rFonts w:ascii="Agency FB" w:hAnsi="Agency FB"/>
          <w:b w:val="0"/>
          <w:color w:val="000000"/>
        </w:rPr>
      </w:pPr>
    </w:p>
    <w:p w:rsidR="00CE34B0" w:rsidRDefault="00CE34B0" w:rsidP="00CE34B0">
      <w:pPr>
        <w:pStyle w:val="Prrafodelista"/>
        <w:numPr>
          <w:ilvl w:val="0"/>
          <w:numId w:val="6"/>
        </w:numPr>
        <w:spacing w:after="120" w:line="240" w:lineRule="auto"/>
        <w:ind w:left="1077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METODOLOGÍA DE LA ENSEÑANZA</w:t>
      </w:r>
    </w:p>
    <w:p w:rsidR="00216F7D" w:rsidRPr="00CE34B0" w:rsidRDefault="00216F7D" w:rsidP="00CE34B0">
      <w:pPr>
        <w:pStyle w:val="Prrafodelista"/>
        <w:numPr>
          <w:ilvl w:val="1"/>
          <w:numId w:val="6"/>
        </w:numPr>
        <w:spacing w:after="120" w:line="240" w:lineRule="auto"/>
        <w:ind w:left="1985" w:hanging="567"/>
        <w:rPr>
          <w:b/>
          <w:color w:val="CC0000"/>
          <w:sz w:val="24"/>
          <w:szCs w:val="24"/>
        </w:rPr>
      </w:pPr>
      <w:r w:rsidRPr="00CE34B0">
        <w:rPr>
          <w:b/>
          <w:color w:val="CC0000"/>
          <w:sz w:val="24"/>
          <w:szCs w:val="24"/>
        </w:rPr>
        <w:t xml:space="preserve"> Objetivos </w:t>
      </w:r>
      <w:r w:rsidR="0060636C">
        <w:rPr>
          <w:b/>
          <w:color w:val="CC0000"/>
          <w:sz w:val="24"/>
          <w:szCs w:val="24"/>
        </w:rPr>
        <w:t>o competencias</w:t>
      </w:r>
    </w:p>
    <w:p w:rsidR="00216F7D" w:rsidRPr="00163C73" w:rsidRDefault="003F7F0A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>
        <w:rPr>
          <w:rFonts w:ascii="Arial Narrow" w:hAnsi="Arial Narrow"/>
        </w:rPr>
        <w:t xml:space="preserve">Conocer la importancia de </w:t>
      </w:r>
      <w:r w:rsidR="00375F88">
        <w:rPr>
          <w:rFonts w:ascii="Arial Narrow" w:hAnsi="Arial Narrow"/>
        </w:rPr>
        <w:t>los requerimientos Nutricionales.</w:t>
      </w:r>
    </w:p>
    <w:p w:rsidR="00216F7D" w:rsidRPr="00163C73" w:rsidRDefault="00375F88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>
        <w:rPr>
          <w:rFonts w:ascii="Arial Narrow" w:hAnsi="Arial Narrow"/>
        </w:rPr>
        <w:t xml:space="preserve">Reconoce y utiliza los Insumos de Acuerdo al estado fisiológico de los </w:t>
      </w:r>
      <w:r w:rsidR="00883113">
        <w:rPr>
          <w:rFonts w:ascii="Arial Narrow" w:hAnsi="Arial Narrow"/>
        </w:rPr>
        <w:t>Poligástricas</w:t>
      </w:r>
      <w:r w:rsidR="000D7214">
        <w:rPr>
          <w:rFonts w:ascii="Arial Narrow" w:hAnsi="Arial Narrow"/>
        </w:rPr>
        <w:t xml:space="preserve"> y Mono gástricos</w:t>
      </w:r>
      <w:r>
        <w:rPr>
          <w:rFonts w:ascii="Arial Narrow" w:hAnsi="Arial Narrow"/>
        </w:rPr>
        <w:t>.</w:t>
      </w:r>
    </w:p>
    <w:p w:rsidR="00216F7D" w:rsidRPr="00163C73" w:rsidRDefault="00883113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>
        <w:rPr>
          <w:rFonts w:ascii="Arial Narrow" w:hAnsi="Arial Narrow"/>
        </w:rPr>
        <w:t>Diagnostica, previene</w:t>
      </w:r>
      <w:r w:rsidR="00375F88">
        <w:rPr>
          <w:rFonts w:ascii="Arial Narrow" w:hAnsi="Arial Narrow"/>
        </w:rPr>
        <w:t xml:space="preserve"> y controla las principales enfermedades carenciales de los animales</w:t>
      </w:r>
      <w:r>
        <w:rPr>
          <w:rFonts w:ascii="Arial Narrow" w:hAnsi="Arial Narrow"/>
        </w:rPr>
        <w:t>.</w:t>
      </w:r>
    </w:p>
    <w:p w:rsidR="00216F7D" w:rsidRPr="00163C73" w:rsidRDefault="00883113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>
        <w:rPr>
          <w:rFonts w:ascii="Arial Narrow" w:hAnsi="Arial Narrow"/>
        </w:rPr>
        <w:t>Conocer el manejo alimenticio según categorías.</w:t>
      </w:r>
      <w:r w:rsidR="00946CBD">
        <w:rPr>
          <w:rFonts w:ascii="Arial Narrow" w:hAnsi="Arial Narrow"/>
        </w:rPr>
        <w:t xml:space="preserve"> </w:t>
      </w:r>
    </w:p>
    <w:p w:rsidR="00216F7D" w:rsidRPr="00163C73" w:rsidRDefault="00883113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>
        <w:rPr>
          <w:rFonts w:ascii="Arial Narrow" w:hAnsi="Arial Narrow"/>
          <w:color w:val="3366FF"/>
        </w:rPr>
        <w:t>Tecnologías relacionadas con la producción.</w:t>
      </w:r>
    </w:p>
    <w:p w:rsidR="00216F7D" w:rsidRPr="00163C73" w:rsidRDefault="00216F7D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 w:rsidRPr="00163C73">
        <w:rPr>
          <w:rFonts w:ascii="Arial Narrow" w:hAnsi="Arial Narrow"/>
        </w:rPr>
        <w:t xml:space="preserve"> Evaluar </w:t>
      </w:r>
      <w:r w:rsidR="00883113">
        <w:rPr>
          <w:rFonts w:ascii="Arial Narrow" w:hAnsi="Arial Narrow"/>
        </w:rPr>
        <w:t>y propone y propone programas de alimentación.</w:t>
      </w:r>
    </w:p>
    <w:p w:rsidR="00216F7D" w:rsidRPr="00163C73" w:rsidRDefault="00216F7D" w:rsidP="00216F7D">
      <w:pPr>
        <w:jc w:val="both"/>
        <w:rPr>
          <w:rFonts w:ascii="Arial Narrow" w:hAnsi="Arial Narrow"/>
          <w:sz w:val="8"/>
        </w:rPr>
      </w:pPr>
    </w:p>
    <w:p w:rsidR="00216F7D" w:rsidRPr="00CE34B0" w:rsidRDefault="0060636C" w:rsidP="0060636C">
      <w:pPr>
        <w:pStyle w:val="Prrafodelista"/>
        <w:numPr>
          <w:ilvl w:val="1"/>
          <w:numId w:val="6"/>
        </w:numPr>
        <w:spacing w:after="120" w:line="240" w:lineRule="auto"/>
        <w:ind w:left="1985" w:hanging="567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Estrategias Metodológic</w:t>
      </w:r>
      <w:r w:rsidR="00216F7D" w:rsidRPr="00CE34B0">
        <w:rPr>
          <w:b/>
          <w:color w:val="CC0000"/>
          <w:sz w:val="24"/>
          <w:szCs w:val="24"/>
        </w:rPr>
        <w:t>a</w:t>
      </w:r>
      <w:r>
        <w:rPr>
          <w:b/>
          <w:color w:val="CC0000"/>
          <w:sz w:val="24"/>
          <w:szCs w:val="24"/>
        </w:rPr>
        <w:t>s</w:t>
      </w:r>
    </w:p>
    <w:p w:rsidR="00216F7D" w:rsidRPr="00163C73" w:rsidRDefault="00216F7D" w:rsidP="0060636C">
      <w:pPr>
        <w:ind w:left="1985" w:hanging="284"/>
        <w:jc w:val="both"/>
        <w:rPr>
          <w:rFonts w:ascii="Arial Narrow" w:hAnsi="Arial Narrow"/>
        </w:rPr>
      </w:pPr>
      <w:r>
        <w:rPr>
          <w:rFonts w:ascii="Brush Script MT" w:hAnsi="Brush Script MT"/>
          <w:sz w:val="24"/>
        </w:rPr>
        <w:tab/>
      </w:r>
      <w:r w:rsidRPr="00163C73">
        <w:rPr>
          <w:rFonts w:ascii="Arial Narrow" w:hAnsi="Arial Narrow"/>
        </w:rPr>
        <w:t xml:space="preserve">Se aplicarán  diferentes métodos dependiendo del tema. como el método inductivo - deductivo, expositivo, desarrollo grupal o individual de trabajos, salidas al campo, exposición oral de trabajos encargados, lecturas de discusión grupal, demostración y prácticas supervisadas en las instalaciones </w:t>
      </w:r>
      <w:r w:rsidR="00946CBD">
        <w:rPr>
          <w:rFonts w:ascii="Arial Narrow" w:hAnsi="Arial Narrow"/>
        </w:rPr>
        <w:t>del establo de la Universidad,</w:t>
      </w:r>
      <w:r w:rsidRPr="00163C73">
        <w:rPr>
          <w:rFonts w:ascii="Arial Narrow" w:hAnsi="Arial Narrow"/>
        </w:rPr>
        <w:t xml:space="preserve"> </w:t>
      </w:r>
      <w:r w:rsidR="004C5177">
        <w:rPr>
          <w:rFonts w:ascii="Arial Narrow" w:hAnsi="Arial Narrow"/>
        </w:rPr>
        <w:t>Establos</w:t>
      </w:r>
      <w:r w:rsidRPr="00163C73">
        <w:rPr>
          <w:rFonts w:ascii="Arial Narrow" w:hAnsi="Arial Narrow"/>
        </w:rPr>
        <w:t xml:space="preserve"> </w:t>
      </w:r>
      <w:r w:rsidR="004C5177">
        <w:rPr>
          <w:rFonts w:ascii="Arial Narrow" w:hAnsi="Arial Narrow"/>
        </w:rPr>
        <w:t xml:space="preserve"> Lecheros</w:t>
      </w:r>
      <w:r w:rsidRPr="00163C73">
        <w:rPr>
          <w:rFonts w:ascii="Arial Narrow" w:hAnsi="Arial Narrow"/>
        </w:rPr>
        <w:t xml:space="preserve"> y centros de comercialización.</w:t>
      </w:r>
    </w:p>
    <w:p w:rsidR="00216F7D" w:rsidRPr="00163C73" w:rsidRDefault="00216F7D" w:rsidP="00216F7D">
      <w:pPr>
        <w:ind w:left="426" w:hanging="426"/>
        <w:jc w:val="both"/>
        <w:rPr>
          <w:sz w:val="8"/>
        </w:rPr>
      </w:pPr>
    </w:p>
    <w:p w:rsidR="00216F7D" w:rsidRPr="0060636C" w:rsidRDefault="00216F7D" w:rsidP="0060636C">
      <w:pPr>
        <w:pStyle w:val="Prrafodelista"/>
        <w:numPr>
          <w:ilvl w:val="1"/>
          <w:numId w:val="6"/>
        </w:numPr>
        <w:spacing w:after="120" w:line="240" w:lineRule="auto"/>
        <w:ind w:left="1985" w:hanging="567"/>
        <w:rPr>
          <w:b/>
          <w:color w:val="CC0000"/>
          <w:sz w:val="24"/>
          <w:szCs w:val="24"/>
        </w:rPr>
      </w:pPr>
      <w:r w:rsidRPr="0060636C">
        <w:rPr>
          <w:b/>
          <w:color w:val="CC0000"/>
          <w:sz w:val="24"/>
          <w:szCs w:val="24"/>
        </w:rPr>
        <w:t>Medios y Materiales</w:t>
      </w:r>
      <w:r w:rsidR="0060636C">
        <w:rPr>
          <w:b/>
          <w:color w:val="CC0000"/>
          <w:sz w:val="24"/>
          <w:szCs w:val="24"/>
        </w:rPr>
        <w:t xml:space="preserve"> de la Enseñanza</w:t>
      </w:r>
    </w:p>
    <w:p w:rsidR="00216F7D" w:rsidRPr="00163C73" w:rsidRDefault="00216F7D" w:rsidP="0060636C">
      <w:pPr>
        <w:ind w:left="1985" w:hanging="284"/>
        <w:jc w:val="both"/>
        <w:rPr>
          <w:rFonts w:ascii="Arial Narrow" w:hAnsi="Arial Narrow"/>
        </w:rPr>
      </w:pPr>
      <w:r>
        <w:rPr>
          <w:rFonts w:ascii="Brush Script MT" w:hAnsi="Brush Script MT"/>
          <w:sz w:val="24"/>
        </w:rPr>
        <w:tab/>
      </w:r>
      <w:r w:rsidRPr="00163C73">
        <w:rPr>
          <w:rFonts w:ascii="Arial Narrow" w:hAnsi="Arial Narrow"/>
        </w:rPr>
        <w:t xml:space="preserve">Separatas, videos, data </w:t>
      </w:r>
      <w:proofErr w:type="spellStart"/>
      <w:r w:rsidRPr="00163C73">
        <w:rPr>
          <w:rFonts w:ascii="Arial Narrow" w:hAnsi="Arial Narrow"/>
        </w:rPr>
        <w:t>display</w:t>
      </w:r>
      <w:proofErr w:type="spellEnd"/>
      <w:r w:rsidRPr="00163C73">
        <w:rPr>
          <w:rFonts w:ascii="Arial Narrow" w:hAnsi="Arial Narrow"/>
        </w:rPr>
        <w:t>,  pizarra, tizas de colores, guía de prácticas, instrumentos y equipos veterinarios, semovientes.</w:t>
      </w:r>
      <w:r w:rsidR="0060636C" w:rsidRPr="00163C73">
        <w:rPr>
          <w:rFonts w:ascii="Arial Narrow" w:hAnsi="Arial Narrow"/>
        </w:rPr>
        <w:t xml:space="preserve"> </w:t>
      </w:r>
      <w:r w:rsidRPr="00163C73">
        <w:rPr>
          <w:rFonts w:ascii="Arial Narrow" w:hAnsi="Arial Narrow"/>
        </w:rPr>
        <w:t>Salidas : Centros</w:t>
      </w:r>
      <w:r w:rsidR="00946CBD">
        <w:rPr>
          <w:rFonts w:ascii="Arial Narrow" w:hAnsi="Arial Narrow"/>
        </w:rPr>
        <w:t xml:space="preserve"> lecheros</w:t>
      </w:r>
      <w:r w:rsidRPr="00163C73">
        <w:rPr>
          <w:rFonts w:ascii="Arial Narrow" w:hAnsi="Arial Narrow"/>
        </w:rPr>
        <w:t xml:space="preserve"> (  Huacho ),  instalaciones ( </w:t>
      </w:r>
      <w:r w:rsidR="00946CBD">
        <w:rPr>
          <w:rFonts w:ascii="Arial Narrow" w:hAnsi="Arial Narrow"/>
        </w:rPr>
        <w:t>Universidad</w:t>
      </w:r>
      <w:r w:rsidRPr="00163C73">
        <w:rPr>
          <w:rFonts w:ascii="Arial Narrow" w:hAnsi="Arial Narrow"/>
        </w:rPr>
        <w:t xml:space="preserve"> ), centros </w:t>
      </w:r>
      <w:r w:rsidR="004C5177">
        <w:rPr>
          <w:rFonts w:ascii="Arial Narrow" w:hAnsi="Arial Narrow"/>
        </w:rPr>
        <w:t>Ganaderos</w:t>
      </w:r>
      <w:r w:rsidRPr="00163C73">
        <w:rPr>
          <w:rFonts w:ascii="Arial Narrow" w:hAnsi="Arial Narrow"/>
        </w:rPr>
        <w:t xml:space="preserve"> ( </w:t>
      </w:r>
      <w:r w:rsidR="001A6EE0">
        <w:rPr>
          <w:rFonts w:ascii="Arial Narrow" w:hAnsi="Arial Narrow"/>
        </w:rPr>
        <w:t>Huaral</w:t>
      </w:r>
      <w:r w:rsidRPr="00163C73">
        <w:rPr>
          <w:rFonts w:ascii="Arial Narrow" w:hAnsi="Arial Narrow"/>
        </w:rPr>
        <w:t xml:space="preserve"> ), centros de comercialización</w:t>
      </w:r>
      <w:r w:rsidR="00163C73">
        <w:rPr>
          <w:rFonts w:ascii="Arial Narrow" w:hAnsi="Arial Narrow"/>
        </w:rPr>
        <w:t xml:space="preserve">       </w:t>
      </w:r>
      <w:r w:rsidRPr="00163C73">
        <w:rPr>
          <w:rFonts w:ascii="Arial Narrow" w:hAnsi="Arial Narrow"/>
        </w:rPr>
        <w:t xml:space="preserve"> ( </w:t>
      </w:r>
      <w:proofErr w:type="spellStart"/>
      <w:r w:rsidR="00454557">
        <w:rPr>
          <w:rFonts w:ascii="Arial Narrow" w:hAnsi="Arial Narrow"/>
        </w:rPr>
        <w:t>Hualmay</w:t>
      </w:r>
      <w:proofErr w:type="spellEnd"/>
      <w:r w:rsidRPr="00163C73">
        <w:rPr>
          <w:rFonts w:ascii="Arial Narrow" w:hAnsi="Arial Narrow"/>
        </w:rPr>
        <w:t xml:space="preserve"> ). Visita a una explotación </w:t>
      </w:r>
      <w:r w:rsidR="001A6EE0" w:rsidRPr="00163C73">
        <w:rPr>
          <w:rFonts w:ascii="Arial Narrow" w:hAnsi="Arial Narrow"/>
        </w:rPr>
        <w:t>Ganader</w:t>
      </w:r>
      <w:r w:rsidR="001A6EE0">
        <w:rPr>
          <w:rFonts w:ascii="Arial Narrow" w:hAnsi="Arial Narrow"/>
        </w:rPr>
        <w:t>ías en el l Valle y en Oxapampa, y centros de crianza de Cabras</w:t>
      </w:r>
      <w:r w:rsidR="00454557">
        <w:rPr>
          <w:rFonts w:ascii="Arial Narrow" w:hAnsi="Arial Narrow"/>
        </w:rPr>
        <w:t xml:space="preserve">. </w:t>
      </w:r>
      <w:proofErr w:type="gramStart"/>
      <w:r w:rsidR="00454557">
        <w:rPr>
          <w:rFonts w:ascii="Arial Narrow" w:hAnsi="Arial Narrow"/>
        </w:rPr>
        <w:t>(</w:t>
      </w:r>
      <w:r w:rsidR="00191DA1">
        <w:rPr>
          <w:rFonts w:ascii="Arial Narrow" w:hAnsi="Arial Narrow"/>
        </w:rPr>
        <w:t xml:space="preserve"> </w:t>
      </w:r>
      <w:r w:rsidR="001A6EE0">
        <w:rPr>
          <w:rFonts w:ascii="Arial Narrow" w:hAnsi="Arial Narrow"/>
        </w:rPr>
        <w:t>Canta</w:t>
      </w:r>
      <w:proofErr w:type="gramEnd"/>
      <w:r w:rsidRPr="00163C73">
        <w:rPr>
          <w:rFonts w:ascii="Arial Narrow" w:hAnsi="Arial Narrow"/>
        </w:rPr>
        <w:t xml:space="preserve"> )</w:t>
      </w:r>
      <w:r w:rsidR="001A6EE0">
        <w:rPr>
          <w:rFonts w:ascii="Arial Narrow" w:hAnsi="Arial Narrow"/>
        </w:rPr>
        <w:t xml:space="preserve"> </w:t>
      </w:r>
    </w:p>
    <w:p w:rsidR="00163C73" w:rsidRPr="0060636C" w:rsidRDefault="00163C73" w:rsidP="00163C73">
      <w:pPr>
        <w:pStyle w:val="Prrafodelista"/>
        <w:numPr>
          <w:ilvl w:val="1"/>
          <w:numId w:val="6"/>
        </w:numPr>
        <w:spacing w:after="120" w:line="240" w:lineRule="auto"/>
        <w:ind w:left="1985" w:hanging="567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Metodología de Evaluación</w:t>
      </w:r>
    </w:p>
    <w:p w:rsidR="00163C73" w:rsidRPr="006148C8" w:rsidRDefault="00163C73" w:rsidP="00163C73">
      <w:pPr>
        <w:pStyle w:val="Textoindependiente2"/>
        <w:tabs>
          <w:tab w:val="clear" w:pos="112"/>
          <w:tab w:val="clear" w:pos="906"/>
          <w:tab w:val="clear" w:pos="1018"/>
          <w:tab w:val="clear" w:pos="1132"/>
        </w:tabs>
        <w:ind w:left="1985"/>
        <w:rPr>
          <w:color w:val="000000"/>
          <w:sz w:val="22"/>
          <w:szCs w:val="22"/>
        </w:rPr>
      </w:pPr>
      <w:r w:rsidRPr="006148C8">
        <w:rPr>
          <w:b/>
          <w:bCs w:val="0"/>
          <w:color w:val="000000"/>
          <w:sz w:val="22"/>
          <w:szCs w:val="22"/>
        </w:rPr>
        <w:lastRenderedPageBreak/>
        <w:t>Criterios a evaluar</w:t>
      </w:r>
      <w:r w:rsidRPr="006148C8">
        <w:rPr>
          <w:color w:val="000000"/>
          <w:sz w:val="22"/>
          <w:szCs w:val="22"/>
        </w:rPr>
        <w:t>: Conceptos, comprensión, actitudes, procedimientos, creatividad, responsabilidad, trabajo grupal</w:t>
      </w:r>
    </w:p>
    <w:p w:rsidR="00163C73" w:rsidRPr="00163C73" w:rsidRDefault="00163C73" w:rsidP="00163C73">
      <w:pPr>
        <w:pStyle w:val="Textoindependiente2"/>
        <w:tabs>
          <w:tab w:val="clear" w:pos="112"/>
          <w:tab w:val="clear" w:pos="906"/>
          <w:tab w:val="clear" w:pos="1018"/>
          <w:tab w:val="clear" w:pos="1132"/>
        </w:tabs>
        <w:ind w:left="1985"/>
        <w:rPr>
          <w:color w:val="000000"/>
          <w:sz w:val="8"/>
          <w:szCs w:val="22"/>
        </w:rPr>
      </w:pPr>
    </w:p>
    <w:p w:rsidR="00163C73" w:rsidRPr="006148C8" w:rsidRDefault="00163C73" w:rsidP="00163C73">
      <w:pPr>
        <w:ind w:left="1985"/>
        <w:jc w:val="both"/>
        <w:rPr>
          <w:rFonts w:ascii="Arial Narrow" w:hAnsi="Arial Narrow"/>
          <w:b/>
          <w:color w:val="000000"/>
        </w:rPr>
      </w:pPr>
      <w:r w:rsidRPr="006148C8">
        <w:rPr>
          <w:rFonts w:ascii="Arial Narrow" w:hAnsi="Arial Narrow"/>
          <w:b/>
          <w:color w:val="000000"/>
        </w:rPr>
        <w:t>Procedimientos y Técnicas de Evaluación:</w:t>
      </w:r>
      <w:r w:rsidRPr="006148C8">
        <w:rPr>
          <w:rFonts w:ascii="Arial Narrow" w:hAnsi="Arial Narrow"/>
          <w:bCs/>
          <w:color w:val="000000"/>
        </w:rPr>
        <w:t xml:space="preserve"> Pruebas escritas y orales.  Prácticas supervisadas. </w:t>
      </w:r>
    </w:p>
    <w:p w:rsidR="00163C73" w:rsidRPr="00163C73" w:rsidRDefault="00163C73" w:rsidP="00163C73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rial Narrow" w:hAnsi="Arial Narrow"/>
          <w:b/>
          <w:color w:val="000000"/>
          <w:sz w:val="8"/>
        </w:rPr>
      </w:pPr>
    </w:p>
    <w:p w:rsidR="00163C73" w:rsidRPr="006148C8" w:rsidRDefault="00163C73" w:rsidP="00163C73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rial Narrow" w:hAnsi="Arial Narrow"/>
          <w:bCs/>
          <w:color w:val="000000"/>
        </w:rPr>
      </w:pPr>
      <w:r w:rsidRPr="006148C8">
        <w:rPr>
          <w:rFonts w:ascii="Arial Narrow" w:hAnsi="Arial Narrow"/>
          <w:b/>
          <w:color w:val="000000"/>
        </w:rPr>
        <w:t>Condiciones de Evaluación:</w:t>
      </w:r>
      <w:r w:rsidRPr="006148C8">
        <w:rPr>
          <w:rFonts w:ascii="Arial Narrow" w:hAnsi="Arial Narrow"/>
          <w:bCs/>
          <w:color w:val="000000"/>
        </w:rPr>
        <w:t xml:space="preserve"> Exámenes Parcial y Final. Sólo tendrán derecho a éstos  quienes tengan una asistencia no menor del 70%. Examen sustitutorio solo para los que alcancen un promedio final no menor de 07 y asistencia mayor o igual al 70%. </w:t>
      </w:r>
    </w:p>
    <w:p w:rsidR="00163C73" w:rsidRPr="00163C73" w:rsidRDefault="00163C73" w:rsidP="00163C73">
      <w:pPr>
        <w:ind w:left="1985"/>
        <w:rPr>
          <w:rFonts w:ascii="Arial Narrow" w:hAnsi="Arial Narrow"/>
          <w:b/>
          <w:color w:val="000000"/>
          <w:sz w:val="10"/>
        </w:rPr>
      </w:pPr>
    </w:p>
    <w:p w:rsidR="00163C73" w:rsidRPr="006148C8" w:rsidRDefault="00163C73" w:rsidP="00163C73">
      <w:pPr>
        <w:ind w:left="1985"/>
        <w:rPr>
          <w:rFonts w:ascii="Arial Narrow" w:hAnsi="Arial Narrow"/>
          <w:b/>
          <w:color w:val="000000"/>
        </w:rPr>
      </w:pPr>
      <w:r w:rsidRPr="006148C8">
        <w:rPr>
          <w:rFonts w:ascii="Arial Narrow" w:hAnsi="Arial Narrow"/>
          <w:b/>
          <w:color w:val="000000"/>
        </w:rPr>
        <w:t>Normas de Evaluación:</w:t>
      </w:r>
    </w:p>
    <w:p w:rsidR="00163C73" w:rsidRPr="006148C8" w:rsidRDefault="00163C73" w:rsidP="00163C73">
      <w:pPr>
        <w:widowControl w:val="0"/>
        <w:numPr>
          <w:ilvl w:val="0"/>
          <w:numId w:val="8"/>
        </w:numPr>
        <w:tabs>
          <w:tab w:val="clear" w:pos="360"/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 w:firstLine="141"/>
        <w:jc w:val="both"/>
        <w:rPr>
          <w:rFonts w:ascii="Arial Narrow" w:hAnsi="Arial Narrow"/>
          <w:bCs/>
          <w:color w:val="000000"/>
        </w:rPr>
      </w:pPr>
      <w:r w:rsidRPr="006148C8">
        <w:rPr>
          <w:rFonts w:ascii="Arial Narrow" w:hAnsi="Arial Narrow"/>
          <w:bCs/>
          <w:color w:val="000000"/>
        </w:rPr>
        <w:t xml:space="preserve">Dos exámenes de carácter </w:t>
      </w:r>
      <w:proofErr w:type="spellStart"/>
      <w:r w:rsidRPr="006148C8">
        <w:rPr>
          <w:rFonts w:ascii="Arial Narrow" w:hAnsi="Arial Narrow"/>
          <w:bCs/>
          <w:color w:val="000000"/>
        </w:rPr>
        <w:t>cancelatorio</w:t>
      </w:r>
      <w:proofErr w:type="spellEnd"/>
      <w:r w:rsidRPr="006148C8">
        <w:rPr>
          <w:rFonts w:ascii="Arial Narrow" w:hAnsi="Arial Narrow"/>
          <w:bCs/>
          <w:color w:val="000000"/>
        </w:rPr>
        <w:t>.</w:t>
      </w:r>
    </w:p>
    <w:p w:rsidR="00163C73" w:rsidRPr="006148C8" w:rsidRDefault="00163C73" w:rsidP="00163C73">
      <w:pPr>
        <w:widowControl w:val="0"/>
        <w:numPr>
          <w:ilvl w:val="0"/>
          <w:numId w:val="8"/>
        </w:numPr>
        <w:tabs>
          <w:tab w:val="clear" w:pos="360"/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 w:firstLine="141"/>
        <w:jc w:val="both"/>
        <w:rPr>
          <w:rFonts w:ascii="Arial Narrow" w:hAnsi="Arial Narrow"/>
          <w:bCs/>
          <w:color w:val="000000"/>
        </w:rPr>
      </w:pPr>
      <w:r w:rsidRPr="006148C8">
        <w:rPr>
          <w:rFonts w:ascii="Arial Narrow" w:hAnsi="Arial Narrow"/>
          <w:bCs/>
          <w:color w:val="000000"/>
        </w:rPr>
        <w:t>Promedio del trabajo académico  = Trabajos prácticos, informes y otros.</w:t>
      </w:r>
    </w:p>
    <w:p w:rsidR="00163C73" w:rsidRPr="00163C73" w:rsidRDefault="00163C73" w:rsidP="00163C73">
      <w:pPr>
        <w:widowControl w:val="0"/>
        <w:numPr>
          <w:ilvl w:val="0"/>
          <w:numId w:val="8"/>
        </w:numPr>
        <w:tabs>
          <w:tab w:val="clear" w:pos="360"/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 w:firstLine="141"/>
        <w:jc w:val="both"/>
        <w:rPr>
          <w:rFonts w:ascii="Arial Narrow" w:hAnsi="Arial Narrow"/>
          <w:b/>
          <w:bCs/>
          <w:color w:val="000000"/>
        </w:rPr>
      </w:pPr>
      <w:r w:rsidRPr="00163C73">
        <w:rPr>
          <w:rFonts w:ascii="Arial Narrow" w:hAnsi="Arial Narrow"/>
          <w:b/>
          <w:bCs/>
          <w:color w:val="000000"/>
        </w:rPr>
        <w:t>La nota final:</w:t>
      </w:r>
    </w:p>
    <w:p w:rsidR="00163C73" w:rsidRPr="00163C73" w:rsidRDefault="00163C73" w:rsidP="00163C73">
      <w:pPr>
        <w:widowControl w:val="0"/>
        <w:tabs>
          <w:tab w:val="left" w:pos="225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gency FB" w:hAnsi="Agency FB"/>
          <w:b/>
          <w:bCs/>
          <w:color w:val="000000"/>
        </w:rPr>
      </w:pPr>
    </w:p>
    <w:p w:rsidR="00260B7B" w:rsidRDefault="00935D93" w:rsidP="00260B7B">
      <w:pPr>
        <w:autoSpaceDE w:val="0"/>
        <w:autoSpaceDN w:val="0"/>
        <w:adjustRightInd w:val="0"/>
        <w:rPr>
          <w:b/>
          <w:bCs/>
          <w:sz w:val="29"/>
          <w:szCs w:val="29"/>
          <w:lang w:val="es-PE" w:eastAsia="es-ES"/>
        </w:rPr>
      </w:pPr>
      <w:r>
        <w:rPr>
          <w:b/>
          <w:bCs/>
          <w:sz w:val="29"/>
          <w:szCs w:val="29"/>
          <w:lang w:val="es-PE" w:eastAsia="es-ES"/>
        </w:rPr>
        <w:t xml:space="preserve">                                                                    </w:t>
      </w:r>
      <w:r w:rsidR="00A93B94">
        <w:rPr>
          <w:b/>
          <w:bCs/>
          <w:sz w:val="29"/>
          <w:szCs w:val="29"/>
          <w:lang w:val="es-PE" w:eastAsia="es-ES"/>
        </w:rPr>
        <w:t xml:space="preserve">P1 + </w:t>
      </w:r>
      <w:r w:rsidR="00260B7B">
        <w:rPr>
          <w:b/>
          <w:bCs/>
          <w:sz w:val="29"/>
          <w:szCs w:val="29"/>
          <w:lang w:val="es-PE" w:eastAsia="es-ES"/>
        </w:rPr>
        <w:t xml:space="preserve"> P2</w:t>
      </w:r>
    </w:p>
    <w:p w:rsidR="00260B7B" w:rsidRDefault="00935D93" w:rsidP="00260B7B">
      <w:pPr>
        <w:autoSpaceDE w:val="0"/>
        <w:autoSpaceDN w:val="0"/>
        <w:adjustRightInd w:val="0"/>
        <w:rPr>
          <w:b/>
          <w:bCs/>
          <w:i/>
          <w:iCs/>
          <w:sz w:val="29"/>
          <w:szCs w:val="29"/>
          <w:lang w:val="es-PE" w:eastAsia="es-ES"/>
        </w:rPr>
      </w:pPr>
      <w:r>
        <w:rPr>
          <w:b/>
          <w:bCs/>
          <w:i/>
          <w:iCs/>
          <w:sz w:val="29"/>
          <w:szCs w:val="29"/>
          <w:lang w:val="es-PE" w:eastAsia="es-ES"/>
        </w:rPr>
        <w:t xml:space="preserve">                                                        </w:t>
      </w:r>
      <w:r w:rsidR="00260B7B">
        <w:rPr>
          <w:b/>
          <w:bCs/>
          <w:i/>
          <w:iCs/>
          <w:sz w:val="29"/>
          <w:szCs w:val="29"/>
          <w:lang w:val="es-PE" w:eastAsia="es-ES"/>
        </w:rPr>
        <w:t>PF</w:t>
      </w:r>
      <w:r w:rsidR="0099283C">
        <w:rPr>
          <w:b/>
          <w:bCs/>
          <w:i/>
          <w:iCs/>
          <w:sz w:val="29"/>
          <w:szCs w:val="29"/>
          <w:lang w:val="es-PE" w:eastAsia="es-ES"/>
        </w:rPr>
        <w:t xml:space="preserve"> </w:t>
      </w:r>
      <w:proofErr w:type="gramStart"/>
      <w:r w:rsidR="00260B7B">
        <w:rPr>
          <w:b/>
          <w:bCs/>
          <w:i/>
          <w:iCs/>
          <w:sz w:val="29"/>
          <w:szCs w:val="29"/>
          <w:lang w:val="es-PE" w:eastAsia="es-ES"/>
        </w:rPr>
        <w:t>=</w:t>
      </w:r>
      <w:r>
        <w:rPr>
          <w:b/>
          <w:bCs/>
          <w:i/>
          <w:iCs/>
          <w:sz w:val="29"/>
          <w:szCs w:val="29"/>
          <w:lang w:val="es-PE" w:eastAsia="es-ES"/>
        </w:rPr>
        <w:t xml:space="preserve">  …</w:t>
      </w:r>
      <w:proofErr w:type="gramEnd"/>
      <w:r>
        <w:rPr>
          <w:b/>
          <w:bCs/>
          <w:i/>
          <w:iCs/>
          <w:sz w:val="29"/>
          <w:szCs w:val="29"/>
          <w:lang w:val="es-PE" w:eastAsia="es-ES"/>
        </w:rPr>
        <w:t>………..</w:t>
      </w:r>
    </w:p>
    <w:p w:rsidR="00260B7B" w:rsidRDefault="00935D93" w:rsidP="00260B7B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lang w:val="es-PE" w:eastAsia="es-ES"/>
        </w:rPr>
      </w:pPr>
      <w:r>
        <w:rPr>
          <w:rFonts w:ascii="Arial" w:hAnsi="Arial" w:cs="Arial"/>
          <w:sz w:val="23"/>
          <w:szCs w:val="23"/>
          <w:lang w:val="es-PE" w:eastAsia="es-ES"/>
        </w:rPr>
        <w:t xml:space="preserve">                                                                                     </w:t>
      </w:r>
      <w:r w:rsidR="00260B7B">
        <w:rPr>
          <w:rFonts w:ascii="Arial" w:hAnsi="Arial" w:cs="Arial"/>
          <w:sz w:val="23"/>
          <w:szCs w:val="23"/>
          <w:lang w:val="es-PE" w:eastAsia="es-ES"/>
        </w:rPr>
        <w:t>2</w:t>
      </w:r>
    </w:p>
    <w:p w:rsidR="00163C73" w:rsidRDefault="00260B7B" w:rsidP="00935D93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rial Narrow" w:hAnsi="Arial Narrow"/>
          <w:bCs/>
          <w:color w:val="000000"/>
        </w:rPr>
      </w:pPr>
      <w:r w:rsidRPr="00935D93">
        <w:rPr>
          <w:rFonts w:ascii="Arial Narrow" w:hAnsi="Arial Narrow"/>
          <w:bCs/>
          <w:color w:val="000000"/>
        </w:rPr>
        <w:t>Los promedios P1 y P2, serán anotados con un decimal sin</w:t>
      </w:r>
      <w:r w:rsidR="00935D93">
        <w:rPr>
          <w:rFonts w:ascii="Arial Narrow" w:hAnsi="Arial Narrow"/>
          <w:bCs/>
          <w:color w:val="000000"/>
        </w:rPr>
        <w:t xml:space="preserve"> </w:t>
      </w:r>
      <w:r w:rsidRPr="00935D93">
        <w:rPr>
          <w:rFonts w:ascii="Arial Narrow" w:hAnsi="Arial Narrow"/>
          <w:bCs/>
          <w:color w:val="000000"/>
        </w:rPr>
        <w:t>redondeo.</w:t>
      </w:r>
    </w:p>
    <w:p w:rsidR="0099283C" w:rsidRDefault="0099283C" w:rsidP="00935D93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rial Narrow" w:hAnsi="Arial Narrow"/>
          <w:bCs/>
          <w:color w:val="000000"/>
        </w:rPr>
      </w:pPr>
    </w:p>
    <w:p w:rsidR="0099283C" w:rsidRPr="00935D93" w:rsidRDefault="0099283C" w:rsidP="00935D93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rial Narrow" w:hAnsi="Arial Narrow"/>
          <w:bCs/>
          <w:color w:val="000000"/>
        </w:rPr>
      </w:pPr>
    </w:p>
    <w:p w:rsidR="0060636C" w:rsidRDefault="0060636C" w:rsidP="0060636C">
      <w:pPr>
        <w:pStyle w:val="Prrafodelista"/>
        <w:numPr>
          <w:ilvl w:val="0"/>
          <w:numId w:val="6"/>
        </w:numPr>
        <w:spacing w:after="120" w:line="240" w:lineRule="auto"/>
        <w:ind w:left="1077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Contenido Temático y Cronograma</w:t>
      </w:r>
    </w:p>
    <w:p w:rsidR="0060636C" w:rsidRPr="0099283C" w:rsidRDefault="0060636C" w:rsidP="0060636C">
      <w:pPr>
        <w:ind w:left="360"/>
        <w:jc w:val="both"/>
        <w:rPr>
          <w:rFonts w:ascii="Agatha" w:hAnsi="Agatha"/>
          <w:b/>
          <w:sz w:val="8"/>
        </w:rPr>
      </w:pPr>
    </w:p>
    <w:p w:rsidR="0060636C" w:rsidRPr="0099283C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I : </w:t>
      </w:r>
      <w:r w:rsidR="000D7214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Generalidades </w:t>
      </w:r>
    </w:p>
    <w:p w:rsidR="0060636C" w:rsidRPr="0099283C" w:rsidRDefault="000D7214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</w:rPr>
        <w:t>Importancia de la Alimentación en la Producción Pecuaria</w:t>
      </w:r>
      <w:r w:rsidR="00CD757A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  <w:i/>
        </w:rPr>
        <w:t>( semana 1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60636C" w:rsidP="0060636C">
      <w:pPr>
        <w:tabs>
          <w:tab w:val="left" w:pos="-720"/>
        </w:tabs>
        <w:suppressAutoHyphens/>
        <w:ind w:left="360"/>
        <w:jc w:val="both"/>
        <w:rPr>
          <w:rFonts w:ascii="Arial Narrow" w:hAnsi="Arial Narrow"/>
          <w:spacing w:val="-3"/>
        </w:rPr>
      </w:pPr>
    </w:p>
    <w:p w:rsidR="0060636C" w:rsidRPr="0099283C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</w:t>
      </w:r>
      <w:proofErr w:type="gramStart"/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II :</w:t>
      </w:r>
      <w:proofErr w:type="gramEnd"/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C708B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Bioquímica Nutricional Aplicada a </w:t>
      </w:r>
      <w:r w:rsidR="00E04D16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Alimentación Animal</w:t>
      </w:r>
      <w:r w:rsidR="001C708B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60636C" w:rsidRPr="0099283C" w:rsidRDefault="000D7214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Necesidades Nutritivas de Producción según especie. </w:t>
      </w:r>
      <w:r w:rsidR="00E04D16">
        <w:rPr>
          <w:rFonts w:ascii="Arial Narrow" w:hAnsi="Arial Narrow"/>
        </w:rPr>
        <w:t>Animal</w:t>
      </w:r>
      <w:r w:rsidR="00E04D16" w:rsidRPr="0099283C">
        <w:rPr>
          <w:rFonts w:ascii="Arial Narrow" w:hAnsi="Arial Narrow"/>
        </w:rPr>
        <w:t>.</w:t>
      </w:r>
      <w:r w:rsidR="0060636C" w:rsidRPr="0099283C">
        <w:rPr>
          <w:rFonts w:ascii="Arial Narrow" w:hAnsi="Arial Narrow"/>
        </w:rPr>
        <w:t xml:space="preserve">  </w:t>
      </w:r>
      <w:r w:rsidR="0060636C" w:rsidRPr="0099283C">
        <w:rPr>
          <w:rFonts w:ascii="Arial Narrow" w:hAnsi="Arial Narrow"/>
          <w:b/>
        </w:rPr>
        <w:t>( semana 2 )</w:t>
      </w:r>
    </w:p>
    <w:p w:rsidR="0060636C" w:rsidRPr="0099283C" w:rsidRDefault="00136470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Reconocimiento de los principales Insumos utilizados en la alimentación </w:t>
      </w:r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 xml:space="preserve">( semana </w:t>
      </w:r>
      <w:r w:rsidR="00F85D57" w:rsidRPr="0099283C">
        <w:rPr>
          <w:rFonts w:ascii="Arial Narrow" w:hAnsi="Arial Narrow"/>
          <w:b/>
        </w:rPr>
        <w:t>2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60636C" w:rsidP="0060636C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</w:p>
    <w:p w:rsidR="0060636C" w:rsidRPr="0099283C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</w:t>
      </w:r>
      <w:proofErr w:type="gramStart"/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III :</w:t>
      </w:r>
      <w:proofErr w:type="gramEnd"/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F69F4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Biotecnología Aplicada en </w:t>
      </w:r>
      <w:r w:rsidR="00E04D16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Alimentación Animal</w:t>
      </w:r>
      <w:r w:rsidR="00EF69F4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60636C" w:rsidRPr="0099283C" w:rsidRDefault="00EF69F4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Metabolismo de Nutrientes .Determinación de requerimientos</w:t>
      </w:r>
      <w:r w:rsidR="0060636C" w:rsidRPr="0099283C">
        <w:rPr>
          <w:rFonts w:ascii="Arial Narrow" w:hAnsi="Arial Narrow"/>
        </w:rPr>
        <w:t xml:space="preserve">. </w:t>
      </w:r>
      <w:r w:rsidR="0060636C" w:rsidRPr="0099283C">
        <w:rPr>
          <w:rFonts w:ascii="Arial Narrow" w:hAnsi="Arial Narrow"/>
          <w:b/>
        </w:rPr>
        <w:t xml:space="preserve">( semana </w:t>
      </w:r>
      <w:r w:rsidR="00F85D57" w:rsidRPr="0099283C">
        <w:rPr>
          <w:rFonts w:ascii="Arial Narrow" w:hAnsi="Arial Narrow"/>
          <w:b/>
        </w:rPr>
        <w:t>3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B52140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Formulación de raciones al mínimo costo</w:t>
      </w:r>
      <w:proofErr w:type="gramStart"/>
      <w:r>
        <w:rPr>
          <w:rFonts w:ascii="Arial Narrow" w:hAnsi="Arial Narrow"/>
        </w:rPr>
        <w:t>.</w:t>
      </w:r>
      <w:r w:rsidR="0060636C" w:rsidRPr="0099283C">
        <w:rPr>
          <w:rFonts w:ascii="Arial Narrow" w:hAnsi="Arial Narrow"/>
        </w:rPr>
        <w:t>.</w:t>
      </w:r>
      <w:proofErr w:type="gramEnd"/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 xml:space="preserve">( semana </w:t>
      </w:r>
      <w:r w:rsidR="00F85D57" w:rsidRPr="0099283C">
        <w:rPr>
          <w:rFonts w:ascii="Arial Narrow" w:hAnsi="Arial Narrow"/>
          <w:b/>
        </w:rPr>
        <w:t>4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EF69F4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Consumo de alimento. Factores que influyen en su regulación</w:t>
      </w:r>
      <w:r w:rsidR="00BF410B" w:rsidRPr="0099283C">
        <w:rPr>
          <w:rFonts w:ascii="Arial Narrow" w:hAnsi="Arial Narrow"/>
        </w:rPr>
        <w:t>.</w:t>
      </w:r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</w:t>
      </w:r>
      <w:r w:rsidR="00F85D57" w:rsidRPr="0099283C">
        <w:rPr>
          <w:rFonts w:ascii="Arial Narrow" w:hAnsi="Arial Narrow"/>
          <w:b/>
        </w:rPr>
        <w:t xml:space="preserve"> 5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EF69F4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Trastornos metabólicos, medidas de prevención y pautas de control.</w:t>
      </w:r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</w:t>
      </w:r>
      <w:r w:rsidR="00F85D57" w:rsidRPr="0099283C">
        <w:rPr>
          <w:rFonts w:ascii="Arial Narrow" w:hAnsi="Arial Narrow"/>
          <w:b/>
        </w:rPr>
        <w:t xml:space="preserve"> 6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EF69F4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Enfermedades carenciales </w:t>
      </w:r>
      <w:proofErr w:type="spellStart"/>
      <w:proofErr w:type="gramStart"/>
      <w:r>
        <w:rPr>
          <w:rFonts w:ascii="Arial Narrow" w:hAnsi="Arial Narrow"/>
        </w:rPr>
        <w:t>mas</w:t>
      </w:r>
      <w:proofErr w:type="spellEnd"/>
      <w:proofErr w:type="gramEnd"/>
      <w:r>
        <w:rPr>
          <w:rFonts w:ascii="Arial Narrow" w:hAnsi="Arial Narrow"/>
        </w:rPr>
        <w:t xml:space="preserve"> frecuentes en esta</w:t>
      </w:r>
      <w:r w:rsidR="00B54613">
        <w:rPr>
          <w:rFonts w:ascii="Arial Narrow" w:hAnsi="Arial Narrow"/>
        </w:rPr>
        <w:t xml:space="preserve">blos lecheros y </w:t>
      </w:r>
      <w:r>
        <w:rPr>
          <w:rFonts w:ascii="Arial Narrow" w:hAnsi="Arial Narrow"/>
        </w:rPr>
        <w:t xml:space="preserve"> de Engorde.</w:t>
      </w:r>
      <w:r w:rsidR="0060636C" w:rsidRPr="0099283C">
        <w:rPr>
          <w:rFonts w:ascii="Arial Narrow" w:hAnsi="Arial Narrow"/>
        </w:rPr>
        <w:t xml:space="preserve">  </w:t>
      </w:r>
      <w:r w:rsidR="0060636C" w:rsidRPr="0099283C">
        <w:rPr>
          <w:rFonts w:ascii="Arial Narrow" w:hAnsi="Arial Narrow"/>
          <w:b/>
        </w:rPr>
        <w:t>( semana</w:t>
      </w:r>
      <w:r w:rsidR="00F85D57" w:rsidRPr="0099283C">
        <w:rPr>
          <w:rFonts w:ascii="Arial Narrow" w:hAnsi="Arial Narrow"/>
          <w:b/>
        </w:rPr>
        <w:t xml:space="preserve"> 7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163C73" w:rsidRDefault="0060636C" w:rsidP="0060636C">
      <w:pPr>
        <w:pStyle w:val="NormalWeb"/>
        <w:spacing w:before="0" w:beforeAutospacing="0" w:after="0" w:afterAutospacing="0"/>
        <w:ind w:left="357"/>
        <w:jc w:val="both"/>
        <w:rPr>
          <w:color w:val="0000FF"/>
          <w:sz w:val="20"/>
          <w:szCs w:val="20"/>
          <w:lang w:eastAsia="es-PE"/>
        </w:rPr>
      </w:pPr>
    </w:p>
    <w:p w:rsidR="0060636C" w:rsidRPr="0093484B" w:rsidRDefault="0060636C" w:rsidP="0093484B">
      <w:pPr>
        <w:pStyle w:val="Ttulo5"/>
        <w:ind w:firstLine="262"/>
        <w:jc w:val="left"/>
        <w:rPr>
          <w:rFonts w:ascii="Kristen ITC" w:hAnsi="Kristen ITC"/>
          <w:b w:val="0"/>
          <w:color w:val="auto"/>
        </w:rPr>
      </w:pPr>
      <w:r w:rsidRPr="0093484B">
        <w:rPr>
          <w:rFonts w:ascii="Kristen ITC" w:hAnsi="Kristen ITC"/>
          <w:b w:val="0"/>
          <w:color w:val="auto"/>
          <w:highlight w:val="yellow"/>
        </w:rPr>
        <w:t>EXAMEN PARCIAL</w:t>
      </w:r>
    </w:p>
    <w:p w:rsidR="0060636C" w:rsidRPr="00D83A8C" w:rsidRDefault="0060636C" w:rsidP="0060636C">
      <w:pPr>
        <w:pStyle w:val="NormalWeb"/>
        <w:spacing w:before="0" w:beforeAutospacing="0" w:after="0" w:afterAutospacing="0"/>
        <w:ind w:left="357"/>
        <w:jc w:val="both"/>
        <w:rPr>
          <w:sz w:val="20"/>
          <w:szCs w:val="20"/>
          <w:lang w:eastAsia="es-PE"/>
        </w:rPr>
      </w:pPr>
    </w:p>
    <w:p w:rsidR="0060636C" w:rsidRPr="00163C73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:color w:val="0000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3C73">
        <w:rPr>
          <w:rFonts w:ascii="Benguiat Bk BT" w:hAnsi="Benguiat Bk BT"/>
          <w:b/>
          <w:color w:val="0000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IV  : </w:t>
      </w:r>
      <w:r w:rsidR="00F24DFE">
        <w:rPr>
          <w:rFonts w:ascii="Benguiat Bk BT" w:hAnsi="Benguiat Bk BT"/>
          <w:b/>
          <w:color w:val="0000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Manejo</w:t>
      </w:r>
      <w:r w:rsidRPr="00163C73">
        <w:rPr>
          <w:rFonts w:ascii="Benguiat Bk BT" w:hAnsi="Benguiat Bk BT"/>
          <w:b/>
          <w:color w:val="0000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90C48">
        <w:rPr>
          <w:rFonts w:ascii="Benguiat Bk BT" w:hAnsi="Benguiat Bk BT"/>
          <w:b/>
          <w:color w:val="0000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Alimentación Vacunos</w:t>
      </w:r>
    </w:p>
    <w:p w:rsidR="0060636C" w:rsidRPr="0099283C" w:rsidRDefault="00F24DFE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 xml:space="preserve">Importancia y Manejo </w:t>
      </w:r>
      <w:r w:rsidR="002C5605">
        <w:rPr>
          <w:rFonts w:ascii="Arial Narrow" w:hAnsi="Arial Narrow"/>
        </w:rPr>
        <w:t>de alimentación vacunos de Leche</w:t>
      </w:r>
      <w:r w:rsidR="0060636C" w:rsidRPr="0099283C">
        <w:rPr>
          <w:rFonts w:ascii="Arial Narrow" w:hAnsi="Arial Narrow"/>
        </w:rPr>
        <w:t xml:space="preserve">. </w:t>
      </w:r>
      <w:r w:rsidR="0060636C" w:rsidRPr="0099283C">
        <w:rPr>
          <w:rFonts w:ascii="Arial Narrow" w:hAnsi="Arial Narrow"/>
          <w:b/>
        </w:rPr>
        <w:t>( semana</w:t>
      </w:r>
      <w:r w:rsidR="00F85D57" w:rsidRPr="0099283C">
        <w:rPr>
          <w:rFonts w:ascii="Arial Narrow" w:hAnsi="Arial Narrow"/>
          <w:b/>
        </w:rPr>
        <w:t xml:space="preserve"> 9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2C5605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Manejo alimentación </w:t>
      </w:r>
      <w:r w:rsidR="000D7214">
        <w:rPr>
          <w:rFonts w:ascii="Arial Narrow" w:hAnsi="Arial Narrow"/>
        </w:rPr>
        <w:t>de Cuyes</w:t>
      </w:r>
      <w:r w:rsidR="0060636C" w:rsidRPr="0099283C">
        <w:rPr>
          <w:rFonts w:ascii="Arial Narrow" w:hAnsi="Arial Narrow"/>
        </w:rPr>
        <w:t xml:space="preserve">. </w:t>
      </w:r>
      <w:r w:rsidR="0060636C" w:rsidRPr="0099283C">
        <w:rPr>
          <w:rFonts w:ascii="Arial Narrow" w:hAnsi="Arial Narrow"/>
          <w:b/>
        </w:rPr>
        <w:t>( semana 1</w:t>
      </w:r>
      <w:r w:rsidR="00F85D57" w:rsidRPr="0099283C">
        <w:rPr>
          <w:rFonts w:ascii="Arial Narrow" w:hAnsi="Arial Narrow"/>
          <w:b/>
        </w:rPr>
        <w:t>0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2C5605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Manejo de la alimentación vacunos de carne</w:t>
      </w:r>
      <w:r w:rsidR="002D4488" w:rsidRPr="0099283C">
        <w:rPr>
          <w:rFonts w:ascii="Arial Narrow" w:hAnsi="Arial Narrow"/>
        </w:rPr>
        <w:t>.</w:t>
      </w:r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 1</w:t>
      </w:r>
      <w:r w:rsidR="00F85D57" w:rsidRPr="0099283C">
        <w:rPr>
          <w:rFonts w:ascii="Arial Narrow" w:hAnsi="Arial Narrow"/>
          <w:b/>
        </w:rPr>
        <w:t>1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60636C" w:rsidP="00F85D57">
      <w:pPr>
        <w:tabs>
          <w:tab w:val="left" w:pos="-720"/>
        </w:tabs>
        <w:suppressAutoHyphens/>
        <w:ind w:left="1134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0636C" w:rsidRPr="0099283C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V : </w:t>
      </w:r>
      <w:r w:rsidR="00490C48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Manejo Alimentación Cabras y ovinos</w:t>
      </w: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0636C" w:rsidRPr="0099283C" w:rsidRDefault="00490C48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Principales consideraciones para la alimentación de Caprinos</w:t>
      </w:r>
      <w:proofErr w:type="gramStart"/>
      <w:r>
        <w:rPr>
          <w:rFonts w:ascii="Arial Narrow" w:hAnsi="Arial Narrow"/>
        </w:rPr>
        <w:t>.</w:t>
      </w:r>
      <w:r w:rsidR="002D4488" w:rsidRPr="0099283C">
        <w:rPr>
          <w:rFonts w:ascii="Arial Narrow" w:hAnsi="Arial Narrow"/>
        </w:rPr>
        <w:t>.</w:t>
      </w:r>
      <w:proofErr w:type="gramEnd"/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 1</w:t>
      </w:r>
      <w:r w:rsidR="00F85D57" w:rsidRPr="0099283C">
        <w:rPr>
          <w:rFonts w:ascii="Arial Narrow" w:hAnsi="Arial Narrow"/>
          <w:b/>
        </w:rPr>
        <w:t>2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490C48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Principales consideraciones para alimentación de Ovinos</w:t>
      </w:r>
      <w:proofErr w:type="gramStart"/>
      <w:r>
        <w:rPr>
          <w:rFonts w:ascii="Arial Narrow" w:hAnsi="Arial Narrow"/>
        </w:rPr>
        <w:t>.</w:t>
      </w:r>
      <w:r w:rsidR="002D4488" w:rsidRPr="0099283C">
        <w:rPr>
          <w:rFonts w:ascii="Arial Narrow" w:hAnsi="Arial Narrow"/>
        </w:rPr>
        <w:t>.</w:t>
      </w:r>
      <w:proofErr w:type="gramEnd"/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 1</w:t>
      </w:r>
      <w:r w:rsidR="00F85D57" w:rsidRPr="0099283C">
        <w:rPr>
          <w:rFonts w:ascii="Arial Narrow" w:hAnsi="Arial Narrow"/>
          <w:b/>
        </w:rPr>
        <w:t>3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60636C" w:rsidP="0060636C">
      <w:pPr>
        <w:pStyle w:val="NormalWeb"/>
        <w:spacing w:before="0" w:beforeAutospacing="0" w:after="0" w:afterAutospacing="0"/>
        <w:ind w:left="357"/>
        <w:jc w:val="both"/>
        <w:rPr>
          <w:sz w:val="20"/>
          <w:szCs w:val="20"/>
          <w:lang w:eastAsia="es-PE"/>
        </w:rPr>
      </w:pPr>
    </w:p>
    <w:p w:rsidR="0060636C" w:rsidRPr="0099283C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VI : </w:t>
      </w:r>
      <w:r w:rsidR="00432DEF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Manejo Alimentación Animales Menores</w:t>
      </w:r>
    </w:p>
    <w:p w:rsidR="0060636C" w:rsidRPr="0099283C" w:rsidRDefault="002D4488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  <w:spacing w:val="-3"/>
        </w:rPr>
      </w:pPr>
      <w:r w:rsidRPr="0099283C">
        <w:rPr>
          <w:rFonts w:ascii="Arial Narrow" w:hAnsi="Arial Narrow"/>
        </w:rPr>
        <w:t xml:space="preserve">Principales </w:t>
      </w:r>
      <w:r w:rsidR="004C3C75">
        <w:rPr>
          <w:rFonts w:ascii="Arial Narrow" w:hAnsi="Arial Narrow"/>
        </w:rPr>
        <w:t xml:space="preserve">consideraciones </w:t>
      </w:r>
      <w:r w:rsidRPr="0099283C">
        <w:rPr>
          <w:rFonts w:ascii="Arial Narrow" w:hAnsi="Arial Narrow"/>
        </w:rPr>
        <w:t xml:space="preserve"> para el manejo </w:t>
      </w:r>
      <w:r w:rsidR="00000832">
        <w:rPr>
          <w:rFonts w:ascii="Arial Narrow" w:hAnsi="Arial Narrow"/>
        </w:rPr>
        <w:t xml:space="preserve">alimentación  </w:t>
      </w:r>
      <w:r w:rsidRPr="0099283C">
        <w:rPr>
          <w:rFonts w:ascii="Arial Narrow" w:hAnsi="Arial Narrow"/>
        </w:rPr>
        <w:t xml:space="preserve"> en </w:t>
      </w:r>
      <w:r w:rsidR="004C3C75">
        <w:rPr>
          <w:rFonts w:ascii="Arial Narrow" w:hAnsi="Arial Narrow"/>
        </w:rPr>
        <w:t>Animales  menores</w:t>
      </w:r>
      <w:r w:rsidR="0060636C" w:rsidRPr="0099283C">
        <w:rPr>
          <w:rFonts w:ascii="Arial Narrow" w:hAnsi="Arial Narrow"/>
          <w:b/>
        </w:rPr>
        <w:t xml:space="preserve"> ( semana 1</w:t>
      </w:r>
      <w:r w:rsidR="00F85D57" w:rsidRPr="0099283C">
        <w:rPr>
          <w:rFonts w:ascii="Arial Narrow" w:hAnsi="Arial Narrow"/>
          <w:b/>
        </w:rPr>
        <w:t>4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2D4488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 xml:space="preserve">Principales </w:t>
      </w:r>
      <w:r w:rsidR="004C3C75">
        <w:rPr>
          <w:rFonts w:ascii="Arial Narrow" w:hAnsi="Arial Narrow"/>
        </w:rPr>
        <w:t>Consideraciones para el manejo alimentación de Aves</w:t>
      </w:r>
      <w:r w:rsidR="00000832">
        <w:rPr>
          <w:rFonts w:ascii="Arial Narrow" w:hAnsi="Arial Narrow"/>
        </w:rPr>
        <w:t xml:space="preserve">. </w:t>
      </w:r>
      <w:r w:rsidR="0060636C" w:rsidRPr="0099283C">
        <w:rPr>
          <w:rFonts w:ascii="Arial Narrow" w:hAnsi="Arial Narrow"/>
          <w:b/>
        </w:rPr>
        <w:t>( semana 1</w:t>
      </w:r>
      <w:r w:rsidR="00F85D57" w:rsidRPr="0099283C">
        <w:rPr>
          <w:rFonts w:ascii="Arial Narrow" w:hAnsi="Arial Narrow"/>
          <w:b/>
        </w:rPr>
        <w:t>5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60636C" w:rsidP="0060636C">
      <w:pPr>
        <w:tabs>
          <w:tab w:val="left" w:pos="-720"/>
        </w:tabs>
        <w:suppressAutoHyphens/>
        <w:ind w:left="360"/>
        <w:jc w:val="both"/>
        <w:rPr>
          <w:rFonts w:ascii="Arial Narrow" w:hAnsi="Arial Narrow"/>
        </w:rPr>
      </w:pPr>
    </w:p>
    <w:p w:rsidR="0060636C" w:rsidRPr="0099283C" w:rsidRDefault="0060636C" w:rsidP="0093484B">
      <w:pPr>
        <w:pStyle w:val="Ttulo5"/>
        <w:ind w:firstLine="262"/>
        <w:jc w:val="left"/>
        <w:rPr>
          <w:rFonts w:ascii="Kristen ITC" w:hAnsi="Kristen ITC"/>
          <w:b w:val="0"/>
          <w:color w:val="auto"/>
          <w:highlight w:val="yellow"/>
        </w:rPr>
      </w:pPr>
      <w:r w:rsidRPr="0099283C">
        <w:rPr>
          <w:rFonts w:ascii="Kristen ITC" w:hAnsi="Kristen ITC"/>
          <w:b w:val="0"/>
          <w:color w:val="auto"/>
          <w:highlight w:val="yellow"/>
        </w:rPr>
        <w:t>EXAMEN FINAL</w:t>
      </w:r>
    </w:p>
    <w:p w:rsidR="00935D93" w:rsidRDefault="00935D93" w:rsidP="00935D93">
      <w:pPr>
        <w:rPr>
          <w:highlight w:val="yellow"/>
        </w:rPr>
      </w:pPr>
    </w:p>
    <w:p w:rsidR="00935D93" w:rsidRDefault="00935D93" w:rsidP="00935D93">
      <w:pPr>
        <w:rPr>
          <w:highlight w:val="yellow"/>
        </w:rPr>
      </w:pPr>
    </w:p>
    <w:p w:rsidR="0099283C" w:rsidRPr="00935D93" w:rsidRDefault="0099283C" w:rsidP="00935D93">
      <w:pPr>
        <w:rPr>
          <w:highlight w:val="yellow"/>
        </w:rPr>
      </w:pPr>
    </w:p>
    <w:p w:rsidR="0060636C" w:rsidRDefault="0060636C" w:rsidP="0060636C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60636C" w:rsidRPr="00C70063" w:rsidRDefault="00545EB7" w:rsidP="00545EB7">
      <w:pPr>
        <w:ind w:left="1134"/>
        <w:jc w:val="both"/>
        <w:rPr>
          <w:rFonts w:ascii="Agatha" w:hAnsi="Agatha"/>
          <w:b/>
          <w:color w:val="000080"/>
          <w:sz w:val="28"/>
        </w:rPr>
      </w:pPr>
      <w:r>
        <w:rPr>
          <w:rFonts w:ascii="Agatha" w:hAnsi="Agatha"/>
          <w:b/>
          <w:color w:val="000080"/>
          <w:sz w:val="28"/>
        </w:rPr>
        <w:t>Práctic</w:t>
      </w:r>
      <w:r w:rsidR="0060636C" w:rsidRPr="00C70063">
        <w:rPr>
          <w:rFonts w:ascii="Agatha" w:hAnsi="Agatha"/>
          <w:b/>
          <w:color w:val="000080"/>
          <w:sz w:val="28"/>
        </w:rPr>
        <w:t>as</w:t>
      </w:r>
    </w:p>
    <w:p w:rsidR="0060636C" w:rsidRPr="0099283C" w:rsidRDefault="00831E26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>
        <w:rPr>
          <w:spacing w:val="-3"/>
        </w:rPr>
        <w:t xml:space="preserve">Reconocimiento de los principales insumos utilizados en alimentación  </w:t>
      </w:r>
      <w:r w:rsidR="00316934">
        <w:rPr>
          <w:spacing w:val="-3"/>
        </w:rPr>
        <w:t>Animal</w:t>
      </w:r>
      <w:r w:rsidR="00EA53F8" w:rsidRPr="0099283C">
        <w:rPr>
          <w:spacing w:val="-3"/>
        </w:rPr>
        <w:t>.</w:t>
      </w:r>
    </w:p>
    <w:p w:rsidR="0060636C" w:rsidRPr="0099283C" w:rsidRDefault="00831E26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>
        <w:rPr>
          <w:spacing w:val="-3"/>
        </w:rPr>
        <w:t>Reconocimiento de los principales aditivos utilizados en la alimentación.</w:t>
      </w:r>
    </w:p>
    <w:p w:rsidR="0060636C" w:rsidRPr="0099283C" w:rsidRDefault="00831E26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>
        <w:rPr>
          <w:spacing w:val="-3"/>
        </w:rPr>
        <w:t xml:space="preserve"> Diagnostico </w:t>
      </w:r>
      <w:r w:rsidR="00EA53F8" w:rsidRPr="0099283C">
        <w:rPr>
          <w:spacing w:val="-3"/>
        </w:rPr>
        <w:t>Reconocimiento de</w:t>
      </w:r>
      <w:r w:rsidR="00316934">
        <w:rPr>
          <w:spacing w:val="-3"/>
        </w:rPr>
        <w:t xml:space="preserve"> las principales enfermedades de las especies  estudiadas. </w:t>
      </w:r>
    </w:p>
    <w:p w:rsidR="0060636C" w:rsidRPr="0099283C" w:rsidRDefault="00EA53F8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 xml:space="preserve">Visita de estudios </w:t>
      </w:r>
      <w:r w:rsidR="00831E26">
        <w:rPr>
          <w:spacing w:val="-3"/>
        </w:rPr>
        <w:t xml:space="preserve"> en la zona a  Ganadera </w:t>
      </w:r>
      <w:proofErr w:type="spellStart"/>
      <w:r w:rsidR="00831E26">
        <w:rPr>
          <w:spacing w:val="-3"/>
        </w:rPr>
        <w:t>Camay</w:t>
      </w:r>
      <w:proofErr w:type="spellEnd"/>
      <w:r w:rsidR="00831E26">
        <w:rPr>
          <w:spacing w:val="-3"/>
        </w:rPr>
        <w:t xml:space="preserve">,,Granados, y .Piamonte </w:t>
      </w:r>
    </w:p>
    <w:p w:rsidR="0060636C" w:rsidRPr="0099283C" w:rsidRDefault="00831E26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>
        <w:rPr>
          <w:spacing w:val="-3"/>
        </w:rPr>
        <w:t xml:space="preserve">Visita de estudios en la zona de Huaral Ganadera </w:t>
      </w:r>
      <w:proofErr w:type="spellStart"/>
      <w:r>
        <w:rPr>
          <w:spacing w:val="-3"/>
        </w:rPr>
        <w:t>Sayuri</w:t>
      </w:r>
      <w:proofErr w:type="spellEnd"/>
      <w:r>
        <w:rPr>
          <w:spacing w:val="-3"/>
        </w:rPr>
        <w:t xml:space="preserve">, Ganadera </w:t>
      </w:r>
      <w:proofErr w:type="spellStart"/>
      <w:r>
        <w:rPr>
          <w:spacing w:val="-3"/>
        </w:rPr>
        <w:t>Laure</w:t>
      </w:r>
      <w:proofErr w:type="spellEnd"/>
      <w:r>
        <w:rPr>
          <w:spacing w:val="-3"/>
        </w:rPr>
        <w:t>.</w:t>
      </w:r>
    </w:p>
    <w:p w:rsidR="0060636C" w:rsidRPr="0099283C" w:rsidRDefault="00831E26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>
        <w:rPr>
          <w:spacing w:val="-3"/>
        </w:rPr>
        <w:lastRenderedPageBreak/>
        <w:t xml:space="preserve">Visita de estudios en la zona de Canta  </w:t>
      </w:r>
    </w:p>
    <w:p w:rsidR="0060636C" w:rsidRPr="0099283C" w:rsidRDefault="0060636C" w:rsidP="00831E26">
      <w:pPr>
        <w:tabs>
          <w:tab w:val="left" w:pos="-720"/>
        </w:tabs>
        <w:suppressAutoHyphens/>
        <w:ind w:left="1134"/>
        <w:jc w:val="both"/>
        <w:rPr>
          <w:spacing w:val="-3"/>
        </w:rPr>
      </w:pPr>
    </w:p>
    <w:p w:rsidR="0060636C" w:rsidRPr="0099283C" w:rsidRDefault="0045173A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>Determinación de la eficiencia reproductiva en establos lecheros elites de la cuenca de Lima</w:t>
      </w:r>
    </w:p>
    <w:p w:rsidR="0060636C" w:rsidRPr="0099283C" w:rsidRDefault="0060636C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 xml:space="preserve">Visita a dos Centros de Explotación </w:t>
      </w:r>
      <w:r w:rsidR="00E96FAB">
        <w:rPr>
          <w:spacing w:val="-3"/>
        </w:rPr>
        <w:t xml:space="preserve"> de ganado de doble </w:t>
      </w:r>
      <w:r w:rsidR="003C1D1E">
        <w:rPr>
          <w:spacing w:val="-3"/>
        </w:rPr>
        <w:t xml:space="preserve">propósito. </w:t>
      </w:r>
      <w:r w:rsidRPr="0099283C">
        <w:rPr>
          <w:spacing w:val="-3"/>
        </w:rPr>
        <w:t xml:space="preserve">( </w:t>
      </w:r>
      <w:r w:rsidR="0045173A" w:rsidRPr="0099283C">
        <w:rPr>
          <w:spacing w:val="-3"/>
        </w:rPr>
        <w:t>Pucallpa</w:t>
      </w:r>
      <w:r w:rsidRPr="0099283C">
        <w:rPr>
          <w:spacing w:val="-3"/>
        </w:rPr>
        <w:t xml:space="preserve"> ) </w:t>
      </w:r>
    </w:p>
    <w:p w:rsidR="007250F5" w:rsidRDefault="007250F5" w:rsidP="00163C73">
      <w:pPr>
        <w:jc w:val="both"/>
        <w:rPr>
          <w:rFonts w:ascii="Agatha" w:hAnsi="Agatha"/>
          <w:b/>
          <w:color w:val="000080"/>
          <w:sz w:val="28"/>
        </w:rPr>
      </w:pPr>
    </w:p>
    <w:p w:rsidR="007250F5" w:rsidRDefault="007250F5" w:rsidP="00216F7D">
      <w:pPr>
        <w:ind w:left="426" w:hanging="426"/>
        <w:jc w:val="both"/>
        <w:rPr>
          <w:rFonts w:ascii="Agatha" w:hAnsi="Agatha"/>
          <w:b/>
          <w:color w:val="000080"/>
          <w:sz w:val="28"/>
        </w:rPr>
      </w:pPr>
    </w:p>
    <w:p w:rsidR="00216F7D" w:rsidRPr="007250F5" w:rsidRDefault="00216F7D" w:rsidP="007250F5">
      <w:pPr>
        <w:pStyle w:val="Prrafodelista"/>
        <w:numPr>
          <w:ilvl w:val="0"/>
          <w:numId w:val="6"/>
        </w:numPr>
        <w:spacing w:after="120" w:line="240" w:lineRule="auto"/>
        <w:ind w:left="1077"/>
        <w:rPr>
          <w:b/>
          <w:color w:val="CC0000"/>
          <w:sz w:val="24"/>
          <w:szCs w:val="24"/>
        </w:rPr>
      </w:pPr>
      <w:r w:rsidRPr="007250F5">
        <w:rPr>
          <w:b/>
          <w:color w:val="CC0000"/>
          <w:sz w:val="24"/>
          <w:szCs w:val="24"/>
        </w:rPr>
        <w:t xml:space="preserve">BIBLIOGRAFÍA  </w:t>
      </w:r>
    </w:p>
    <w:p w:rsidR="00216F7D" w:rsidRDefault="003C1D1E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Cordova,Alimentacion</w:t>
      </w:r>
      <w:proofErr w:type="spellEnd"/>
      <w:r>
        <w:rPr>
          <w:rFonts w:ascii="Arial Narrow" w:hAnsi="Arial Narrow"/>
        </w:rPr>
        <w:t xml:space="preserve"> animal </w:t>
      </w:r>
      <w:proofErr w:type="spellStart"/>
      <w:r>
        <w:rPr>
          <w:rFonts w:ascii="Arial Narrow" w:hAnsi="Arial Narrow"/>
        </w:rPr>
        <w:t>Concytec,Lima</w:t>
      </w:r>
      <w:proofErr w:type="spellEnd"/>
      <w:r>
        <w:rPr>
          <w:rFonts w:ascii="Arial Narrow" w:hAnsi="Arial Narrow"/>
        </w:rPr>
        <w:t xml:space="preserve"> </w:t>
      </w:r>
      <w:r w:rsidR="002920EF">
        <w:rPr>
          <w:rFonts w:ascii="Arial Narrow" w:hAnsi="Arial Narrow"/>
        </w:rPr>
        <w:t>Perú</w:t>
      </w:r>
      <w:r w:rsidR="00216F7D">
        <w:rPr>
          <w:rFonts w:ascii="Arial Narrow" w:hAnsi="Arial Narrow"/>
        </w:rPr>
        <w:t xml:space="preserve"> </w:t>
      </w:r>
    </w:p>
    <w:p w:rsidR="00216F7D" w:rsidRDefault="003C1D1E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CHurch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</w:t>
      </w:r>
      <w:proofErr w:type="gramStart"/>
      <w:r>
        <w:rPr>
          <w:rFonts w:ascii="Arial Narrow" w:hAnsi="Arial Narrow"/>
        </w:rPr>
        <w:t>,Pond</w:t>
      </w:r>
      <w:proofErr w:type="spellEnd"/>
      <w:proofErr w:type="gramEnd"/>
      <w:r>
        <w:rPr>
          <w:rFonts w:ascii="Arial Narrow" w:hAnsi="Arial Narrow"/>
        </w:rPr>
        <w:t xml:space="preserve"> W.1987,Fundamentos de Nutrición y alimentación de </w:t>
      </w:r>
      <w:proofErr w:type="spellStart"/>
      <w:r>
        <w:rPr>
          <w:rFonts w:ascii="Arial Narrow" w:hAnsi="Arial Narrow"/>
        </w:rPr>
        <w:t>animales.Edit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Limusa.Mexico</w:t>
      </w:r>
      <w:proofErr w:type="spellEnd"/>
      <w:r w:rsidR="00F90F35" w:rsidRPr="008E4E9C">
        <w:rPr>
          <w:rFonts w:ascii="Arial Narrow" w:hAnsi="Arial Narrow"/>
          <w:lang w:val="es-PE"/>
        </w:rPr>
        <w:t>.</w:t>
      </w:r>
      <w:r w:rsidR="00216F7D">
        <w:rPr>
          <w:rFonts w:ascii="Arial Narrow" w:hAnsi="Arial Narrow"/>
        </w:rPr>
        <w:t xml:space="preserve"> </w:t>
      </w:r>
    </w:p>
    <w:p w:rsidR="00216F7D" w:rsidRDefault="003C1D1E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  <w:lang w:val="es-PE"/>
        </w:rPr>
        <w:t>CHurch</w:t>
      </w:r>
      <w:proofErr w:type="spellEnd"/>
      <w:r>
        <w:rPr>
          <w:rFonts w:ascii="Arial Narrow" w:hAnsi="Arial Narrow"/>
          <w:lang w:val="es-PE"/>
        </w:rPr>
        <w:t xml:space="preserve"> ,D</w:t>
      </w:r>
      <w:proofErr w:type="gramEnd"/>
      <w:r>
        <w:rPr>
          <w:rFonts w:ascii="Arial Narrow" w:hAnsi="Arial Narrow"/>
          <w:lang w:val="es-PE"/>
        </w:rPr>
        <w:t xml:space="preserve">. 1974. Fisiología digestiva y nutrición de rumiantes .Vol. 2 Nutrición. Editorial </w:t>
      </w:r>
      <w:proofErr w:type="spellStart"/>
      <w:r>
        <w:rPr>
          <w:rFonts w:ascii="Arial Narrow" w:hAnsi="Arial Narrow"/>
          <w:lang w:val="es-PE"/>
        </w:rPr>
        <w:t>Acribia</w:t>
      </w:r>
      <w:proofErr w:type="spellEnd"/>
      <w:r>
        <w:rPr>
          <w:rFonts w:ascii="Arial Narrow" w:hAnsi="Arial Narrow"/>
          <w:lang w:val="es-PE"/>
        </w:rPr>
        <w:t xml:space="preserve"> S A. Zaragoza España</w:t>
      </w:r>
      <w:r w:rsidR="00EA04EB" w:rsidRPr="00140117">
        <w:rPr>
          <w:rFonts w:ascii="Arial Narrow" w:hAnsi="Arial Narrow"/>
          <w:lang w:val="es-PE"/>
        </w:rPr>
        <w:t>.</w:t>
      </w:r>
    </w:p>
    <w:p w:rsidR="00216F7D" w:rsidRPr="00813C3D" w:rsidRDefault="00813C3D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  <w:lang w:val="en-AU"/>
        </w:rPr>
      </w:pPr>
      <w:proofErr w:type="spellStart"/>
      <w:r w:rsidRPr="00813C3D">
        <w:rPr>
          <w:rFonts w:ascii="Arial Narrow" w:hAnsi="Arial Narrow"/>
          <w:lang w:val="en-AU"/>
        </w:rPr>
        <w:t>McDonal,P</w:t>
      </w:r>
      <w:proofErr w:type="spellEnd"/>
      <w:r w:rsidRPr="00813C3D">
        <w:rPr>
          <w:rFonts w:ascii="Arial Narrow" w:hAnsi="Arial Narrow"/>
          <w:lang w:val="en-AU"/>
        </w:rPr>
        <w:t>, Edwards,,</w:t>
      </w:r>
      <w:proofErr w:type="spellStart"/>
      <w:r w:rsidRPr="00813C3D">
        <w:rPr>
          <w:rFonts w:ascii="Arial Narrow" w:hAnsi="Arial Narrow"/>
          <w:lang w:val="en-AU"/>
        </w:rPr>
        <w:t>RA,Greenhalgh,JFD,Morgan</w:t>
      </w:r>
      <w:proofErr w:type="spellEnd"/>
      <w:r w:rsidRPr="00813C3D">
        <w:rPr>
          <w:rFonts w:ascii="Arial Narrow" w:hAnsi="Arial Narrow"/>
          <w:lang w:val="en-AU"/>
        </w:rPr>
        <w:t xml:space="preserve"> ,CA, </w:t>
      </w:r>
      <w:proofErr w:type="spellStart"/>
      <w:r w:rsidRPr="00813C3D">
        <w:rPr>
          <w:rFonts w:ascii="Arial Narrow" w:hAnsi="Arial Narrow"/>
          <w:lang w:val="en-AU"/>
        </w:rPr>
        <w:t>Sinclair,LA,Wilkinson,RG</w:t>
      </w:r>
      <w:proofErr w:type="spellEnd"/>
      <w:r w:rsidRPr="00813C3D">
        <w:rPr>
          <w:rFonts w:ascii="Arial Narrow" w:hAnsi="Arial Narrow"/>
          <w:lang w:val="en-AU"/>
        </w:rPr>
        <w:t>. 2011 Animal nutrition .Seventh Prentice Hall</w:t>
      </w:r>
      <w:proofErr w:type="gramStart"/>
      <w:r w:rsidRPr="00813C3D">
        <w:rPr>
          <w:rFonts w:ascii="Arial Narrow" w:hAnsi="Arial Narrow"/>
          <w:lang w:val="en-AU"/>
        </w:rPr>
        <w:t>,UK.692</w:t>
      </w:r>
      <w:proofErr w:type="gramEnd"/>
      <w:r w:rsidRPr="00813C3D">
        <w:rPr>
          <w:rFonts w:ascii="Arial Narrow" w:hAnsi="Arial Narrow"/>
          <w:lang w:val="en-AU"/>
        </w:rPr>
        <w:t xml:space="preserve"> pp.</w:t>
      </w:r>
    </w:p>
    <w:p w:rsidR="00216F7D" w:rsidRPr="00BC3828" w:rsidRDefault="00BC4885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  <w:lang w:val="es-PE"/>
        </w:rPr>
      </w:pPr>
      <w:r>
        <w:rPr>
          <w:rFonts w:ascii="Arial Narrow" w:hAnsi="Arial Narrow"/>
          <w:lang w:val="es-PE"/>
        </w:rPr>
        <w:t>Gatica</w:t>
      </w:r>
      <w:r w:rsidR="002C2011">
        <w:rPr>
          <w:rFonts w:ascii="Arial Narrow" w:hAnsi="Arial Narrow"/>
          <w:lang w:val="es-PE"/>
        </w:rPr>
        <w:t xml:space="preserve"> R.</w:t>
      </w:r>
      <w:r>
        <w:rPr>
          <w:rFonts w:ascii="Arial Narrow" w:hAnsi="Arial Narrow"/>
          <w:lang w:val="es-PE"/>
        </w:rPr>
        <w:t xml:space="preserve"> 1994 hormonoterapia Reproductiva en el bovino, separata IX curso internacional de reproducción </w:t>
      </w:r>
      <w:proofErr w:type="spellStart"/>
      <w:r>
        <w:rPr>
          <w:rFonts w:ascii="Arial Narrow" w:hAnsi="Arial Narrow"/>
          <w:lang w:val="es-PE"/>
        </w:rPr>
        <w:t>anaimal.Univerdidad</w:t>
      </w:r>
      <w:proofErr w:type="spellEnd"/>
      <w:r>
        <w:rPr>
          <w:rFonts w:ascii="Arial Narrow" w:hAnsi="Arial Narrow"/>
          <w:lang w:val="es-PE"/>
        </w:rPr>
        <w:t xml:space="preserve"> Austral de Chile.</w:t>
      </w:r>
    </w:p>
    <w:p w:rsidR="00216F7D" w:rsidRPr="008E4E9C" w:rsidRDefault="00BC4885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  <w:lang w:val="es-PE"/>
        </w:rPr>
      </w:pPr>
      <w:proofErr w:type="spellStart"/>
      <w:r w:rsidRPr="008E4E9C">
        <w:rPr>
          <w:rFonts w:ascii="Arial Narrow" w:hAnsi="Arial Narrow"/>
          <w:lang w:val="es-PE"/>
        </w:rPr>
        <w:t>Guyton</w:t>
      </w:r>
      <w:proofErr w:type="spellEnd"/>
      <w:r w:rsidRPr="008E4E9C">
        <w:rPr>
          <w:rFonts w:ascii="Arial Narrow" w:hAnsi="Arial Narrow"/>
          <w:lang w:val="es-PE"/>
        </w:rPr>
        <w:t xml:space="preserve"> 1996 </w:t>
      </w:r>
      <w:r w:rsidR="002920EF" w:rsidRPr="008E4E9C">
        <w:rPr>
          <w:rFonts w:ascii="Arial Narrow" w:hAnsi="Arial Narrow"/>
          <w:lang w:val="es-PE"/>
        </w:rPr>
        <w:t>fisiología</w:t>
      </w:r>
      <w:r w:rsidRPr="008E4E9C">
        <w:rPr>
          <w:rFonts w:ascii="Arial Narrow" w:hAnsi="Arial Narrow"/>
          <w:lang w:val="es-PE"/>
        </w:rPr>
        <w:t xml:space="preserve"> y </w:t>
      </w:r>
      <w:r w:rsidR="002920EF" w:rsidRPr="008E4E9C">
        <w:rPr>
          <w:rFonts w:ascii="Arial Narrow" w:hAnsi="Arial Narrow"/>
          <w:lang w:val="es-PE"/>
        </w:rPr>
        <w:t>fisiopatología</w:t>
      </w:r>
      <w:r w:rsidRPr="008E4E9C">
        <w:rPr>
          <w:rFonts w:ascii="Arial Narrow" w:hAnsi="Arial Narrow"/>
          <w:lang w:val="es-PE"/>
        </w:rPr>
        <w:t xml:space="preserve"> .Quinta </w:t>
      </w:r>
      <w:r w:rsidR="002920EF" w:rsidRPr="008E4E9C">
        <w:rPr>
          <w:rFonts w:ascii="Arial Narrow" w:hAnsi="Arial Narrow"/>
          <w:lang w:val="es-PE"/>
        </w:rPr>
        <w:t>edición</w:t>
      </w:r>
      <w:r w:rsidRPr="008E4E9C">
        <w:rPr>
          <w:rFonts w:ascii="Arial Narrow" w:hAnsi="Arial Narrow"/>
          <w:lang w:val="es-PE"/>
        </w:rPr>
        <w:t xml:space="preserve"> Editorial Interamericana.Mexico,7</w:t>
      </w:r>
      <w:r w:rsidR="002C2011" w:rsidRPr="008E4E9C">
        <w:rPr>
          <w:rFonts w:ascii="Arial Narrow" w:hAnsi="Arial Narrow"/>
          <w:lang w:val="es-PE"/>
        </w:rPr>
        <w:t>2</w:t>
      </w:r>
      <w:r w:rsidRPr="008E4E9C">
        <w:rPr>
          <w:rFonts w:ascii="Arial Narrow" w:hAnsi="Arial Narrow"/>
          <w:lang w:val="es-PE"/>
        </w:rPr>
        <w:t>22pp</w:t>
      </w:r>
      <w:r w:rsidR="00216F7D" w:rsidRPr="008E4E9C">
        <w:rPr>
          <w:rFonts w:ascii="Arial Narrow" w:hAnsi="Arial Narrow"/>
          <w:lang w:val="es-PE"/>
        </w:rPr>
        <w:t xml:space="preserve"> </w:t>
      </w:r>
    </w:p>
    <w:p w:rsidR="00216F7D" w:rsidRDefault="00C454A9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UNDERVOOD,E 2003 Los minerales en la Nutrición del ganado .Zaragoza España</w:t>
      </w:r>
      <w:proofErr w:type="gramStart"/>
      <w:r>
        <w:rPr>
          <w:rFonts w:ascii="Arial Narrow" w:hAnsi="Arial Narrow"/>
        </w:rPr>
        <w:t>.</w:t>
      </w:r>
      <w:r w:rsidR="00BC4885">
        <w:rPr>
          <w:rFonts w:ascii="Arial Narrow" w:hAnsi="Arial Narrow"/>
        </w:rPr>
        <w:t>.</w:t>
      </w:r>
      <w:proofErr w:type="gramEnd"/>
      <w:r w:rsidR="00216F7D">
        <w:rPr>
          <w:rFonts w:ascii="Arial Narrow" w:hAnsi="Arial Narrow"/>
        </w:rPr>
        <w:t xml:space="preserve"> </w:t>
      </w:r>
    </w:p>
    <w:p w:rsidR="00216F7D" w:rsidRPr="004C3C75" w:rsidRDefault="002920EF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  <w:lang w:val="en-AU"/>
        </w:rPr>
      </w:pPr>
      <w:proofErr w:type="spellStart"/>
      <w:r w:rsidRPr="004C3C75">
        <w:rPr>
          <w:rFonts w:ascii="Arial Narrow" w:hAnsi="Arial Narrow"/>
          <w:lang w:val="en-AU"/>
        </w:rPr>
        <w:t>Nacional</w:t>
      </w:r>
      <w:proofErr w:type="spellEnd"/>
      <w:r w:rsidRPr="004C3C75">
        <w:rPr>
          <w:rFonts w:ascii="Arial Narrow" w:hAnsi="Arial Narrow"/>
          <w:lang w:val="en-AU"/>
        </w:rPr>
        <w:t xml:space="preserve"> Research Council NRC 2000 </w:t>
      </w:r>
      <w:proofErr w:type="spellStart"/>
      <w:r w:rsidRPr="004C3C75">
        <w:rPr>
          <w:rFonts w:ascii="Arial Narrow" w:hAnsi="Arial Narrow"/>
          <w:lang w:val="en-AU"/>
        </w:rPr>
        <w:t>Nutrieent</w:t>
      </w:r>
      <w:proofErr w:type="spellEnd"/>
      <w:r w:rsidRPr="004C3C75">
        <w:rPr>
          <w:rFonts w:ascii="Arial Narrow" w:hAnsi="Arial Narrow"/>
          <w:lang w:val="en-AU"/>
        </w:rPr>
        <w:t xml:space="preserve"> requirements of beef </w:t>
      </w:r>
      <w:proofErr w:type="spellStart"/>
      <w:r w:rsidRPr="004C3C75">
        <w:rPr>
          <w:rFonts w:ascii="Arial Narrow" w:hAnsi="Arial Narrow"/>
          <w:lang w:val="en-AU"/>
        </w:rPr>
        <w:t>cattle.Seventh</w:t>
      </w:r>
      <w:proofErr w:type="spellEnd"/>
      <w:r w:rsidRPr="004C3C75">
        <w:rPr>
          <w:rFonts w:ascii="Arial Narrow" w:hAnsi="Arial Narrow"/>
          <w:lang w:val="en-AU"/>
        </w:rPr>
        <w:t xml:space="preserve"> </w:t>
      </w:r>
      <w:proofErr w:type="spellStart"/>
      <w:r w:rsidRPr="004C3C75">
        <w:rPr>
          <w:rFonts w:ascii="Arial Narrow" w:hAnsi="Arial Narrow"/>
          <w:lang w:val="en-AU"/>
        </w:rPr>
        <w:t>Reviset</w:t>
      </w:r>
      <w:proofErr w:type="spellEnd"/>
      <w:r w:rsidRPr="004C3C75">
        <w:rPr>
          <w:rFonts w:ascii="Arial Narrow" w:hAnsi="Arial Narrow"/>
          <w:lang w:val="en-AU"/>
        </w:rPr>
        <w:t xml:space="preserve"> </w:t>
      </w:r>
      <w:proofErr w:type="spellStart"/>
      <w:proofErr w:type="gramStart"/>
      <w:r w:rsidRPr="004C3C75">
        <w:rPr>
          <w:rFonts w:ascii="Arial Narrow" w:hAnsi="Arial Narrow"/>
          <w:lang w:val="en-AU"/>
        </w:rPr>
        <w:t>Edition.Washington</w:t>
      </w:r>
      <w:proofErr w:type="spellEnd"/>
      <w:r w:rsidRPr="004C3C75">
        <w:rPr>
          <w:rFonts w:ascii="Arial Narrow" w:hAnsi="Arial Narrow"/>
          <w:lang w:val="en-AU"/>
        </w:rPr>
        <w:t xml:space="preserve"> ,D</w:t>
      </w:r>
      <w:proofErr w:type="gramEnd"/>
      <w:r w:rsidRPr="004C3C75">
        <w:rPr>
          <w:rFonts w:ascii="Arial Narrow" w:hAnsi="Arial Narrow"/>
          <w:lang w:val="en-AU"/>
        </w:rPr>
        <w:t xml:space="preserve"> C. National Academy Press.248 p.</w:t>
      </w:r>
      <w:r w:rsidR="00216F7D" w:rsidRPr="004C3C75">
        <w:rPr>
          <w:rFonts w:ascii="Arial Narrow" w:hAnsi="Arial Narrow"/>
          <w:lang w:val="en-AU"/>
        </w:rPr>
        <w:t xml:space="preserve"> </w:t>
      </w:r>
    </w:p>
    <w:p w:rsidR="00216F7D" w:rsidRPr="00847EA3" w:rsidRDefault="00847EA3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  <w:lang w:val="en-AU"/>
        </w:rPr>
      </w:pPr>
      <w:r w:rsidRPr="00847EA3">
        <w:rPr>
          <w:rFonts w:ascii="Arial Narrow" w:hAnsi="Arial Narrow"/>
          <w:lang w:val="en-AU"/>
        </w:rPr>
        <w:t xml:space="preserve">Penn State </w:t>
      </w:r>
      <w:proofErr w:type="spellStart"/>
      <w:r w:rsidRPr="00847EA3">
        <w:rPr>
          <w:rFonts w:ascii="Arial Narrow" w:hAnsi="Arial Narrow"/>
          <w:lang w:val="en-AU"/>
        </w:rPr>
        <w:t>University</w:t>
      </w:r>
      <w:proofErr w:type="gramStart"/>
      <w:r w:rsidRPr="00847EA3">
        <w:rPr>
          <w:rFonts w:ascii="Arial Narrow" w:hAnsi="Arial Narrow"/>
          <w:lang w:val="en-AU"/>
        </w:rPr>
        <w:t>,USA</w:t>
      </w:r>
      <w:proofErr w:type="spellEnd"/>
      <w:proofErr w:type="gramEnd"/>
      <w:r w:rsidRPr="00847EA3">
        <w:rPr>
          <w:rFonts w:ascii="Arial Narrow" w:hAnsi="Arial Narrow"/>
          <w:lang w:val="en-AU"/>
        </w:rPr>
        <w:t xml:space="preserve"> Dairy cattle nutrition .Information and tool to assist in managing dairy nutrition.</w:t>
      </w:r>
    </w:p>
    <w:p w:rsidR="00216F7D" w:rsidRPr="00C83FAA" w:rsidRDefault="00C454A9" w:rsidP="00C83FAA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r>
        <w:rPr>
          <w:rFonts w:ascii="Arial Narrow" w:hAnsi="Arial Narrow"/>
          <w:lang w:val="es-PE"/>
        </w:rPr>
        <w:t>Pintaluba</w:t>
      </w:r>
      <w:proofErr w:type="gramStart"/>
      <w:r>
        <w:rPr>
          <w:rFonts w:ascii="Arial Narrow" w:hAnsi="Arial Narrow"/>
          <w:lang w:val="es-PE"/>
        </w:rPr>
        <w:t>,A</w:t>
      </w:r>
      <w:proofErr w:type="spellEnd"/>
      <w:proofErr w:type="gramEnd"/>
      <w:r>
        <w:rPr>
          <w:rFonts w:ascii="Arial Narrow" w:hAnsi="Arial Narrow"/>
          <w:lang w:val="es-PE"/>
        </w:rPr>
        <w:t xml:space="preserve">  2002  Aditivos y nuevas tecnologías de piensos efecto de sus interacciones Madrid </w:t>
      </w:r>
      <w:proofErr w:type="spellStart"/>
      <w:r>
        <w:rPr>
          <w:rFonts w:ascii="Arial Narrow" w:hAnsi="Arial Narrow"/>
          <w:lang w:val="es-PE"/>
        </w:rPr>
        <w:t>Espana</w:t>
      </w:r>
      <w:proofErr w:type="spellEnd"/>
      <w:r>
        <w:rPr>
          <w:rFonts w:ascii="Arial Narrow" w:hAnsi="Arial Narrow"/>
          <w:lang w:val="es-PE"/>
        </w:rPr>
        <w:t>.</w:t>
      </w: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  <w:lang w:val="es-PE"/>
        </w:rPr>
      </w:pPr>
    </w:p>
    <w:p w:rsidR="00C83FAA" w:rsidRDefault="00C83FAA" w:rsidP="00C83FAA">
      <w:pPr>
        <w:outlineLvl w:val="0"/>
        <w:rPr>
          <w:rFonts w:ascii="Arial Narrow" w:hAnsi="Arial Narrow"/>
        </w:rPr>
      </w:pPr>
    </w:p>
    <w:p w:rsidR="00216F7D" w:rsidRDefault="00216F7D" w:rsidP="00216F7D">
      <w:pPr>
        <w:ind w:left="993" w:hanging="284"/>
        <w:outlineLvl w:val="0"/>
        <w:rPr>
          <w:rFonts w:ascii="Arial Narrow" w:hAnsi="Arial Narrow"/>
        </w:rPr>
      </w:pPr>
    </w:p>
    <w:p w:rsidR="00216F7D" w:rsidRPr="00216F7D" w:rsidRDefault="00216F7D" w:rsidP="00216F7D">
      <w:pPr>
        <w:tabs>
          <w:tab w:val="left" w:pos="-720"/>
        </w:tabs>
        <w:suppressAutoHyphens/>
        <w:jc w:val="both"/>
        <w:rPr>
          <w:i/>
          <w:spacing w:val="-3"/>
          <w:sz w:val="18"/>
          <w:lang w:val="es-PE"/>
        </w:rPr>
      </w:pPr>
    </w:p>
    <w:p w:rsidR="00216F7D" w:rsidRPr="00216F7D" w:rsidRDefault="00216F7D" w:rsidP="00216F7D">
      <w:pPr>
        <w:tabs>
          <w:tab w:val="left" w:pos="-720"/>
        </w:tabs>
        <w:suppressAutoHyphens/>
        <w:jc w:val="both"/>
        <w:rPr>
          <w:i/>
          <w:spacing w:val="-3"/>
          <w:sz w:val="18"/>
          <w:lang w:val="es-PE"/>
        </w:rPr>
      </w:pPr>
    </w:p>
    <w:p w:rsidR="00216F7D" w:rsidRPr="00216F7D" w:rsidRDefault="00216F7D" w:rsidP="00216F7D">
      <w:pPr>
        <w:tabs>
          <w:tab w:val="left" w:pos="-720"/>
        </w:tabs>
        <w:suppressAutoHyphens/>
        <w:jc w:val="both"/>
        <w:rPr>
          <w:i/>
          <w:spacing w:val="-3"/>
          <w:sz w:val="18"/>
          <w:lang w:val="es-PE"/>
        </w:rPr>
      </w:pPr>
    </w:p>
    <w:sectPr w:rsidR="00216F7D" w:rsidRPr="00216F7D">
      <w:type w:val="continuous"/>
      <w:pgSz w:w="11907" w:h="16840" w:code="9"/>
      <w:pgMar w:top="851" w:right="1418" w:bottom="1287" w:left="1418" w:header="720" w:footer="851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31" w:rsidRDefault="00037131">
      <w:r>
        <w:separator/>
      </w:r>
    </w:p>
  </w:endnote>
  <w:endnote w:type="continuationSeparator" w:id="0">
    <w:p w:rsidR="00037131" w:rsidRDefault="0003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th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31" w:rsidRDefault="00037131">
      <w:r>
        <w:separator/>
      </w:r>
    </w:p>
  </w:footnote>
  <w:footnote w:type="continuationSeparator" w:id="0">
    <w:p w:rsidR="00037131" w:rsidRDefault="0003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37AA4560"/>
    <w:multiLevelType w:val="singleLevel"/>
    <w:tmpl w:val="75A232D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3F8168C9"/>
    <w:multiLevelType w:val="hybridMultilevel"/>
    <w:tmpl w:val="7BCA866C"/>
    <w:lvl w:ilvl="0" w:tplc="61D4643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CA255F"/>
    <w:multiLevelType w:val="multilevel"/>
    <w:tmpl w:val="E12877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66612A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4E13AA9"/>
    <w:multiLevelType w:val="multilevel"/>
    <w:tmpl w:val="0C2AEDF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FF"/>
        <w:spacing w:val="-3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75587641"/>
    <w:multiLevelType w:val="singleLevel"/>
    <w:tmpl w:val="5B7C0F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A0"/>
    <w:rsid w:val="00000832"/>
    <w:rsid w:val="000247E5"/>
    <w:rsid w:val="00037131"/>
    <w:rsid w:val="00052190"/>
    <w:rsid w:val="000576D3"/>
    <w:rsid w:val="000D2A70"/>
    <w:rsid w:val="000D7214"/>
    <w:rsid w:val="000E2919"/>
    <w:rsid w:val="00136470"/>
    <w:rsid w:val="00140117"/>
    <w:rsid w:val="0015088C"/>
    <w:rsid w:val="00163C73"/>
    <w:rsid w:val="00191DA1"/>
    <w:rsid w:val="00192DF0"/>
    <w:rsid w:val="001A6EE0"/>
    <w:rsid w:val="001C708B"/>
    <w:rsid w:val="00216F7D"/>
    <w:rsid w:val="00254103"/>
    <w:rsid w:val="00260B7B"/>
    <w:rsid w:val="002920EF"/>
    <w:rsid w:val="002B74B8"/>
    <w:rsid w:val="002C2011"/>
    <w:rsid w:val="002C5605"/>
    <w:rsid w:val="002D4488"/>
    <w:rsid w:val="00316934"/>
    <w:rsid w:val="00375F88"/>
    <w:rsid w:val="00390336"/>
    <w:rsid w:val="003A08E7"/>
    <w:rsid w:val="003B11E4"/>
    <w:rsid w:val="003C1D1E"/>
    <w:rsid w:val="003C339E"/>
    <w:rsid w:val="003E4634"/>
    <w:rsid w:val="003F7F0A"/>
    <w:rsid w:val="00432DEF"/>
    <w:rsid w:val="004424BD"/>
    <w:rsid w:val="0045173A"/>
    <w:rsid w:val="00454557"/>
    <w:rsid w:val="00490C48"/>
    <w:rsid w:val="004A31E1"/>
    <w:rsid w:val="004A4FEA"/>
    <w:rsid w:val="004B4F77"/>
    <w:rsid w:val="004C3C75"/>
    <w:rsid w:val="004C5177"/>
    <w:rsid w:val="004F769B"/>
    <w:rsid w:val="00521E75"/>
    <w:rsid w:val="00545EB7"/>
    <w:rsid w:val="00553568"/>
    <w:rsid w:val="00561AAA"/>
    <w:rsid w:val="00580A5D"/>
    <w:rsid w:val="00597087"/>
    <w:rsid w:val="005B0140"/>
    <w:rsid w:val="005B74F6"/>
    <w:rsid w:val="0060506F"/>
    <w:rsid w:val="0060636C"/>
    <w:rsid w:val="006148C8"/>
    <w:rsid w:val="00616FD5"/>
    <w:rsid w:val="006738D4"/>
    <w:rsid w:val="00683021"/>
    <w:rsid w:val="006C5728"/>
    <w:rsid w:val="007250F5"/>
    <w:rsid w:val="007A10FF"/>
    <w:rsid w:val="00810335"/>
    <w:rsid w:val="00813C3D"/>
    <w:rsid w:val="00831E26"/>
    <w:rsid w:val="00836064"/>
    <w:rsid w:val="008408EE"/>
    <w:rsid w:val="00847EA3"/>
    <w:rsid w:val="00851FE3"/>
    <w:rsid w:val="0085746D"/>
    <w:rsid w:val="00883113"/>
    <w:rsid w:val="0088456F"/>
    <w:rsid w:val="008B171C"/>
    <w:rsid w:val="008C1CD0"/>
    <w:rsid w:val="008E4E9C"/>
    <w:rsid w:val="0092042E"/>
    <w:rsid w:val="0093484B"/>
    <w:rsid w:val="00935D93"/>
    <w:rsid w:val="00946CBD"/>
    <w:rsid w:val="0099283C"/>
    <w:rsid w:val="00996FB0"/>
    <w:rsid w:val="009E4879"/>
    <w:rsid w:val="00A11D1E"/>
    <w:rsid w:val="00A231B0"/>
    <w:rsid w:val="00A734C4"/>
    <w:rsid w:val="00A82B99"/>
    <w:rsid w:val="00A858F2"/>
    <w:rsid w:val="00A875F4"/>
    <w:rsid w:val="00A93B94"/>
    <w:rsid w:val="00AC699E"/>
    <w:rsid w:val="00AD6BB5"/>
    <w:rsid w:val="00B071A0"/>
    <w:rsid w:val="00B52140"/>
    <w:rsid w:val="00B54613"/>
    <w:rsid w:val="00B82ABF"/>
    <w:rsid w:val="00BA1A57"/>
    <w:rsid w:val="00BC3828"/>
    <w:rsid w:val="00BC4885"/>
    <w:rsid w:val="00BF410B"/>
    <w:rsid w:val="00BF6011"/>
    <w:rsid w:val="00C454A9"/>
    <w:rsid w:val="00C83FAA"/>
    <w:rsid w:val="00CA5A3B"/>
    <w:rsid w:val="00CB4DD2"/>
    <w:rsid w:val="00CD0E43"/>
    <w:rsid w:val="00CD757A"/>
    <w:rsid w:val="00CE34B0"/>
    <w:rsid w:val="00D30583"/>
    <w:rsid w:val="00D70A42"/>
    <w:rsid w:val="00D83A8C"/>
    <w:rsid w:val="00D9221C"/>
    <w:rsid w:val="00DA11F4"/>
    <w:rsid w:val="00DA5E57"/>
    <w:rsid w:val="00DB1833"/>
    <w:rsid w:val="00DB39B1"/>
    <w:rsid w:val="00DB4B8A"/>
    <w:rsid w:val="00E04D16"/>
    <w:rsid w:val="00E05D58"/>
    <w:rsid w:val="00E5783E"/>
    <w:rsid w:val="00E71083"/>
    <w:rsid w:val="00E92110"/>
    <w:rsid w:val="00E96FAB"/>
    <w:rsid w:val="00EA04EB"/>
    <w:rsid w:val="00EA53F8"/>
    <w:rsid w:val="00EF3B8D"/>
    <w:rsid w:val="00EF4C80"/>
    <w:rsid w:val="00EF69F4"/>
    <w:rsid w:val="00F24DFE"/>
    <w:rsid w:val="00F85D57"/>
    <w:rsid w:val="00F90F35"/>
    <w:rsid w:val="00FB037A"/>
    <w:rsid w:val="00FD4F6B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7D"/>
    <w:rPr>
      <w:lang w:eastAsia="es-PE"/>
    </w:rPr>
  </w:style>
  <w:style w:type="paragraph" w:styleId="Ttulo1">
    <w:name w:val="heading 1"/>
    <w:basedOn w:val="Normal"/>
    <w:next w:val="Normal"/>
    <w:qFormat/>
    <w:rsid w:val="00216F7D"/>
    <w:pPr>
      <w:keepNext/>
      <w:tabs>
        <w:tab w:val="left" w:pos="-720"/>
      </w:tabs>
      <w:suppressAutoHyphens/>
      <w:jc w:val="right"/>
      <w:outlineLvl w:val="0"/>
    </w:pPr>
    <w:rPr>
      <w:i/>
      <w:spacing w:val="-3"/>
      <w:sz w:val="18"/>
    </w:rPr>
  </w:style>
  <w:style w:type="paragraph" w:styleId="Ttulo2">
    <w:name w:val="heading 2"/>
    <w:basedOn w:val="Normal"/>
    <w:next w:val="Normal"/>
    <w:qFormat/>
    <w:rsid w:val="00216F7D"/>
    <w:pPr>
      <w:keepNext/>
      <w:tabs>
        <w:tab w:val="left" w:pos="-720"/>
      </w:tabs>
      <w:suppressAutoHyphens/>
      <w:ind w:left="851" w:hanging="425"/>
      <w:jc w:val="both"/>
      <w:outlineLvl w:val="1"/>
    </w:pPr>
    <w:rPr>
      <w:b/>
      <w:spacing w:val="-3"/>
    </w:rPr>
  </w:style>
  <w:style w:type="paragraph" w:styleId="Ttulo4">
    <w:name w:val="heading 4"/>
    <w:basedOn w:val="Normal"/>
    <w:next w:val="Normal"/>
    <w:qFormat/>
    <w:rsid w:val="00216F7D"/>
    <w:pPr>
      <w:keepNext/>
      <w:jc w:val="center"/>
      <w:outlineLvl w:val="3"/>
    </w:pPr>
    <w:rPr>
      <w:rFonts w:ascii="Century Gothic" w:hAnsi="Century Gothic"/>
      <w:b/>
      <w:color w:val="993300"/>
      <w:sz w:val="24"/>
    </w:rPr>
  </w:style>
  <w:style w:type="paragraph" w:styleId="Ttulo5">
    <w:name w:val="heading 5"/>
    <w:basedOn w:val="Normal"/>
    <w:next w:val="Normal"/>
    <w:qFormat/>
    <w:rsid w:val="00216F7D"/>
    <w:pPr>
      <w:keepNext/>
      <w:tabs>
        <w:tab w:val="left" w:pos="-720"/>
      </w:tabs>
      <w:suppressAutoHyphens/>
      <w:ind w:left="872"/>
      <w:jc w:val="both"/>
      <w:outlineLvl w:val="4"/>
    </w:pPr>
    <w:rPr>
      <w:b/>
      <w:color w:val="FFCC00"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216F7D"/>
    <w:rPr>
      <w:snapToGrid w:val="0"/>
      <w:sz w:val="24"/>
      <w:lang w:val="es-PE" w:eastAsia="es-ES"/>
    </w:rPr>
  </w:style>
  <w:style w:type="character" w:styleId="Textoennegrita">
    <w:name w:val="Strong"/>
    <w:basedOn w:val="Fuentedeprrafopredeter"/>
    <w:qFormat/>
    <w:rsid w:val="00216F7D"/>
    <w:rPr>
      <w:b/>
    </w:rPr>
  </w:style>
  <w:style w:type="paragraph" w:styleId="Ttulo">
    <w:name w:val="Title"/>
    <w:basedOn w:val="Normal"/>
    <w:qFormat/>
    <w:rsid w:val="00216F7D"/>
    <w:pPr>
      <w:jc w:val="center"/>
      <w:outlineLvl w:val="0"/>
    </w:pPr>
    <w:rPr>
      <w:rFonts w:ascii="Century Gothic" w:hAnsi="Century Gothic"/>
      <w:b/>
      <w:color w:val="800080"/>
    </w:rPr>
  </w:style>
  <w:style w:type="paragraph" w:styleId="NormalWeb">
    <w:name w:val="Normal (Web)"/>
    <w:basedOn w:val="Normal"/>
    <w:rsid w:val="00216F7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57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46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46D"/>
    <w:rPr>
      <w:rFonts w:ascii="Tahoma" w:eastAsia="Calibri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85746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250F5"/>
    <w:pPr>
      <w:widowControl w:val="0"/>
      <w:tabs>
        <w:tab w:val="left" w:pos="112"/>
        <w:tab w:val="left" w:pos="225"/>
        <w:tab w:val="left" w:pos="338"/>
        <w:tab w:val="left" w:pos="452"/>
        <w:tab w:val="left" w:pos="565"/>
        <w:tab w:val="left" w:pos="679"/>
        <w:tab w:val="left" w:pos="792"/>
        <w:tab w:val="left" w:pos="906"/>
        <w:tab w:val="left" w:pos="1018"/>
        <w:tab w:val="left" w:pos="1132"/>
        <w:tab w:val="left" w:pos="1245"/>
        <w:tab w:val="left" w:pos="1359"/>
        <w:tab w:val="left" w:pos="1472"/>
        <w:tab w:val="left" w:pos="1586"/>
        <w:tab w:val="left" w:pos="1699"/>
        <w:tab w:val="left" w:pos="1813"/>
        <w:tab w:val="left" w:pos="1926"/>
        <w:tab w:val="left" w:pos="2038"/>
        <w:tab w:val="left" w:pos="2152"/>
        <w:tab w:val="left" w:pos="2265"/>
        <w:tab w:val="left" w:pos="2379"/>
        <w:tab w:val="left" w:pos="2492"/>
        <w:tab w:val="left" w:pos="2606"/>
        <w:tab w:val="left" w:pos="2719"/>
        <w:tab w:val="left" w:pos="2833"/>
        <w:tab w:val="left" w:pos="2946"/>
        <w:tab w:val="left" w:pos="3060"/>
        <w:tab w:val="left" w:pos="3172"/>
        <w:tab w:val="left" w:pos="3286"/>
        <w:tab w:val="left" w:pos="3399"/>
        <w:tab w:val="left" w:pos="3513"/>
        <w:tab w:val="left" w:pos="3626"/>
        <w:tab w:val="left" w:pos="3739"/>
        <w:tab w:val="left" w:pos="3853"/>
        <w:tab w:val="left" w:pos="3966"/>
        <w:tab w:val="left" w:pos="4080"/>
        <w:tab w:val="left" w:pos="4192"/>
        <w:tab w:val="left" w:pos="4306"/>
        <w:tab w:val="left" w:pos="4419"/>
        <w:tab w:val="left" w:pos="4533"/>
      </w:tabs>
      <w:jc w:val="both"/>
    </w:pPr>
    <w:rPr>
      <w:rFonts w:ascii="Arial Narrow" w:hAnsi="Arial Narrow"/>
      <w:bCs/>
      <w:sz w:val="18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250F5"/>
    <w:rPr>
      <w:rFonts w:ascii="Arial Narrow" w:hAnsi="Arial Narrow"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7D"/>
    <w:rPr>
      <w:lang w:eastAsia="es-PE"/>
    </w:rPr>
  </w:style>
  <w:style w:type="paragraph" w:styleId="Ttulo1">
    <w:name w:val="heading 1"/>
    <w:basedOn w:val="Normal"/>
    <w:next w:val="Normal"/>
    <w:qFormat/>
    <w:rsid w:val="00216F7D"/>
    <w:pPr>
      <w:keepNext/>
      <w:tabs>
        <w:tab w:val="left" w:pos="-720"/>
      </w:tabs>
      <w:suppressAutoHyphens/>
      <w:jc w:val="right"/>
      <w:outlineLvl w:val="0"/>
    </w:pPr>
    <w:rPr>
      <w:i/>
      <w:spacing w:val="-3"/>
      <w:sz w:val="18"/>
    </w:rPr>
  </w:style>
  <w:style w:type="paragraph" w:styleId="Ttulo2">
    <w:name w:val="heading 2"/>
    <w:basedOn w:val="Normal"/>
    <w:next w:val="Normal"/>
    <w:qFormat/>
    <w:rsid w:val="00216F7D"/>
    <w:pPr>
      <w:keepNext/>
      <w:tabs>
        <w:tab w:val="left" w:pos="-720"/>
      </w:tabs>
      <w:suppressAutoHyphens/>
      <w:ind w:left="851" w:hanging="425"/>
      <w:jc w:val="both"/>
      <w:outlineLvl w:val="1"/>
    </w:pPr>
    <w:rPr>
      <w:b/>
      <w:spacing w:val="-3"/>
    </w:rPr>
  </w:style>
  <w:style w:type="paragraph" w:styleId="Ttulo4">
    <w:name w:val="heading 4"/>
    <w:basedOn w:val="Normal"/>
    <w:next w:val="Normal"/>
    <w:qFormat/>
    <w:rsid w:val="00216F7D"/>
    <w:pPr>
      <w:keepNext/>
      <w:jc w:val="center"/>
      <w:outlineLvl w:val="3"/>
    </w:pPr>
    <w:rPr>
      <w:rFonts w:ascii="Century Gothic" w:hAnsi="Century Gothic"/>
      <w:b/>
      <w:color w:val="993300"/>
      <w:sz w:val="24"/>
    </w:rPr>
  </w:style>
  <w:style w:type="paragraph" w:styleId="Ttulo5">
    <w:name w:val="heading 5"/>
    <w:basedOn w:val="Normal"/>
    <w:next w:val="Normal"/>
    <w:qFormat/>
    <w:rsid w:val="00216F7D"/>
    <w:pPr>
      <w:keepNext/>
      <w:tabs>
        <w:tab w:val="left" w:pos="-720"/>
      </w:tabs>
      <w:suppressAutoHyphens/>
      <w:ind w:left="872"/>
      <w:jc w:val="both"/>
      <w:outlineLvl w:val="4"/>
    </w:pPr>
    <w:rPr>
      <w:b/>
      <w:color w:val="FFCC00"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216F7D"/>
    <w:rPr>
      <w:snapToGrid w:val="0"/>
      <w:sz w:val="24"/>
      <w:lang w:val="es-PE" w:eastAsia="es-ES"/>
    </w:rPr>
  </w:style>
  <w:style w:type="character" w:styleId="Textoennegrita">
    <w:name w:val="Strong"/>
    <w:basedOn w:val="Fuentedeprrafopredeter"/>
    <w:qFormat/>
    <w:rsid w:val="00216F7D"/>
    <w:rPr>
      <w:b/>
    </w:rPr>
  </w:style>
  <w:style w:type="paragraph" w:styleId="Ttulo">
    <w:name w:val="Title"/>
    <w:basedOn w:val="Normal"/>
    <w:qFormat/>
    <w:rsid w:val="00216F7D"/>
    <w:pPr>
      <w:jc w:val="center"/>
      <w:outlineLvl w:val="0"/>
    </w:pPr>
    <w:rPr>
      <w:rFonts w:ascii="Century Gothic" w:hAnsi="Century Gothic"/>
      <w:b/>
      <w:color w:val="800080"/>
    </w:rPr>
  </w:style>
  <w:style w:type="paragraph" w:styleId="NormalWeb">
    <w:name w:val="Normal (Web)"/>
    <w:basedOn w:val="Normal"/>
    <w:rsid w:val="00216F7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57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46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46D"/>
    <w:rPr>
      <w:rFonts w:ascii="Tahoma" w:eastAsia="Calibri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85746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250F5"/>
    <w:pPr>
      <w:widowControl w:val="0"/>
      <w:tabs>
        <w:tab w:val="left" w:pos="112"/>
        <w:tab w:val="left" w:pos="225"/>
        <w:tab w:val="left" w:pos="338"/>
        <w:tab w:val="left" w:pos="452"/>
        <w:tab w:val="left" w:pos="565"/>
        <w:tab w:val="left" w:pos="679"/>
        <w:tab w:val="left" w:pos="792"/>
        <w:tab w:val="left" w:pos="906"/>
        <w:tab w:val="left" w:pos="1018"/>
        <w:tab w:val="left" w:pos="1132"/>
        <w:tab w:val="left" w:pos="1245"/>
        <w:tab w:val="left" w:pos="1359"/>
        <w:tab w:val="left" w:pos="1472"/>
        <w:tab w:val="left" w:pos="1586"/>
        <w:tab w:val="left" w:pos="1699"/>
        <w:tab w:val="left" w:pos="1813"/>
        <w:tab w:val="left" w:pos="1926"/>
        <w:tab w:val="left" w:pos="2038"/>
        <w:tab w:val="left" w:pos="2152"/>
        <w:tab w:val="left" w:pos="2265"/>
        <w:tab w:val="left" w:pos="2379"/>
        <w:tab w:val="left" w:pos="2492"/>
        <w:tab w:val="left" w:pos="2606"/>
        <w:tab w:val="left" w:pos="2719"/>
        <w:tab w:val="left" w:pos="2833"/>
        <w:tab w:val="left" w:pos="2946"/>
        <w:tab w:val="left" w:pos="3060"/>
        <w:tab w:val="left" w:pos="3172"/>
        <w:tab w:val="left" w:pos="3286"/>
        <w:tab w:val="left" w:pos="3399"/>
        <w:tab w:val="left" w:pos="3513"/>
        <w:tab w:val="left" w:pos="3626"/>
        <w:tab w:val="left" w:pos="3739"/>
        <w:tab w:val="left" w:pos="3853"/>
        <w:tab w:val="left" w:pos="3966"/>
        <w:tab w:val="left" w:pos="4080"/>
        <w:tab w:val="left" w:pos="4192"/>
        <w:tab w:val="left" w:pos="4306"/>
        <w:tab w:val="left" w:pos="4419"/>
        <w:tab w:val="left" w:pos="4533"/>
      </w:tabs>
      <w:jc w:val="both"/>
    </w:pPr>
    <w:rPr>
      <w:rFonts w:ascii="Arial Narrow" w:hAnsi="Arial Narrow"/>
      <w:bCs/>
      <w:sz w:val="18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250F5"/>
    <w:rPr>
      <w:rFonts w:ascii="Arial Narrow" w:hAnsi="Arial Narrow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ojaszenozain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iossalazar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2F71-7D0E-4752-A6A1-4214B011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"JOSÉ  FAUSTINO SÁNCHEZ CARRION "</vt:lpstr>
    </vt:vector>
  </TitlesOfParts>
  <Company>uu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"JOSÉ  FAUSTINO SÁNCHEZ CARRION "</dc:title>
  <dc:creator>win</dc:creator>
  <cp:lastModifiedBy>Usuario</cp:lastModifiedBy>
  <cp:revision>2</cp:revision>
  <cp:lastPrinted>2015-08-29T02:54:00Z</cp:lastPrinted>
  <dcterms:created xsi:type="dcterms:W3CDTF">2018-06-05T21:27:00Z</dcterms:created>
  <dcterms:modified xsi:type="dcterms:W3CDTF">2018-06-05T21:27:00Z</dcterms:modified>
</cp:coreProperties>
</file>