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C8B" w:rsidRPr="00F20C8B" w:rsidRDefault="00F20C8B" w:rsidP="00F20C8B">
      <w:pPr>
        <w:jc w:val="center"/>
        <w:rPr>
          <w:rFonts w:ascii="Arial" w:eastAsia="Times New Roman" w:hAnsi="Arial" w:cs="Arial"/>
          <w:b/>
          <w:sz w:val="20"/>
          <w:szCs w:val="20"/>
          <w:u w:val="single"/>
          <w:lang w:val="pt-BR" w:eastAsia="es-ES"/>
        </w:rPr>
      </w:pPr>
      <w:bookmarkStart w:id="0" w:name="_GoBack"/>
      <w:bookmarkEnd w:id="0"/>
      <w:r w:rsidRPr="00F20C8B">
        <w:rPr>
          <w:rFonts w:ascii="Arial" w:eastAsia="Times New Roman" w:hAnsi="Arial" w:cs="Arial"/>
          <w:b/>
          <w:sz w:val="20"/>
          <w:szCs w:val="20"/>
          <w:u w:val="single"/>
          <w:lang w:val="pt-BR" w:eastAsia="es-ES"/>
        </w:rPr>
        <w:t>SILABUS</w:t>
      </w:r>
    </w:p>
    <w:p w:rsidR="00F20C8B" w:rsidRPr="00D415B7" w:rsidRDefault="00F20C8B" w:rsidP="00F20C8B">
      <w:pPr>
        <w:jc w:val="left"/>
        <w:rPr>
          <w:rFonts w:ascii="Arial" w:eastAsia="Times New Roman" w:hAnsi="Arial" w:cs="Arial"/>
          <w:sz w:val="20"/>
          <w:szCs w:val="20"/>
          <w:lang w:val="pt-BR" w:eastAsia="es-ES"/>
        </w:rPr>
      </w:pPr>
    </w:p>
    <w:p w:rsidR="00F20C8B" w:rsidRPr="00D415B7" w:rsidRDefault="00F20C8B" w:rsidP="006106BD">
      <w:pPr>
        <w:pStyle w:val="Prrafodelista"/>
        <w:numPr>
          <w:ilvl w:val="0"/>
          <w:numId w:val="3"/>
        </w:numPr>
        <w:ind w:left="426" w:hanging="426"/>
        <w:jc w:val="left"/>
        <w:rPr>
          <w:rFonts w:ascii="Arial" w:eastAsia="Times New Roman" w:hAnsi="Arial" w:cs="Arial"/>
          <w:b/>
          <w:sz w:val="20"/>
          <w:szCs w:val="20"/>
          <w:lang w:val="pt-BR" w:eastAsia="es-ES"/>
        </w:rPr>
      </w:pPr>
      <w:r w:rsidRPr="00D415B7">
        <w:rPr>
          <w:rFonts w:ascii="Arial" w:eastAsia="Times New Roman" w:hAnsi="Arial" w:cs="Arial"/>
          <w:b/>
          <w:sz w:val="20"/>
          <w:szCs w:val="20"/>
          <w:lang w:val="pt-BR" w:eastAsia="es-ES"/>
        </w:rPr>
        <w:t>DATOS GENERALES</w:t>
      </w:r>
    </w:p>
    <w:p w:rsidR="00F20C8B" w:rsidRPr="00547C31" w:rsidRDefault="00F20C8B" w:rsidP="00F20C8B">
      <w:pPr>
        <w:pStyle w:val="Prrafodelista"/>
        <w:jc w:val="left"/>
        <w:rPr>
          <w:rFonts w:ascii="Arial" w:eastAsia="Times New Roman" w:hAnsi="Arial" w:cs="Arial"/>
          <w:sz w:val="16"/>
          <w:szCs w:val="16"/>
          <w:lang w:val="pt-BR" w:eastAsia="es-ES"/>
        </w:rPr>
      </w:pPr>
    </w:p>
    <w:p w:rsidR="00547C31" w:rsidRPr="00547C31" w:rsidRDefault="00547C31" w:rsidP="00F20C8B">
      <w:pPr>
        <w:widowControl w:val="0"/>
        <w:numPr>
          <w:ilvl w:val="1"/>
          <w:numId w:val="3"/>
        </w:numPr>
        <w:tabs>
          <w:tab w:val="left" w:pos="1134"/>
        </w:tabs>
        <w:ind w:left="1134" w:hanging="708"/>
        <w:jc w:val="left"/>
        <w:outlineLvl w:val="6"/>
        <w:rPr>
          <w:rFonts w:ascii="Arial" w:eastAsia="Times New Roman" w:hAnsi="Arial" w:cs="Arial"/>
          <w:sz w:val="20"/>
          <w:szCs w:val="20"/>
          <w:lang w:val="es-ES" w:eastAsia="es-ES"/>
        </w:rPr>
      </w:pPr>
      <w:r>
        <w:rPr>
          <w:rFonts w:ascii="Arial" w:eastAsia="Times New Roman" w:hAnsi="Arial" w:cs="Arial"/>
          <w:sz w:val="20"/>
          <w:szCs w:val="20"/>
          <w:lang w:val="es-ES" w:eastAsia="es-ES"/>
        </w:rPr>
        <w:t>Nombre del Curso</w:t>
      </w: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t>:</w:t>
      </w:r>
      <w:r>
        <w:rPr>
          <w:rFonts w:ascii="Arial" w:eastAsia="Times New Roman" w:hAnsi="Arial" w:cs="Arial"/>
          <w:sz w:val="20"/>
          <w:szCs w:val="20"/>
          <w:lang w:val="es-ES" w:eastAsia="es-ES"/>
        </w:rPr>
        <w:tab/>
        <w:t>Evaluación del Impacto Ambiental</w:t>
      </w:r>
    </w:p>
    <w:p w:rsidR="00F20C8B" w:rsidRPr="00F20C8B" w:rsidRDefault="00F20C8B" w:rsidP="00F20C8B">
      <w:pPr>
        <w:widowControl w:val="0"/>
        <w:numPr>
          <w:ilvl w:val="1"/>
          <w:numId w:val="3"/>
        </w:numPr>
        <w:tabs>
          <w:tab w:val="left" w:pos="1134"/>
        </w:tabs>
        <w:ind w:left="1134" w:hanging="708"/>
        <w:jc w:val="left"/>
        <w:outlineLvl w:val="6"/>
        <w:rPr>
          <w:rFonts w:ascii="Arial" w:eastAsia="Times New Roman" w:hAnsi="Arial" w:cs="Arial"/>
          <w:sz w:val="20"/>
          <w:szCs w:val="20"/>
          <w:lang w:val="es-ES" w:eastAsia="es-ES"/>
        </w:rPr>
      </w:pPr>
      <w:r w:rsidRPr="00F20C8B">
        <w:rPr>
          <w:rFonts w:ascii="Arial" w:eastAsia="Times New Roman" w:hAnsi="Arial" w:cs="Arial"/>
          <w:b/>
          <w:sz w:val="20"/>
          <w:szCs w:val="20"/>
          <w:lang w:val="es-ES" w:eastAsia="es-ES"/>
        </w:rPr>
        <w:t>Escuela Académico Profesional</w:t>
      </w:r>
      <w:r w:rsidRPr="00F20C8B">
        <w:rPr>
          <w:rFonts w:ascii="Arial" w:eastAsia="Times New Roman" w:hAnsi="Arial" w:cs="Arial"/>
          <w:b/>
          <w:sz w:val="20"/>
          <w:szCs w:val="20"/>
          <w:lang w:val="es-ES" w:eastAsia="es-ES"/>
        </w:rPr>
        <w:tab/>
      </w:r>
      <w:r w:rsidRPr="00F20C8B">
        <w:rPr>
          <w:rFonts w:ascii="Arial" w:eastAsia="Times New Roman" w:hAnsi="Arial" w:cs="Arial"/>
          <w:b/>
          <w:sz w:val="20"/>
          <w:szCs w:val="20"/>
          <w:lang w:val="es-ES" w:eastAsia="es-ES"/>
        </w:rPr>
        <w:tab/>
        <w:t>:</w:t>
      </w:r>
      <w:r w:rsidRPr="00F20C8B">
        <w:rPr>
          <w:rFonts w:ascii="Arial" w:eastAsia="Times New Roman" w:hAnsi="Arial" w:cs="Arial"/>
          <w:b/>
          <w:sz w:val="20"/>
          <w:szCs w:val="20"/>
          <w:lang w:val="es-ES" w:eastAsia="es-ES"/>
        </w:rPr>
        <w:tab/>
      </w:r>
      <w:r w:rsidRPr="00F20C8B">
        <w:rPr>
          <w:rFonts w:ascii="Arial" w:eastAsia="Times New Roman" w:hAnsi="Arial" w:cs="Arial"/>
          <w:sz w:val="20"/>
          <w:szCs w:val="20"/>
          <w:lang w:val="es-ES" w:eastAsia="es-ES"/>
        </w:rPr>
        <w:t>Ingeniería Ambiental</w:t>
      </w:r>
    </w:p>
    <w:p w:rsidR="00F20C8B" w:rsidRPr="00F20C8B" w:rsidRDefault="00F20C8B" w:rsidP="00F20C8B">
      <w:pPr>
        <w:widowControl w:val="0"/>
        <w:numPr>
          <w:ilvl w:val="1"/>
          <w:numId w:val="3"/>
        </w:numPr>
        <w:tabs>
          <w:tab w:val="left" w:pos="1134"/>
        </w:tabs>
        <w:ind w:left="1134" w:hanging="708"/>
        <w:jc w:val="left"/>
        <w:outlineLvl w:val="6"/>
        <w:rPr>
          <w:rFonts w:ascii="Arial" w:eastAsia="Times New Roman" w:hAnsi="Arial" w:cs="Arial"/>
          <w:sz w:val="20"/>
          <w:szCs w:val="20"/>
          <w:lang w:val="es-ES" w:eastAsia="es-ES"/>
        </w:rPr>
      </w:pPr>
      <w:r w:rsidRPr="00F20C8B">
        <w:rPr>
          <w:rFonts w:ascii="Arial" w:eastAsia="Times New Roman" w:hAnsi="Arial" w:cs="Arial"/>
          <w:b/>
          <w:sz w:val="20"/>
          <w:szCs w:val="20"/>
          <w:lang w:val="es-ES" w:eastAsia="es-ES"/>
        </w:rPr>
        <w:t>Código del Curso</w:t>
      </w:r>
      <w:r w:rsidRPr="00F20C8B">
        <w:rPr>
          <w:rFonts w:ascii="Arial" w:eastAsia="Times New Roman" w:hAnsi="Arial" w:cs="Arial"/>
          <w:sz w:val="20"/>
          <w:szCs w:val="20"/>
          <w:lang w:val="es-ES" w:eastAsia="es-ES"/>
        </w:rPr>
        <w:tab/>
      </w:r>
      <w:r w:rsidRPr="00F20C8B">
        <w:rPr>
          <w:rFonts w:ascii="Arial" w:eastAsia="Times New Roman" w:hAnsi="Arial" w:cs="Arial"/>
          <w:sz w:val="20"/>
          <w:szCs w:val="20"/>
          <w:lang w:val="es-ES" w:eastAsia="es-ES"/>
        </w:rPr>
        <w:tab/>
      </w:r>
      <w:r w:rsidRPr="00F20C8B">
        <w:rPr>
          <w:rFonts w:ascii="Arial" w:eastAsia="Times New Roman" w:hAnsi="Arial" w:cs="Arial"/>
          <w:sz w:val="20"/>
          <w:szCs w:val="20"/>
          <w:lang w:val="es-ES" w:eastAsia="es-ES"/>
        </w:rPr>
        <w:tab/>
      </w:r>
      <w:r w:rsidRPr="00F20C8B">
        <w:rPr>
          <w:rFonts w:ascii="Arial" w:eastAsia="Times New Roman" w:hAnsi="Arial" w:cs="Arial"/>
          <w:sz w:val="20"/>
          <w:szCs w:val="20"/>
          <w:lang w:val="es-ES" w:eastAsia="es-ES"/>
        </w:rPr>
        <w:tab/>
        <w:t>:</w:t>
      </w:r>
      <w:r w:rsidRPr="00F20C8B">
        <w:rPr>
          <w:rFonts w:ascii="Arial" w:eastAsia="Times New Roman" w:hAnsi="Arial" w:cs="Arial"/>
          <w:sz w:val="20"/>
          <w:szCs w:val="20"/>
          <w:lang w:val="es-ES" w:eastAsia="es-ES"/>
        </w:rPr>
        <w:tab/>
        <w:t>555 A</w:t>
      </w:r>
    </w:p>
    <w:p w:rsidR="00F20C8B" w:rsidRPr="00F20C8B" w:rsidRDefault="00F20C8B" w:rsidP="00F20C8B">
      <w:pPr>
        <w:widowControl w:val="0"/>
        <w:numPr>
          <w:ilvl w:val="1"/>
          <w:numId w:val="3"/>
        </w:numPr>
        <w:tabs>
          <w:tab w:val="left" w:pos="1134"/>
        </w:tabs>
        <w:ind w:left="1134" w:hanging="708"/>
        <w:jc w:val="left"/>
        <w:outlineLvl w:val="6"/>
        <w:rPr>
          <w:rFonts w:ascii="Arial" w:eastAsia="Times New Roman" w:hAnsi="Arial" w:cs="Arial"/>
          <w:sz w:val="20"/>
          <w:szCs w:val="20"/>
          <w:lang w:val="es-ES" w:eastAsia="es-ES"/>
        </w:rPr>
      </w:pPr>
      <w:r w:rsidRPr="00F20C8B">
        <w:rPr>
          <w:rFonts w:ascii="Arial" w:eastAsia="Times New Roman" w:hAnsi="Arial" w:cs="Arial"/>
          <w:b/>
          <w:sz w:val="20"/>
          <w:szCs w:val="20"/>
          <w:lang w:val="es-ES" w:eastAsia="es-ES"/>
        </w:rPr>
        <w:t>Requisito</w:t>
      </w:r>
      <w:r w:rsidRPr="00F20C8B">
        <w:rPr>
          <w:rFonts w:ascii="Arial" w:eastAsia="Times New Roman" w:hAnsi="Arial" w:cs="Arial"/>
          <w:sz w:val="20"/>
          <w:szCs w:val="20"/>
          <w:lang w:val="es-ES" w:eastAsia="es-ES"/>
        </w:rPr>
        <w:tab/>
      </w:r>
      <w:r w:rsidRPr="00F20C8B">
        <w:rPr>
          <w:rFonts w:ascii="Arial" w:eastAsia="Times New Roman" w:hAnsi="Arial" w:cs="Arial"/>
          <w:sz w:val="20"/>
          <w:szCs w:val="20"/>
          <w:lang w:val="es-ES" w:eastAsia="es-ES"/>
        </w:rPr>
        <w:tab/>
      </w:r>
      <w:r w:rsidRPr="00F20C8B">
        <w:rPr>
          <w:rFonts w:ascii="Arial" w:eastAsia="Times New Roman" w:hAnsi="Arial" w:cs="Arial"/>
          <w:sz w:val="20"/>
          <w:szCs w:val="20"/>
          <w:lang w:val="es-ES" w:eastAsia="es-ES"/>
        </w:rPr>
        <w:tab/>
      </w:r>
      <w:r w:rsidRPr="00F20C8B">
        <w:rPr>
          <w:rFonts w:ascii="Arial" w:eastAsia="Times New Roman" w:hAnsi="Arial" w:cs="Arial"/>
          <w:sz w:val="20"/>
          <w:szCs w:val="20"/>
          <w:lang w:val="es-ES" w:eastAsia="es-ES"/>
        </w:rPr>
        <w:tab/>
      </w:r>
      <w:r w:rsidRPr="00F20C8B">
        <w:rPr>
          <w:rFonts w:ascii="Arial" w:eastAsia="Times New Roman" w:hAnsi="Arial" w:cs="Arial"/>
          <w:sz w:val="20"/>
          <w:szCs w:val="20"/>
          <w:lang w:val="es-ES" w:eastAsia="es-ES"/>
        </w:rPr>
        <w:tab/>
        <w:t>:</w:t>
      </w:r>
      <w:r w:rsidRPr="00F20C8B">
        <w:rPr>
          <w:rFonts w:ascii="Arial" w:eastAsia="Times New Roman" w:hAnsi="Arial" w:cs="Arial"/>
          <w:sz w:val="20"/>
          <w:szCs w:val="20"/>
          <w:lang w:val="es-ES" w:eastAsia="es-ES"/>
        </w:rPr>
        <w:tab/>
      </w:r>
    </w:p>
    <w:p w:rsidR="00F20C8B" w:rsidRPr="00F20C8B" w:rsidRDefault="00F20C8B" w:rsidP="00F20C8B">
      <w:pPr>
        <w:widowControl w:val="0"/>
        <w:numPr>
          <w:ilvl w:val="1"/>
          <w:numId w:val="3"/>
        </w:numPr>
        <w:tabs>
          <w:tab w:val="left" w:pos="1134"/>
        </w:tabs>
        <w:ind w:left="1134" w:hanging="708"/>
        <w:jc w:val="left"/>
        <w:outlineLvl w:val="6"/>
        <w:rPr>
          <w:rFonts w:ascii="Arial" w:eastAsia="Times New Roman" w:hAnsi="Arial" w:cs="Arial"/>
          <w:b/>
          <w:sz w:val="20"/>
          <w:szCs w:val="20"/>
          <w:lang w:val="es-ES" w:eastAsia="es-ES"/>
        </w:rPr>
      </w:pPr>
      <w:r w:rsidRPr="00F20C8B">
        <w:rPr>
          <w:rFonts w:ascii="Arial" w:eastAsia="Times New Roman" w:hAnsi="Arial" w:cs="Arial"/>
          <w:b/>
          <w:sz w:val="20"/>
          <w:szCs w:val="20"/>
          <w:lang w:val="es-ES" w:eastAsia="es-ES"/>
        </w:rPr>
        <w:t>Nivel Académico</w:t>
      </w:r>
      <w:r w:rsidRPr="00F20C8B">
        <w:rPr>
          <w:rFonts w:ascii="Arial" w:eastAsia="Times New Roman" w:hAnsi="Arial" w:cs="Arial"/>
          <w:b/>
          <w:sz w:val="20"/>
          <w:szCs w:val="20"/>
          <w:lang w:val="es-ES" w:eastAsia="es-ES"/>
        </w:rPr>
        <w:tab/>
      </w:r>
      <w:r w:rsidRPr="00F20C8B">
        <w:rPr>
          <w:rFonts w:ascii="Arial" w:eastAsia="Times New Roman" w:hAnsi="Arial" w:cs="Arial"/>
          <w:b/>
          <w:sz w:val="20"/>
          <w:szCs w:val="20"/>
          <w:lang w:val="es-ES" w:eastAsia="es-ES"/>
        </w:rPr>
        <w:tab/>
      </w:r>
      <w:r w:rsidRPr="00F20C8B">
        <w:rPr>
          <w:rFonts w:ascii="Arial" w:eastAsia="Times New Roman" w:hAnsi="Arial" w:cs="Arial"/>
          <w:b/>
          <w:sz w:val="20"/>
          <w:szCs w:val="20"/>
          <w:lang w:val="es-ES" w:eastAsia="es-ES"/>
        </w:rPr>
        <w:tab/>
      </w:r>
      <w:r w:rsidRPr="00F20C8B">
        <w:rPr>
          <w:rFonts w:ascii="Arial" w:eastAsia="Times New Roman" w:hAnsi="Arial" w:cs="Arial"/>
          <w:b/>
          <w:sz w:val="20"/>
          <w:szCs w:val="20"/>
          <w:lang w:val="es-ES" w:eastAsia="es-ES"/>
        </w:rPr>
        <w:tab/>
        <w:t>:</w:t>
      </w:r>
      <w:r w:rsidRPr="00F20C8B">
        <w:rPr>
          <w:rFonts w:ascii="Arial" w:eastAsia="Times New Roman" w:hAnsi="Arial" w:cs="Arial"/>
          <w:b/>
          <w:sz w:val="20"/>
          <w:szCs w:val="20"/>
          <w:lang w:val="es-ES" w:eastAsia="es-ES"/>
        </w:rPr>
        <w:tab/>
      </w:r>
      <w:r w:rsidRPr="00F20C8B">
        <w:rPr>
          <w:rFonts w:ascii="Arial" w:eastAsia="Times New Roman" w:hAnsi="Arial" w:cs="Arial"/>
          <w:sz w:val="20"/>
          <w:szCs w:val="20"/>
          <w:lang w:val="es-ES" w:eastAsia="es-ES"/>
        </w:rPr>
        <w:t>X</w:t>
      </w:r>
    </w:p>
    <w:p w:rsidR="00F20C8B" w:rsidRPr="00F20C8B" w:rsidRDefault="00F20C8B" w:rsidP="00F20C8B">
      <w:pPr>
        <w:widowControl w:val="0"/>
        <w:numPr>
          <w:ilvl w:val="1"/>
          <w:numId w:val="3"/>
        </w:numPr>
        <w:tabs>
          <w:tab w:val="left" w:pos="1134"/>
        </w:tabs>
        <w:ind w:left="1134" w:hanging="708"/>
        <w:jc w:val="left"/>
        <w:outlineLvl w:val="6"/>
        <w:rPr>
          <w:rFonts w:ascii="Arial" w:eastAsia="Times New Roman" w:hAnsi="Arial" w:cs="Arial"/>
          <w:sz w:val="20"/>
          <w:szCs w:val="20"/>
          <w:lang w:val="es-ES" w:eastAsia="es-ES"/>
        </w:rPr>
      </w:pPr>
      <w:r w:rsidRPr="00F20C8B">
        <w:rPr>
          <w:rFonts w:ascii="Arial" w:eastAsia="Times New Roman" w:hAnsi="Arial" w:cs="Arial"/>
          <w:b/>
          <w:sz w:val="20"/>
          <w:szCs w:val="20"/>
          <w:lang w:val="es-ES" w:eastAsia="es-ES"/>
        </w:rPr>
        <w:t>Año</w:t>
      </w:r>
      <w:r w:rsidRPr="00F20C8B">
        <w:rPr>
          <w:rFonts w:ascii="Arial" w:eastAsia="Times New Roman" w:hAnsi="Arial" w:cs="Arial"/>
          <w:sz w:val="20"/>
          <w:szCs w:val="20"/>
          <w:lang w:val="es-ES" w:eastAsia="es-ES"/>
        </w:rPr>
        <w:t xml:space="preserve"> </w:t>
      </w:r>
      <w:r w:rsidRPr="00F20C8B">
        <w:rPr>
          <w:rFonts w:ascii="Arial" w:eastAsia="Times New Roman" w:hAnsi="Arial" w:cs="Arial"/>
          <w:b/>
          <w:sz w:val="20"/>
          <w:szCs w:val="20"/>
          <w:lang w:val="es-ES" w:eastAsia="es-ES"/>
        </w:rPr>
        <w:t>Académico</w:t>
      </w:r>
      <w:r w:rsidRPr="00F20C8B">
        <w:rPr>
          <w:rFonts w:ascii="Arial" w:eastAsia="Times New Roman" w:hAnsi="Arial" w:cs="Arial"/>
          <w:sz w:val="20"/>
          <w:szCs w:val="20"/>
          <w:lang w:val="es-ES" w:eastAsia="es-ES"/>
        </w:rPr>
        <w:tab/>
      </w:r>
      <w:r w:rsidRPr="00F20C8B">
        <w:rPr>
          <w:rFonts w:ascii="Arial" w:eastAsia="Times New Roman" w:hAnsi="Arial" w:cs="Arial"/>
          <w:sz w:val="20"/>
          <w:szCs w:val="20"/>
          <w:lang w:val="es-ES" w:eastAsia="es-ES"/>
        </w:rPr>
        <w:tab/>
      </w:r>
      <w:r w:rsidRPr="00F20C8B">
        <w:rPr>
          <w:rFonts w:ascii="Arial" w:eastAsia="Times New Roman" w:hAnsi="Arial" w:cs="Arial"/>
          <w:sz w:val="20"/>
          <w:szCs w:val="20"/>
          <w:lang w:val="es-ES" w:eastAsia="es-ES"/>
        </w:rPr>
        <w:tab/>
      </w:r>
      <w:r w:rsidRPr="00F20C8B">
        <w:rPr>
          <w:rFonts w:ascii="Arial" w:eastAsia="Times New Roman" w:hAnsi="Arial" w:cs="Arial"/>
          <w:sz w:val="20"/>
          <w:szCs w:val="20"/>
          <w:lang w:val="es-ES" w:eastAsia="es-ES"/>
        </w:rPr>
        <w:tab/>
        <w:t>:</w:t>
      </w:r>
      <w:r w:rsidRPr="00F20C8B">
        <w:rPr>
          <w:rFonts w:ascii="Arial" w:eastAsia="Times New Roman" w:hAnsi="Arial" w:cs="Arial"/>
          <w:sz w:val="20"/>
          <w:szCs w:val="20"/>
          <w:lang w:val="es-ES" w:eastAsia="es-ES"/>
        </w:rPr>
        <w:tab/>
        <w:t>201</w:t>
      </w:r>
      <w:r w:rsidR="006106BD">
        <w:rPr>
          <w:rFonts w:ascii="Arial" w:eastAsia="Times New Roman" w:hAnsi="Arial" w:cs="Arial"/>
          <w:sz w:val="20"/>
          <w:szCs w:val="20"/>
          <w:lang w:val="es-ES" w:eastAsia="es-ES"/>
        </w:rPr>
        <w:t>8</w:t>
      </w:r>
      <w:r w:rsidRPr="00F20C8B">
        <w:rPr>
          <w:rFonts w:ascii="Arial" w:eastAsia="Times New Roman" w:hAnsi="Arial" w:cs="Arial"/>
          <w:sz w:val="20"/>
          <w:szCs w:val="20"/>
          <w:lang w:val="es-ES" w:eastAsia="es-ES"/>
        </w:rPr>
        <w:t xml:space="preserve"> - I</w:t>
      </w:r>
    </w:p>
    <w:p w:rsidR="00F20C8B" w:rsidRPr="00F20C8B" w:rsidRDefault="00F20C8B" w:rsidP="00F20C8B">
      <w:pPr>
        <w:widowControl w:val="0"/>
        <w:numPr>
          <w:ilvl w:val="1"/>
          <w:numId w:val="3"/>
        </w:numPr>
        <w:tabs>
          <w:tab w:val="left" w:pos="1134"/>
        </w:tabs>
        <w:ind w:left="1134" w:hanging="708"/>
        <w:jc w:val="left"/>
        <w:outlineLvl w:val="6"/>
        <w:rPr>
          <w:rFonts w:ascii="Arial" w:eastAsia="Times New Roman" w:hAnsi="Arial" w:cs="Arial"/>
          <w:sz w:val="20"/>
          <w:szCs w:val="20"/>
          <w:lang w:val="es-ES" w:eastAsia="es-ES"/>
        </w:rPr>
      </w:pPr>
      <w:r w:rsidRPr="00F20C8B">
        <w:rPr>
          <w:rFonts w:ascii="Arial" w:eastAsia="Times New Roman" w:hAnsi="Arial" w:cs="Arial"/>
          <w:b/>
          <w:sz w:val="20"/>
          <w:szCs w:val="20"/>
          <w:lang w:val="es-ES" w:eastAsia="es-ES"/>
        </w:rPr>
        <w:t>Duración</w:t>
      </w:r>
      <w:r w:rsidRPr="00F20C8B">
        <w:rPr>
          <w:rFonts w:ascii="Arial" w:eastAsia="Times New Roman" w:hAnsi="Arial" w:cs="Arial"/>
          <w:sz w:val="20"/>
          <w:szCs w:val="20"/>
          <w:lang w:val="es-ES" w:eastAsia="es-ES"/>
        </w:rPr>
        <w:tab/>
      </w:r>
      <w:r w:rsidRPr="00F20C8B">
        <w:rPr>
          <w:rFonts w:ascii="Arial" w:eastAsia="Times New Roman" w:hAnsi="Arial" w:cs="Arial"/>
          <w:sz w:val="20"/>
          <w:szCs w:val="20"/>
          <w:lang w:val="es-ES" w:eastAsia="es-ES"/>
        </w:rPr>
        <w:tab/>
      </w:r>
      <w:r w:rsidRPr="00F20C8B">
        <w:rPr>
          <w:rFonts w:ascii="Arial" w:eastAsia="Times New Roman" w:hAnsi="Arial" w:cs="Arial"/>
          <w:sz w:val="20"/>
          <w:szCs w:val="20"/>
          <w:lang w:val="es-ES" w:eastAsia="es-ES"/>
        </w:rPr>
        <w:tab/>
      </w:r>
      <w:r w:rsidRPr="00F20C8B">
        <w:rPr>
          <w:rFonts w:ascii="Arial" w:eastAsia="Times New Roman" w:hAnsi="Arial" w:cs="Arial"/>
          <w:sz w:val="20"/>
          <w:szCs w:val="20"/>
          <w:lang w:val="es-ES" w:eastAsia="es-ES"/>
        </w:rPr>
        <w:tab/>
      </w:r>
      <w:r w:rsidRPr="00F20C8B">
        <w:rPr>
          <w:rFonts w:ascii="Arial" w:eastAsia="Times New Roman" w:hAnsi="Arial" w:cs="Arial"/>
          <w:sz w:val="20"/>
          <w:szCs w:val="20"/>
          <w:lang w:val="es-ES" w:eastAsia="es-ES"/>
        </w:rPr>
        <w:tab/>
        <w:t>:</w:t>
      </w:r>
      <w:r w:rsidRPr="00F20C8B">
        <w:rPr>
          <w:rFonts w:ascii="Arial" w:eastAsia="Times New Roman" w:hAnsi="Arial" w:cs="Arial"/>
          <w:sz w:val="20"/>
          <w:szCs w:val="20"/>
          <w:lang w:val="es-ES" w:eastAsia="es-ES"/>
        </w:rPr>
        <w:tab/>
        <w:t>17 semanas</w:t>
      </w:r>
    </w:p>
    <w:p w:rsidR="00F20C8B" w:rsidRPr="00F20C8B" w:rsidRDefault="00F20C8B" w:rsidP="00F20C8B">
      <w:pPr>
        <w:widowControl w:val="0"/>
        <w:numPr>
          <w:ilvl w:val="1"/>
          <w:numId w:val="3"/>
        </w:numPr>
        <w:tabs>
          <w:tab w:val="left" w:pos="1134"/>
        </w:tabs>
        <w:ind w:left="1134" w:hanging="708"/>
        <w:jc w:val="left"/>
        <w:outlineLvl w:val="6"/>
        <w:rPr>
          <w:rFonts w:ascii="Arial" w:eastAsia="Times New Roman" w:hAnsi="Arial" w:cs="Arial"/>
          <w:sz w:val="20"/>
          <w:szCs w:val="20"/>
          <w:lang w:val="es-ES" w:eastAsia="es-ES"/>
        </w:rPr>
      </w:pPr>
      <w:r w:rsidRPr="00F20C8B">
        <w:rPr>
          <w:rFonts w:ascii="Arial" w:eastAsia="Times New Roman" w:hAnsi="Arial" w:cs="Arial"/>
          <w:b/>
          <w:sz w:val="20"/>
          <w:szCs w:val="20"/>
          <w:lang w:val="es-ES" w:eastAsia="es-ES"/>
        </w:rPr>
        <w:t>Créditos Académicos</w:t>
      </w:r>
      <w:r w:rsidRPr="00F20C8B">
        <w:rPr>
          <w:rFonts w:ascii="Arial" w:eastAsia="Times New Roman" w:hAnsi="Arial" w:cs="Arial"/>
          <w:sz w:val="20"/>
          <w:szCs w:val="20"/>
          <w:lang w:val="es-ES" w:eastAsia="es-ES"/>
        </w:rPr>
        <w:tab/>
      </w:r>
      <w:r w:rsidRPr="00F20C8B">
        <w:rPr>
          <w:rFonts w:ascii="Arial" w:eastAsia="Times New Roman" w:hAnsi="Arial" w:cs="Arial"/>
          <w:sz w:val="20"/>
          <w:szCs w:val="20"/>
          <w:lang w:val="es-ES" w:eastAsia="es-ES"/>
        </w:rPr>
        <w:tab/>
      </w:r>
      <w:r w:rsidRPr="00F20C8B">
        <w:rPr>
          <w:rFonts w:ascii="Arial" w:eastAsia="Times New Roman" w:hAnsi="Arial" w:cs="Arial"/>
          <w:sz w:val="20"/>
          <w:szCs w:val="20"/>
          <w:lang w:val="es-ES" w:eastAsia="es-ES"/>
        </w:rPr>
        <w:tab/>
        <w:t>:</w:t>
      </w:r>
      <w:r w:rsidRPr="00F20C8B">
        <w:rPr>
          <w:rFonts w:ascii="Arial" w:eastAsia="Times New Roman" w:hAnsi="Arial" w:cs="Arial"/>
          <w:sz w:val="20"/>
          <w:szCs w:val="20"/>
          <w:lang w:val="es-ES" w:eastAsia="es-ES"/>
        </w:rPr>
        <w:tab/>
        <w:t>04</w:t>
      </w:r>
    </w:p>
    <w:p w:rsidR="00F20C8B" w:rsidRPr="00D415B7" w:rsidRDefault="00F20C8B" w:rsidP="00F20C8B">
      <w:pPr>
        <w:widowControl w:val="0"/>
        <w:numPr>
          <w:ilvl w:val="1"/>
          <w:numId w:val="3"/>
        </w:numPr>
        <w:tabs>
          <w:tab w:val="left" w:pos="1134"/>
        </w:tabs>
        <w:ind w:left="1134" w:hanging="708"/>
        <w:jc w:val="left"/>
        <w:outlineLvl w:val="6"/>
        <w:rPr>
          <w:rFonts w:ascii="Arial" w:eastAsia="Times New Roman" w:hAnsi="Arial" w:cs="Arial"/>
          <w:sz w:val="20"/>
          <w:szCs w:val="20"/>
          <w:lang w:val="es-ES" w:eastAsia="es-ES"/>
        </w:rPr>
      </w:pPr>
      <w:r w:rsidRPr="00F20C8B">
        <w:rPr>
          <w:rFonts w:ascii="Arial" w:eastAsia="Times New Roman" w:hAnsi="Arial" w:cs="Arial"/>
          <w:b/>
          <w:sz w:val="20"/>
          <w:szCs w:val="20"/>
          <w:lang w:val="es-ES" w:eastAsia="es-ES"/>
        </w:rPr>
        <w:t>Horas Semanales</w:t>
      </w:r>
      <w:r w:rsidRPr="00F20C8B">
        <w:rPr>
          <w:rFonts w:ascii="Arial" w:eastAsia="Times New Roman" w:hAnsi="Arial" w:cs="Arial"/>
          <w:b/>
          <w:sz w:val="20"/>
          <w:szCs w:val="20"/>
          <w:lang w:val="es-ES" w:eastAsia="es-ES"/>
        </w:rPr>
        <w:tab/>
      </w:r>
      <w:r w:rsidRPr="00F20C8B">
        <w:rPr>
          <w:rFonts w:ascii="Arial" w:eastAsia="Times New Roman" w:hAnsi="Arial" w:cs="Arial"/>
          <w:sz w:val="20"/>
          <w:szCs w:val="20"/>
          <w:lang w:val="es-ES" w:eastAsia="es-ES"/>
        </w:rPr>
        <w:tab/>
      </w:r>
      <w:r w:rsidRPr="00F20C8B">
        <w:rPr>
          <w:rFonts w:ascii="Arial" w:eastAsia="Times New Roman" w:hAnsi="Arial" w:cs="Arial"/>
          <w:sz w:val="20"/>
          <w:szCs w:val="20"/>
          <w:lang w:val="es-ES" w:eastAsia="es-ES"/>
        </w:rPr>
        <w:tab/>
      </w:r>
      <w:r w:rsidRPr="00F20C8B">
        <w:rPr>
          <w:rFonts w:ascii="Arial" w:eastAsia="Times New Roman" w:hAnsi="Arial" w:cs="Arial"/>
          <w:sz w:val="20"/>
          <w:szCs w:val="20"/>
          <w:lang w:val="es-ES" w:eastAsia="es-ES"/>
        </w:rPr>
        <w:tab/>
        <w:t>:</w:t>
      </w:r>
      <w:r w:rsidRPr="00F20C8B">
        <w:rPr>
          <w:rFonts w:ascii="Arial" w:eastAsia="Times New Roman" w:hAnsi="Arial" w:cs="Arial"/>
          <w:sz w:val="20"/>
          <w:szCs w:val="20"/>
          <w:lang w:val="es-ES" w:eastAsia="es-ES"/>
        </w:rPr>
        <w:tab/>
        <w:t>Teoría 02, Practica 02</w:t>
      </w:r>
    </w:p>
    <w:p w:rsidR="00F20C8B" w:rsidRPr="00D415B7" w:rsidRDefault="00F20C8B" w:rsidP="00F20C8B">
      <w:pPr>
        <w:pStyle w:val="Prrafodelista"/>
        <w:widowControl w:val="0"/>
        <w:numPr>
          <w:ilvl w:val="2"/>
          <w:numId w:val="3"/>
        </w:numPr>
        <w:tabs>
          <w:tab w:val="left" w:pos="1701"/>
        </w:tabs>
        <w:ind w:left="1701" w:hanging="567"/>
        <w:jc w:val="left"/>
        <w:outlineLvl w:val="6"/>
        <w:rPr>
          <w:rFonts w:ascii="Arial" w:eastAsia="Times New Roman" w:hAnsi="Arial" w:cs="Arial"/>
          <w:sz w:val="20"/>
          <w:szCs w:val="20"/>
          <w:lang w:val="es-ES" w:eastAsia="es-ES"/>
        </w:rPr>
      </w:pPr>
      <w:r w:rsidRPr="00D415B7">
        <w:rPr>
          <w:rFonts w:ascii="Arial" w:eastAsia="Times New Roman" w:hAnsi="Arial" w:cs="Arial"/>
          <w:sz w:val="20"/>
          <w:szCs w:val="20"/>
          <w:lang w:val="es-ES" w:eastAsia="es-ES"/>
        </w:rPr>
        <w:t xml:space="preserve"> </w:t>
      </w:r>
      <w:r w:rsidRPr="00D415B7">
        <w:rPr>
          <w:rFonts w:ascii="Arial" w:eastAsia="Times New Roman" w:hAnsi="Arial" w:cs="Arial"/>
          <w:b/>
          <w:sz w:val="20"/>
          <w:szCs w:val="20"/>
          <w:lang w:val="es-ES" w:eastAsia="es-ES"/>
        </w:rPr>
        <w:t>Horas Teoría</w:t>
      </w:r>
      <w:r w:rsidRPr="00D415B7">
        <w:rPr>
          <w:rFonts w:ascii="Arial" w:eastAsia="Times New Roman" w:hAnsi="Arial" w:cs="Arial"/>
          <w:sz w:val="20"/>
          <w:szCs w:val="20"/>
          <w:lang w:val="es-ES" w:eastAsia="es-ES"/>
        </w:rPr>
        <w:tab/>
      </w:r>
      <w:r w:rsidRPr="00D415B7">
        <w:rPr>
          <w:rFonts w:ascii="Arial" w:eastAsia="Times New Roman" w:hAnsi="Arial" w:cs="Arial"/>
          <w:sz w:val="20"/>
          <w:szCs w:val="20"/>
          <w:lang w:val="es-ES" w:eastAsia="es-ES"/>
        </w:rPr>
        <w:tab/>
      </w:r>
      <w:r w:rsidRPr="00D415B7">
        <w:rPr>
          <w:rFonts w:ascii="Arial" w:eastAsia="Times New Roman" w:hAnsi="Arial" w:cs="Arial"/>
          <w:sz w:val="20"/>
          <w:szCs w:val="20"/>
          <w:lang w:val="es-ES" w:eastAsia="es-ES"/>
        </w:rPr>
        <w:tab/>
        <w:t>:</w:t>
      </w:r>
      <w:r w:rsidRPr="00D415B7">
        <w:rPr>
          <w:rFonts w:ascii="Arial" w:eastAsia="Times New Roman" w:hAnsi="Arial" w:cs="Arial"/>
          <w:sz w:val="20"/>
          <w:szCs w:val="20"/>
          <w:lang w:val="es-ES" w:eastAsia="es-ES"/>
        </w:rPr>
        <w:tab/>
        <w:t>02 horas</w:t>
      </w:r>
    </w:p>
    <w:p w:rsidR="00F20C8B" w:rsidRPr="00D415B7" w:rsidRDefault="00F20C8B" w:rsidP="00F20C8B">
      <w:pPr>
        <w:pStyle w:val="Prrafodelista"/>
        <w:widowControl w:val="0"/>
        <w:numPr>
          <w:ilvl w:val="2"/>
          <w:numId w:val="3"/>
        </w:numPr>
        <w:tabs>
          <w:tab w:val="left" w:pos="1701"/>
        </w:tabs>
        <w:ind w:left="1701" w:hanging="567"/>
        <w:jc w:val="left"/>
        <w:outlineLvl w:val="6"/>
        <w:rPr>
          <w:rFonts w:ascii="Arial" w:eastAsia="Times New Roman" w:hAnsi="Arial" w:cs="Arial"/>
          <w:sz w:val="20"/>
          <w:szCs w:val="20"/>
          <w:lang w:val="es-ES" w:eastAsia="es-ES"/>
        </w:rPr>
      </w:pPr>
      <w:r w:rsidRPr="00D415B7">
        <w:rPr>
          <w:rFonts w:ascii="Arial" w:eastAsia="Times New Roman" w:hAnsi="Arial" w:cs="Arial"/>
          <w:b/>
          <w:sz w:val="20"/>
          <w:szCs w:val="20"/>
          <w:lang w:val="es-ES" w:eastAsia="es-ES"/>
        </w:rPr>
        <w:t>Horas Practica</w:t>
      </w:r>
      <w:r w:rsidRPr="00D415B7">
        <w:rPr>
          <w:rFonts w:ascii="Arial" w:eastAsia="Times New Roman" w:hAnsi="Arial" w:cs="Arial"/>
          <w:sz w:val="20"/>
          <w:szCs w:val="20"/>
          <w:lang w:val="es-ES" w:eastAsia="es-ES"/>
        </w:rPr>
        <w:tab/>
      </w:r>
      <w:r w:rsidRPr="00D415B7">
        <w:rPr>
          <w:rFonts w:ascii="Arial" w:eastAsia="Times New Roman" w:hAnsi="Arial" w:cs="Arial"/>
          <w:sz w:val="20"/>
          <w:szCs w:val="20"/>
          <w:lang w:val="es-ES" w:eastAsia="es-ES"/>
        </w:rPr>
        <w:tab/>
      </w:r>
      <w:r w:rsidRPr="00D415B7">
        <w:rPr>
          <w:rFonts w:ascii="Arial" w:eastAsia="Times New Roman" w:hAnsi="Arial" w:cs="Arial"/>
          <w:sz w:val="20"/>
          <w:szCs w:val="20"/>
          <w:lang w:val="es-ES" w:eastAsia="es-ES"/>
        </w:rPr>
        <w:tab/>
        <w:t>:</w:t>
      </w:r>
      <w:r w:rsidRPr="00D415B7">
        <w:rPr>
          <w:rFonts w:ascii="Arial" w:eastAsia="Times New Roman" w:hAnsi="Arial" w:cs="Arial"/>
          <w:sz w:val="20"/>
          <w:szCs w:val="20"/>
          <w:lang w:val="es-ES" w:eastAsia="es-ES"/>
        </w:rPr>
        <w:tab/>
        <w:t>02 horas</w:t>
      </w:r>
    </w:p>
    <w:p w:rsidR="00F20C8B" w:rsidRPr="00F20C8B" w:rsidRDefault="00F20C8B" w:rsidP="00F20C8B">
      <w:pPr>
        <w:widowControl w:val="0"/>
        <w:numPr>
          <w:ilvl w:val="1"/>
          <w:numId w:val="3"/>
        </w:numPr>
        <w:tabs>
          <w:tab w:val="left" w:pos="1134"/>
        </w:tabs>
        <w:ind w:left="1134" w:hanging="708"/>
        <w:jc w:val="left"/>
        <w:outlineLvl w:val="6"/>
        <w:rPr>
          <w:rFonts w:ascii="Arial" w:eastAsia="Times New Roman" w:hAnsi="Arial" w:cs="Arial"/>
          <w:sz w:val="20"/>
          <w:szCs w:val="20"/>
          <w:lang w:val="es-ES" w:eastAsia="es-ES"/>
        </w:rPr>
      </w:pPr>
      <w:r w:rsidRPr="00F20C8B">
        <w:rPr>
          <w:rFonts w:ascii="Arial" w:eastAsia="Times New Roman" w:hAnsi="Arial" w:cs="Arial"/>
          <w:b/>
          <w:sz w:val="20"/>
          <w:szCs w:val="20"/>
          <w:lang w:val="es-ES" w:eastAsia="es-ES"/>
        </w:rPr>
        <w:t>Nombre del Docente</w:t>
      </w:r>
      <w:r w:rsidRPr="00F20C8B">
        <w:rPr>
          <w:rFonts w:ascii="Arial" w:eastAsia="Times New Roman" w:hAnsi="Arial" w:cs="Arial"/>
          <w:sz w:val="20"/>
          <w:szCs w:val="20"/>
          <w:lang w:val="es-ES" w:eastAsia="es-ES"/>
        </w:rPr>
        <w:tab/>
      </w:r>
      <w:r w:rsidRPr="00F20C8B">
        <w:rPr>
          <w:rFonts w:ascii="Arial" w:eastAsia="Times New Roman" w:hAnsi="Arial" w:cs="Arial"/>
          <w:sz w:val="20"/>
          <w:szCs w:val="20"/>
          <w:lang w:val="es-ES" w:eastAsia="es-ES"/>
        </w:rPr>
        <w:tab/>
      </w:r>
      <w:r w:rsidRPr="00F20C8B">
        <w:rPr>
          <w:rFonts w:ascii="Arial" w:eastAsia="Times New Roman" w:hAnsi="Arial" w:cs="Arial"/>
          <w:sz w:val="20"/>
          <w:szCs w:val="20"/>
          <w:lang w:val="es-ES" w:eastAsia="es-ES"/>
        </w:rPr>
        <w:tab/>
        <w:t>:</w:t>
      </w:r>
      <w:r w:rsidRPr="00F20C8B">
        <w:rPr>
          <w:rFonts w:ascii="Arial" w:eastAsia="Times New Roman" w:hAnsi="Arial" w:cs="Arial"/>
          <w:sz w:val="20"/>
          <w:szCs w:val="20"/>
          <w:lang w:val="es-ES" w:eastAsia="es-ES"/>
        </w:rPr>
        <w:tab/>
        <w:t>Selwyn E. Valverde V.</w:t>
      </w:r>
    </w:p>
    <w:p w:rsidR="00F20C8B" w:rsidRPr="00F20C8B" w:rsidRDefault="00F20C8B" w:rsidP="00F20C8B">
      <w:pPr>
        <w:ind w:left="5664"/>
        <w:jc w:val="left"/>
        <w:rPr>
          <w:rFonts w:ascii="Arial" w:eastAsia="Times New Roman" w:hAnsi="Arial" w:cs="Arial"/>
          <w:sz w:val="20"/>
          <w:szCs w:val="20"/>
          <w:lang w:val="es-ES" w:eastAsia="es-ES"/>
        </w:rPr>
      </w:pPr>
      <w:r w:rsidRPr="00F20C8B">
        <w:rPr>
          <w:rFonts w:ascii="Arial" w:eastAsia="Times New Roman" w:hAnsi="Arial" w:cs="Arial"/>
          <w:sz w:val="20"/>
          <w:szCs w:val="20"/>
          <w:lang w:val="es-ES" w:eastAsia="es-ES"/>
        </w:rPr>
        <w:t>Ing. Ambiental</w:t>
      </w:r>
    </w:p>
    <w:p w:rsidR="00F20C8B" w:rsidRPr="00F20C8B" w:rsidRDefault="00F20C8B" w:rsidP="00F20C8B">
      <w:pPr>
        <w:widowControl w:val="0"/>
        <w:numPr>
          <w:ilvl w:val="1"/>
          <w:numId w:val="3"/>
        </w:numPr>
        <w:tabs>
          <w:tab w:val="left" w:pos="1134"/>
        </w:tabs>
        <w:ind w:left="1134" w:hanging="708"/>
        <w:jc w:val="left"/>
        <w:outlineLvl w:val="6"/>
        <w:rPr>
          <w:rFonts w:ascii="Arial" w:eastAsia="Times New Roman" w:hAnsi="Arial" w:cs="Arial"/>
          <w:sz w:val="20"/>
          <w:szCs w:val="20"/>
          <w:lang w:val="es-ES" w:eastAsia="es-ES"/>
        </w:rPr>
      </w:pPr>
      <w:r w:rsidRPr="00F20C8B">
        <w:rPr>
          <w:rFonts w:ascii="Arial" w:eastAsia="Times New Roman" w:hAnsi="Arial" w:cs="Arial"/>
          <w:b/>
          <w:sz w:val="20"/>
          <w:szCs w:val="20"/>
          <w:lang w:val="es-ES" w:eastAsia="es-ES"/>
        </w:rPr>
        <w:t>Correo electrónico</w:t>
      </w:r>
      <w:r w:rsidRPr="00F20C8B">
        <w:rPr>
          <w:rFonts w:ascii="Arial" w:eastAsia="Times New Roman" w:hAnsi="Arial" w:cs="Arial"/>
          <w:sz w:val="20"/>
          <w:szCs w:val="20"/>
          <w:lang w:val="es-ES" w:eastAsia="es-ES"/>
        </w:rPr>
        <w:tab/>
      </w:r>
      <w:r w:rsidRPr="00F20C8B">
        <w:rPr>
          <w:rFonts w:ascii="Arial" w:eastAsia="Times New Roman" w:hAnsi="Arial" w:cs="Arial"/>
          <w:sz w:val="20"/>
          <w:szCs w:val="20"/>
          <w:lang w:val="es-ES" w:eastAsia="es-ES"/>
        </w:rPr>
        <w:tab/>
      </w:r>
      <w:r w:rsidRPr="00F20C8B">
        <w:rPr>
          <w:rFonts w:ascii="Arial" w:eastAsia="Times New Roman" w:hAnsi="Arial" w:cs="Arial"/>
          <w:sz w:val="20"/>
          <w:szCs w:val="20"/>
          <w:lang w:val="es-ES" w:eastAsia="es-ES"/>
        </w:rPr>
        <w:tab/>
        <w:t>:</w:t>
      </w:r>
      <w:r w:rsidRPr="00F20C8B">
        <w:rPr>
          <w:rFonts w:ascii="Arial" w:eastAsia="Times New Roman" w:hAnsi="Arial" w:cs="Arial"/>
          <w:sz w:val="20"/>
          <w:szCs w:val="20"/>
          <w:lang w:val="es-ES" w:eastAsia="es-ES"/>
        </w:rPr>
        <w:tab/>
        <w:t>ingambsev@hotmail.com</w:t>
      </w:r>
    </w:p>
    <w:p w:rsidR="00F20C8B" w:rsidRPr="00547C31" w:rsidRDefault="00F20C8B" w:rsidP="00F20C8B">
      <w:pPr>
        <w:jc w:val="left"/>
        <w:rPr>
          <w:rFonts w:ascii="Arial" w:eastAsia="Times New Roman" w:hAnsi="Arial" w:cs="Arial"/>
          <w:sz w:val="16"/>
          <w:szCs w:val="16"/>
          <w:lang w:val="es-ES" w:eastAsia="es-ES"/>
        </w:rPr>
      </w:pPr>
    </w:p>
    <w:p w:rsidR="00F20C8B" w:rsidRPr="00F20C8B" w:rsidRDefault="00F20C8B" w:rsidP="006106BD">
      <w:pPr>
        <w:widowControl w:val="0"/>
        <w:numPr>
          <w:ilvl w:val="0"/>
          <w:numId w:val="3"/>
        </w:numPr>
        <w:tabs>
          <w:tab w:val="left" w:pos="426"/>
        </w:tabs>
        <w:ind w:left="426" w:hanging="426"/>
        <w:jc w:val="left"/>
        <w:outlineLvl w:val="6"/>
        <w:rPr>
          <w:rFonts w:ascii="Arial" w:eastAsia="Times New Roman" w:hAnsi="Arial" w:cs="Arial"/>
          <w:b/>
          <w:sz w:val="20"/>
          <w:szCs w:val="20"/>
          <w:lang w:val="es-ES" w:eastAsia="es-ES"/>
        </w:rPr>
      </w:pPr>
      <w:r w:rsidRPr="00F20C8B">
        <w:rPr>
          <w:rFonts w:ascii="Arial" w:eastAsia="Times New Roman" w:hAnsi="Arial" w:cs="Arial"/>
          <w:b/>
          <w:sz w:val="20"/>
          <w:szCs w:val="20"/>
          <w:lang w:val="es-ES" w:eastAsia="es-ES"/>
        </w:rPr>
        <w:t>JUSTIFICACION</w:t>
      </w:r>
    </w:p>
    <w:p w:rsidR="00F20C8B" w:rsidRPr="00547C31" w:rsidRDefault="00F20C8B" w:rsidP="00F20C8B">
      <w:pPr>
        <w:ind w:left="360"/>
        <w:rPr>
          <w:rFonts w:ascii="Arial" w:eastAsia="Times New Roman" w:hAnsi="Arial" w:cs="Arial"/>
          <w:sz w:val="16"/>
          <w:szCs w:val="16"/>
          <w:lang w:eastAsia="es-ES"/>
        </w:rPr>
      </w:pPr>
    </w:p>
    <w:p w:rsidR="00B1362C" w:rsidRPr="00B1362C" w:rsidRDefault="00B1362C" w:rsidP="006106BD">
      <w:pPr>
        <w:widowControl w:val="0"/>
        <w:tabs>
          <w:tab w:val="left" w:pos="284"/>
        </w:tabs>
        <w:ind w:left="426"/>
        <w:outlineLvl w:val="6"/>
        <w:rPr>
          <w:rFonts w:ascii="Arial" w:eastAsia="Times New Roman" w:hAnsi="Arial" w:cs="Arial"/>
          <w:sz w:val="20"/>
          <w:szCs w:val="20"/>
          <w:lang w:eastAsia="es-ES"/>
        </w:rPr>
      </w:pPr>
      <w:r w:rsidRPr="00B1362C">
        <w:rPr>
          <w:rFonts w:ascii="Arial" w:eastAsia="Times New Roman" w:hAnsi="Arial" w:cs="Arial"/>
          <w:sz w:val="20"/>
          <w:szCs w:val="20"/>
          <w:lang w:eastAsia="es-ES"/>
        </w:rPr>
        <w:t xml:space="preserve">El curso representa dentro de la formación de los alumnos, pretende impartir conocimientos para el desarrollo de habilidades para que logre la evolución de los impactos ambientales y poder formularlos en EsIA, como parte del proceso de una gestión ambiental, a partir del análisis integral o </w:t>
      </w:r>
      <w:r w:rsidR="00D96F41">
        <w:rPr>
          <w:rFonts w:ascii="Arial" w:eastAsia="Times New Roman" w:hAnsi="Arial" w:cs="Arial"/>
          <w:sz w:val="20"/>
          <w:szCs w:val="20"/>
          <w:lang w:eastAsia="es-ES"/>
        </w:rPr>
        <w:t>ecosistémico</w:t>
      </w:r>
      <w:r w:rsidRPr="00B1362C">
        <w:rPr>
          <w:rFonts w:ascii="Arial" w:eastAsia="Times New Roman" w:hAnsi="Arial" w:cs="Arial"/>
          <w:sz w:val="20"/>
          <w:szCs w:val="20"/>
          <w:lang w:eastAsia="es-ES"/>
        </w:rPr>
        <w:t xml:space="preserve"> que le permitirán generar propuestas para prevenir, controlar y mitigar los impactos que se generen durante las tres etapas con el que cuenta todo proyecto y de forma preventiva plantear diversas medidas que permitan garantizar su funcionamiento durante el periodo de vida útil proyectado. Los correctivos dentro de las diferentes etapas del proyecto.</w:t>
      </w:r>
    </w:p>
    <w:p w:rsidR="00B1362C" w:rsidRPr="00B1362C" w:rsidRDefault="00B1362C" w:rsidP="006106BD">
      <w:pPr>
        <w:widowControl w:val="0"/>
        <w:tabs>
          <w:tab w:val="left" w:pos="284"/>
        </w:tabs>
        <w:ind w:left="426"/>
        <w:outlineLvl w:val="6"/>
        <w:rPr>
          <w:rFonts w:ascii="Arial" w:eastAsia="Times New Roman" w:hAnsi="Arial" w:cs="Arial"/>
          <w:sz w:val="20"/>
          <w:szCs w:val="20"/>
          <w:lang w:eastAsia="es-ES"/>
        </w:rPr>
      </w:pPr>
    </w:p>
    <w:p w:rsidR="00B1362C" w:rsidRPr="00B1362C" w:rsidRDefault="00B1362C" w:rsidP="006106BD">
      <w:pPr>
        <w:widowControl w:val="0"/>
        <w:tabs>
          <w:tab w:val="left" w:pos="284"/>
        </w:tabs>
        <w:ind w:left="426"/>
        <w:outlineLvl w:val="6"/>
        <w:rPr>
          <w:rFonts w:ascii="Arial" w:eastAsia="Times New Roman" w:hAnsi="Arial" w:cs="Arial"/>
          <w:sz w:val="20"/>
          <w:szCs w:val="20"/>
          <w:lang w:eastAsia="es-ES"/>
        </w:rPr>
      </w:pPr>
      <w:r w:rsidRPr="00B1362C">
        <w:rPr>
          <w:rFonts w:ascii="Arial" w:eastAsia="Times New Roman" w:hAnsi="Arial" w:cs="Arial"/>
          <w:sz w:val="20"/>
          <w:szCs w:val="20"/>
          <w:lang w:eastAsia="es-ES"/>
        </w:rPr>
        <w:t xml:space="preserve"> La enseñanza estará basado en la aplicación de conocimientos basados de la realidad en el contexto Local, regional o global, y como se viene planteando las metodologías que garanticen la formulación de instrumentos de gestión propios de cada actividad proyecto u obra, en cumplimiento de los establecido técnica y normativamente por los entes rectores de la gestión ambiental, considerando el tema de intereses de los grupos sociales que se ven involucrados, como beneficiarios o afectados por la ejecución de proyectos de desarrollo o sociales.</w:t>
      </w:r>
    </w:p>
    <w:p w:rsidR="00B1362C" w:rsidRPr="00B1362C" w:rsidRDefault="00B1362C" w:rsidP="006106BD">
      <w:pPr>
        <w:widowControl w:val="0"/>
        <w:tabs>
          <w:tab w:val="left" w:pos="284"/>
        </w:tabs>
        <w:ind w:left="426"/>
        <w:outlineLvl w:val="6"/>
        <w:rPr>
          <w:rFonts w:ascii="Arial" w:eastAsia="Times New Roman" w:hAnsi="Arial" w:cs="Arial"/>
          <w:sz w:val="20"/>
          <w:szCs w:val="20"/>
          <w:lang w:eastAsia="es-ES"/>
        </w:rPr>
      </w:pPr>
    </w:p>
    <w:p w:rsidR="00B1362C" w:rsidRDefault="00B1362C" w:rsidP="006106BD">
      <w:pPr>
        <w:widowControl w:val="0"/>
        <w:tabs>
          <w:tab w:val="left" w:pos="284"/>
        </w:tabs>
        <w:ind w:left="426"/>
        <w:outlineLvl w:val="6"/>
        <w:rPr>
          <w:rFonts w:ascii="Arial" w:eastAsia="Times New Roman" w:hAnsi="Arial" w:cs="Arial"/>
          <w:sz w:val="20"/>
          <w:szCs w:val="20"/>
          <w:lang w:eastAsia="es-ES"/>
        </w:rPr>
      </w:pPr>
      <w:r w:rsidRPr="00B1362C">
        <w:rPr>
          <w:rFonts w:ascii="Arial" w:eastAsia="Times New Roman" w:hAnsi="Arial" w:cs="Arial"/>
          <w:sz w:val="20"/>
          <w:szCs w:val="20"/>
          <w:lang w:eastAsia="es-ES"/>
        </w:rPr>
        <w:t>Bajo este marco, se debe tomar conocimiento de las tecnologías que permitan formular alternativas que mejoren el aprovechamiento y transformación de los recursos naturales, teniendo como principio que el desarrollo debe garantizar la calidad ambiental.</w:t>
      </w:r>
    </w:p>
    <w:p w:rsidR="00B1362C" w:rsidRPr="00547C31" w:rsidRDefault="00B1362C" w:rsidP="00B1362C">
      <w:pPr>
        <w:widowControl w:val="0"/>
        <w:tabs>
          <w:tab w:val="left" w:pos="284"/>
        </w:tabs>
        <w:ind w:left="284"/>
        <w:outlineLvl w:val="6"/>
        <w:rPr>
          <w:rFonts w:ascii="Arial" w:eastAsia="Times New Roman" w:hAnsi="Arial" w:cs="Arial"/>
          <w:sz w:val="16"/>
          <w:szCs w:val="16"/>
          <w:lang w:eastAsia="es-ES"/>
        </w:rPr>
      </w:pPr>
    </w:p>
    <w:p w:rsidR="00F20C8B" w:rsidRPr="006106BD" w:rsidRDefault="00F20C8B" w:rsidP="006106BD">
      <w:pPr>
        <w:pStyle w:val="Prrafodelista"/>
        <w:widowControl w:val="0"/>
        <w:numPr>
          <w:ilvl w:val="0"/>
          <w:numId w:val="3"/>
        </w:numPr>
        <w:tabs>
          <w:tab w:val="left" w:pos="426"/>
        </w:tabs>
        <w:ind w:left="426" w:hanging="426"/>
        <w:outlineLvl w:val="6"/>
        <w:rPr>
          <w:rFonts w:ascii="Arial" w:eastAsia="Times New Roman" w:hAnsi="Arial" w:cs="Arial"/>
          <w:b/>
          <w:sz w:val="20"/>
          <w:szCs w:val="20"/>
          <w:lang w:val="es-ES" w:eastAsia="es-ES"/>
        </w:rPr>
      </w:pPr>
      <w:r w:rsidRPr="006106BD">
        <w:rPr>
          <w:rFonts w:ascii="Arial" w:eastAsia="Times New Roman" w:hAnsi="Arial" w:cs="Arial"/>
          <w:b/>
          <w:sz w:val="20"/>
          <w:szCs w:val="20"/>
          <w:lang w:val="es-ES" w:eastAsia="es-ES"/>
        </w:rPr>
        <w:t>SUMILLA</w:t>
      </w:r>
    </w:p>
    <w:p w:rsidR="00F20C8B" w:rsidRPr="00547C31" w:rsidRDefault="00F20C8B" w:rsidP="00F20C8B">
      <w:pPr>
        <w:ind w:left="360"/>
        <w:rPr>
          <w:rFonts w:ascii="Arial" w:eastAsia="Times New Roman" w:hAnsi="Arial" w:cs="Arial"/>
          <w:sz w:val="16"/>
          <w:szCs w:val="16"/>
          <w:lang w:val="es-ES" w:eastAsia="es-ES"/>
        </w:rPr>
      </w:pPr>
    </w:p>
    <w:p w:rsidR="006106BD" w:rsidRDefault="00F20C8B" w:rsidP="006106BD">
      <w:pPr>
        <w:ind w:left="426"/>
        <w:rPr>
          <w:rFonts w:ascii="Arial" w:eastAsia="Times New Roman" w:hAnsi="Arial" w:cs="Arial"/>
          <w:sz w:val="20"/>
          <w:szCs w:val="20"/>
          <w:lang w:eastAsia="es-ES"/>
        </w:rPr>
      </w:pPr>
      <w:r w:rsidRPr="00F20C8B">
        <w:rPr>
          <w:rFonts w:ascii="Arial" w:eastAsia="Times New Roman" w:hAnsi="Arial" w:cs="Arial"/>
          <w:sz w:val="20"/>
          <w:szCs w:val="20"/>
          <w:lang w:eastAsia="es-ES"/>
        </w:rPr>
        <w:t xml:space="preserve">El curso comparte el conocimiento y la aplicación del proceso de Evaluación del Impacto Ambiental (EIA) como instrumento de prevención y planificación en un Sistema de Gestión Ambiental. Desarrolla aspectos generales de conocimiento y aplicación del proceso para ampliar el horizonte espacial y temporal preferentemente de proyectos de ingeniería, </w:t>
      </w:r>
      <w:r w:rsidR="00D96F41" w:rsidRPr="00F20C8B">
        <w:rPr>
          <w:rFonts w:ascii="Arial" w:eastAsia="Times New Roman" w:hAnsi="Arial" w:cs="Arial"/>
          <w:sz w:val="20"/>
          <w:szCs w:val="20"/>
          <w:lang w:eastAsia="es-ES"/>
        </w:rPr>
        <w:t>cuyas</w:t>
      </w:r>
      <w:r w:rsidRPr="00F20C8B">
        <w:rPr>
          <w:rFonts w:ascii="Arial" w:eastAsia="Times New Roman" w:hAnsi="Arial" w:cs="Arial"/>
          <w:sz w:val="20"/>
          <w:szCs w:val="20"/>
          <w:lang w:eastAsia="es-ES"/>
        </w:rPr>
        <w:t xml:space="preserve"> acciones modifican el equilibrio de los sistemas ambientales.</w:t>
      </w:r>
    </w:p>
    <w:p w:rsidR="006106BD" w:rsidRDefault="006106BD" w:rsidP="006106BD">
      <w:pPr>
        <w:ind w:left="284"/>
        <w:rPr>
          <w:rFonts w:ascii="Arial" w:eastAsia="Times New Roman" w:hAnsi="Arial" w:cs="Arial"/>
          <w:sz w:val="20"/>
          <w:szCs w:val="20"/>
          <w:lang w:eastAsia="es-ES"/>
        </w:rPr>
      </w:pPr>
    </w:p>
    <w:p w:rsidR="00F20C8B" w:rsidRPr="006106BD" w:rsidRDefault="00F20C8B" w:rsidP="006106BD">
      <w:pPr>
        <w:pStyle w:val="Prrafodelista"/>
        <w:numPr>
          <w:ilvl w:val="0"/>
          <w:numId w:val="3"/>
        </w:numPr>
        <w:ind w:left="284" w:hanging="284"/>
        <w:rPr>
          <w:rFonts w:ascii="Arial" w:eastAsia="Times New Roman" w:hAnsi="Arial" w:cs="Arial"/>
          <w:b/>
          <w:sz w:val="20"/>
          <w:szCs w:val="20"/>
          <w:lang w:val="es-ES" w:eastAsia="es-ES"/>
        </w:rPr>
      </w:pPr>
      <w:r w:rsidRPr="006106BD">
        <w:rPr>
          <w:rFonts w:ascii="Arial" w:eastAsia="Times New Roman" w:hAnsi="Arial" w:cs="Arial"/>
          <w:b/>
          <w:sz w:val="20"/>
          <w:szCs w:val="20"/>
          <w:lang w:val="es-ES" w:eastAsia="es-ES"/>
        </w:rPr>
        <w:t xml:space="preserve">OBJETIVOS </w:t>
      </w:r>
    </w:p>
    <w:p w:rsidR="00F20C8B" w:rsidRPr="00547C31" w:rsidRDefault="00F20C8B" w:rsidP="009F1A11">
      <w:pPr>
        <w:jc w:val="left"/>
        <w:rPr>
          <w:rFonts w:ascii="Arial" w:eastAsia="Times New Roman" w:hAnsi="Arial" w:cs="Arial"/>
          <w:sz w:val="16"/>
          <w:szCs w:val="16"/>
          <w:lang w:val="es-ES" w:eastAsia="es-ES"/>
        </w:rPr>
      </w:pPr>
    </w:p>
    <w:p w:rsidR="00F20C8B" w:rsidRPr="00D415B7" w:rsidRDefault="006106BD" w:rsidP="006106BD">
      <w:pPr>
        <w:widowControl w:val="0"/>
        <w:tabs>
          <w:tab w:val="left" w:pos="851"/>
        </w:tabs>
        <w:ind w:left="851" w:hanging="425"/>
        <w:outlineLvl w:val="6"/>
        <w:rPr>
          <w:rFonts w:ascii="Arial" w:eastAsia="Times New Roman" w:hAnsi="Arial" w:cs="Arial"/>
          <w:color w:val="000000"/>
          <w:sz w:val="20"/>
          <w:szCs w:val="20"/>
          <w:lang w:eastAsia="es-ES"/>
        </w:rPr>
      </w:pPr>
      <w:r>
        <w:rPr>
          <w:rFonts w:ascii="Arial" w:eastAsia="Times New Roman" w:hAnsi="Arial" w:cs="Arial"/>
          <w:b/>
          <w:sz w:val="20"/>
          <w:szCs w:val="20"/>
          <w:lang w:val="es-ES" w:eastAsia="es-ES"/>
        </w:rPr>
        <w:t>4.1</w:t>
      </w:r>
      <w:r>
        <w:rPr>
          <w:rFonts w:ascii="Arial" w:eastAsia="Times New Roman" w:hAnsi="Arial" w:cs="Arial"/>
          <w:b/>
          <w:sz w:val="20"/>
          <w:szCs w:val="20"/>
          <w:lang w:val="es-ES" w:eastAsia="es-ES"/>
        </w:rPr>
        <w:tab/>
      </w:r>
      <w:r w:rsidR="009F1A11" w:rsidRPr="00D415B7">
        <w:rPr>
          <w:rFonts w:ascii="Arial" w:eastAsia="Times New Roman" w:hAnsi="Arial" w:cs="Arial"/>
          <w:b/>
          <w:sz w:val="20"/>
          <w:szCs w:val="20"/>
          <w:lang w:val="es-ES" w:eastAsia="es-ES"/>
        </w:rPr>
        <w:t xml:space="preserve">GENERAL: </w:t>
      </w:r>
      <w:r w:rsidR="00F20C8B" w:rsidRPr="00D415B7">
        <w:rPr>
          <w:rFonts w:ascii="Arial" w:eastAsia="Times New Roman" w:hAnsi="Arial" w:cs="Arial"/>
          <w:color w:val="000000"/>
          <w:sz w:val="20"/>
          <w:szCs w:val="20"/>
          <w:lang w:eastAsia="es-ES"/>
        </w:rPr>
        <w:t xml:space="preserve">Al culminar el curso los estudiantes, en aplicación de los conocimientos adquiridos de como los proyectos de ingeniería o desarrollo de actividades y de los procesos naturales que se generan, al ser intervenidos generan un proceso del Sistema de Evaluación de Impacto Ambiental, que le permitirán liderar ejecutar e implementar el proceso </w:t>
      </w:r>
      <w:r w:rsidR="00B1362C">
        <w:rPr>
          <w:rFonts w:ascii="Arial" w:eastAsia="Times New Roman" w:hAnsi="Arial" w:cs="Arial"/>
          <w:color w:val="000000"/>
          <w:sz w:val="20"/>
          <w:szCs w:val="20"/>
          <w:lang w:eastAsia="es-ES"/>
        </w:rPr>
        <w:t>este proceso.</w:t>
      </w:r>
    </w:p>
    <w:p w:rsidR="00F20C8B" w:rsidRPr="00547C31" w:rsidRDefault="00F20C8B" w:rsidP="009F1A11">
      <w:pPr>
        <w:ind w:left="567"/>
        <w:contextualSpacing/>
        <w:rPr>
          <w:rFonts w:ascii="Arial" w:eastAsia="Times New Roman" w:hAnsi="Arial" w:cs="Arial"/>
          <w:color w:val="000000"/>
          <w:sz w:val="16"/>
          <w:szCs w:val="16"/>
          <w:lang w:eastAsia="es-ES"/>
        </w:rPr>
      </w:pPr>
    </w:p>
    <w:p w:rsidR="00F20C8B" w:rsidRPr="006106BD" w:rsidRDefault="006106BD" w:rsidP="006106BD">
      <w:pPr>
        <w:pStyle w:val="Prrafodelista"/>
        <w:numPr>
          <w:ilvl w:val="1"/>
          <w:numId w:val="9"/>
        </w:numPr>
        <w:ind w:left="851" w:hanging="425"/>
        <w:jc w:val="left"/>
        <w:rPr>
          <w:rFonts w:ascii="Arial" w:eastAsia="Times New Roman" w:hAnsi="Arial" w:cs="Arial"/>
          <w:color w:val="000000"/>
          <w:sz w:val="20"/>
          <w:szCs w:val="20"/>
          <w:lang w:eastAsia="es-ES"/>
        </w:rPr>
      </w:pPr>
      <w:r w:rsidRPr="006106BD">
        <w:rPr>
          <w:rFonts w:ascii="Arial" w:eastAsia="Times New Roman" w:hAnsi="Arial" w:cs="Arial"/>
          <w:b/>
          <w:sz w:val="20"/>
          <w:szCs w:val="20"/>
          <w:lang w:val="es-ES" w:eastAsia="es-ES"/>
        </w:rPr>
        <w:t>OBJETIVOS ESPECIFICOS</w:t>
      </w:r>
    </w:p>
    <w:p w:rsidR="00F20C8B" w:rsidRPr="00547C31" w:rsidRDefault="00F20C8B" w:rsidP="009F1A11">
      <w:pPr>
        <w:ind w:left="567"/>
        <w:contextualSpacing/>
        <w:rPr>
          <w:rFonts w:ascii="Arial" w:eastAsia="Times New Roman" w:hAnsi="Arial" w:cs="Arial"/>
          <w:color w:val="000000"/>
          <w:sz w:val="16"/>
          <w:szCs w:val="16"/>
          <w:lang w:eastAsia="es-ES"/>
        </w:rPr>
      </w:pPr>
    </w:p>
    <w:p w:rsidR="00F20C8B" w:rsidRPr="00D415B7" w:rsidRDefault="00F20C8B" w:rsidP="006106BD">
      <w:pPr>
        <w:ind w:left="851"/>
        <w:contextualSpacing/>
        <w:rPr>
          <w:rFonts w:ascii="Arial" w:eastAsia="Times New Roman" w:hAnsi="Arial" w:cs="Arial"/>
          <w:color w:val="000000"/>
          <w:sz w:val="20"/>
          <w:szCs w:val="20"/>
          <w:lang w:eastAsia="es-ES"/>
        </w:rPr>
      </w:pPr>
      <w:r w:rsidRPr="00D415B7">
        <w:rPr>
          <w:rFonts w:ascii="Arial" w:eastAsia="Times New Roman" w:hAnsi="Arial" w:cs="Arial"/>
          <w:color w:val="000000"/>
          <w:sz w:val="20"/>
          <w:szCs w:val="20"/>
          <w:lang w:eastAsia="es-ES"/>
        </w:rPr>
        <w:t xml:space="preserve">Identificar los principales procesos de los ecosistemas que son determinantes para su funcionamiento ante los actos de intervención humana por actividades o proyectos, como parte del proceso de planificación </w:t>
      </w:r>
      <w:r w:rsidR="00D96F41" w:rsidRPr="00D415B7">
        <w:rPr>
          <w:rFonts w:ascii="Arial" w:eastAsia="Times New Roman" w:hAnsi="Arial" w:cs="Arial"/>
          <w:color w:val="000000"/>
          <w:sz w:val="20"/>
          <w:szCs w:val="20"/>
          <w:lang w:eastAsia="es-ES"/>
        </w:rPr>
        <w:t>ambiental que</w:t>
      </w:r>
      <w:r w:rsidRPr="00D415B7">
        <w:rPr>
          <w:rFonts w:ascii="Arial" w:eastAsia="Times New Roman" w:hAnsi="Arial" w:cs="Arial"/>
          <w:color w:val="000000"/>
          <w:sz w:val="20"/>
          <w:szCs w:val="20"/>
          <w:lang w:eastAsia="es-ES"/>
        </w:rPr>
        <w:t xml:space="preserve"> permita identificar los impactos ambientales.</w:t>
      </w:r>
    </w:p>
    <w:p w:rsidR="00F20C8B" w:rsidRPr="00D415B7" w:rsidRDefault="00F20C8B" w:rsidP="009F1A11">
      <w:pPr>
        <w:ind w:left="567" w:hanging="283"/>
        <w:contextualSpacing/>
        <w:rPr>
          <w:rFonts w:ascii="Arial" w:eastAsia="Times New Roman" w:hAnsi="Arial" w:cs="Arial"/>
          <w:color w:val="000000"/>
          <w:sz w:val="20"/>
          <w:szCs w:val="20"/>
          <w:lang w:eastAsia="es-ES"/>
        </w:rPr>
      </w:pPr>
    </w:p>
    <w:p w:rsidR="00F20C8B" w:rsidRPr="00D415B7" w:rsidRDefault="00F20C8B" w:rsidP="009F1A11">
      <w:pPr>
        <w:ind w:left="567"/>
        <w:contextualSpacing/>
        <w:rPr>
          <w:rFonts w:ascii="Arial" w:eastAsia="Times New Roman" w:hAnsi="Arial" w:cs="Arial"/>
          <w:color w:val="000000"/>
          <w:sz w:val="20"/>
          <w:szCs w:val="20"/>
          <w:lang w:eastAsia="es-ES"/>
        </w:rPr>
      </w:pPr>
      <w:r w:rsidRPr="00D415B7">
        <w:rPr>
          <w:rFonts w:ascii="Arial" w:eastAsia="Times New Roman" w:hAnsi="Arial" w:cs="Arial"/>
          <w:color w:val="000000"/>
          <w:sz w:val="20"/>
          <w:szCs w:val="20"/>
          <w:lang w:eastAsia="es-ES"/>
        </w:rPr>
        <w:t>Diferenciar que la evaluación ambiental tiene etapas de intervención a ser planificadas, como etapa constructiva, funcionamiento, cierre – abandono y pos cierre, como parte del proceso de EIA.</w:t>
      </w:r>
    </w:p>
    <w:p w:rsidR="00F20C8B" w:rsidRPr="00D415B7" w:rsidRDefault="00F20C8B" w:rsidP="009F1A11">
      <w:pPr>
        <w:ind w:left="567" w:hanging="283"/>
        <w:contextualSpacing/>
        <w:rPr>
          <w:rFonts w:ascii="Arial" w:eastAsia="Times New Roman" w:hAnsi="Arial" w:cs="Arial"/>
          <w:color w:val="000000"/>
          <w:sz w:val="20"/>
          <w:szCs w:val="20"/>
          <w:lang w:eastAsia="es-ES"/>
        </w:rPr>
      </w:pPr>
    </w:p>
    <w:p w:rsidR="00F20C8B" w:rsidRPr="00D415B7" w:rsidRDefault="00F20C8B" w:rsidP="009F1A11">
      <w:pPr>
        <w:ind w:left="567"/>
        <w:contextualSpacing/>
        <w:jc w:val="left"/>
        <w:rPr>
          <w:rFonts w:ascii="Arial" w:eastAsia="Times New Roman" w:hAnsi="Arial" w:cs="Arial"/>
          <w:color w:val="000000"/>
          <w:sz w:val="20"/>
          <w:szCs w:val="20"/>
          <w:lang w:eastAsia="es-ES"/>
        </w:rPr>
      </w:pPr>
      <w:r w:rsidRPr="00D415B7">
        <w:rPr>
          <w:rFonts w:ascii="Arial" w:eastAsia="Times New Roman" w:hAnsi="Arial" w:cs="Arial"/>
          <w:color w:val="000000"/>
          <w:sz w:val="20"/>
          <w:szCs w:val="20"/>
          <w:lang w:eastAsia="es-ES"/>
        </w:rPr>
        <w:t xml:space="preserve">Al Culminar el curso los estudiantes después de conocer las implicancias ambientales de intervención de los ecosistemas por las diferentes actividades o proyectos, estarán en condiciones para participar en el proceso del Sistema de Evaluación de Impacto Ambiental (SEIA). Bajo un enfoque holístico y </w:t>
      </w:r>
      <w:r w:rsidR="00547C31">
        <w:rPr>
          <w:rFonts w:ascii="Arial" w:eastAsia="Times New Roman" w:hAnsi="Arial" w:cs="Arial"/>
          <w:color w:val="000000"/>
          <w:sz w:val="20"/>
          <w:szCs w:val="20"/>
          <w:lang w:eastAsia="es-ES"/>
        </w:rPr>
        <w:t xml:space="preserve">con </w:t>
      </w:r>
      <w:r w:rsidRPr="00D415B7">
        <w:rPr>
          <w:rFonts w:ascii="Arial" w:eastAsia="Times New Roman" w:hAnsi="Arial" w:cs="Arial"/>
          <w:color w:val="000000"/>
          <w:sz w:val="20"/>
          <w:szCs w:val="20"/>
          <w:lang w:eastAsia="es-ES"/>
        </w:rPr>
        <w:t>principio</w:t>
      </w:r>
      <w:r w:rsidR="00547C31">
        <w:rPr>
          <w:rFonts w:ascii="Arial" w:eastAsia="Times New Roman" w:hAnsi="Arial" w:cs="Arial"/>
          <w:color w:val="000000"/>
          <w:sz w:val="20"/>
          <w:szCs w:val="20"/>
          <w:lang w:eastAsia="es-ES"/>
        </w:rPr>
        <w:t>s</w:t>
      </w:r>
      <w:r w:rsidRPr="00D415B7">
        <w:rPr>
          <w:rFonts w:ascii="Arial" w:eastAsia="Times New Roman" w:hAnsi="Arial" w:cs="Arial"/>
          <w:color w:val="000000"/>
          <w:sz w:val="20"/>
          <w:szCs w:val="20"/>
          <w:lang w:eastAsia="es-ES"/>
        </w:rPr>
        <w:t xml:space="preserve"> </w:t>
      </w:r>
      <w:r w:rsidR="00547C31">
        <w:rPr>
          <w:rFonts w:ascii="Arial" w:eastAsia="Times New Roman" w:hAnsi="Arial" w:cs="Arial"/>
          <w:color w:val="000000"/>
          <w:sz w:val="20"/>
          <w:szCs w:val="20"/>
          <w:lang w:eastAsia="es-ES"/>
        </w:rPr>
        <w:t xml:space="preserve">precautorio y </w:t>
      </w:r>
      <w:r w:rsidRPr="00D415B7">
        <w:rPr>
          <w:rFonts w:ascii="Arial" w:eastAsia="Times New Roman" w:hAnsi="Arial" w:cs="Arial"/>
          <w:color w:val="000000"/>
          <w:sz w:val="20"/>
          <w:szCs w:val="20"/>
          <w:lang w:eastAsia="es-ES"/>
        </w:rPr>
        <w:t>preventivo.</w:t>
      </w:r>
    </w:p>
    <w:p w:rsidR="00F20C8B" w:rsidRPr="00F20C8B" w:rsidRDefault="00F20C8B" w:rsidP="00F20C8B">
      <w:pPr>
        <w:widowControl w:val="0"/>
        <w:tabs>
          <w:tab w:val="left" w:pos="360"/>
        </w:tabs>
        <w:ind w:left="360" w:hanging="360"/>
        <w:outlineLvl w:val="6"/>
        <w:rPr>
          <w:rFonts w:ascii="Arial" w:eastAsia="Times New Roman" w:hAnsi="Arial" w:cs="Arial"/>
          <w:b/>
          <w:sz w:val="20"/>
          <w:szCs w:val="20"/>
          <w:lang w:val="es-ES" w:eastAsia="es-ES"/>
        </w:rPr>
      </w:pPr>
    </w:p>
    <w:p w:rsidR="00F20C8B" w:rsidRPr="006106BD" w:rsidRDefault="00F20C8B" w:rsidP="006106BD">
      <w:pPr>
        <w:pStyle w:val="Prrafodelista"/>
        <w:widowControl w:val="0"/>
        <w:numPr>
          <w:ilvl w:val="0"/>
          <w:numId w:val="3"/>
        </w:numPr>
        <w:tabs>
          <w:tab w:val="left" w:pos="426"/>
        </w:tabs>
        <w:outlineLvl w:val="6"/>
        <w:rPr>
          <w:rFonts w:ascii="Arial" w:eastAsia="Times New Roman" w:hAnsi="Arial" w:cs="Arial"/>
          <w:b/>
          <w:sz w:val="20"/>
          <w:szCs w:val="20"/>
          <w:lang w:val="es-ES" w:eastAsia="es-ES"/>
        </w:rPr>
      </w:pPr>
      <w:r w:rsidRPr="006106BD">
        <w:rPr>
          <w:rFonts w:ascii="Arial" w:eastAsia="Times New Roman" w:hAnsi="Arial" w:cs="Arial"/>
          <w:b/>
          <w:sz w:val="20"/>
          <w:szCs w:val="20"/>
          <w:lang w:val="es-ES" w:eastAsia="es-ES"/>
        </w:rPr>
        <w:t>METODOLOGÍA</w:t>
      </w:r>
    </w:p>
    <w:p w:rsidR="006106BD" w:rsidRPr="006106BD" w:rsidRDefault="006106BD" w:rsidP="006106BD">
      <w:pPr>
        <w:pStyle w:val="Prrafodelista"/>
        <w:widowControl w:val="0"/>
        <w:tabs>
          <w:tab w:val="left" w:pos="426"/>
        </w:tabs>
        <w:outlineLvl w:val="6"/>
        <w:rPr>
          <w:rFonts w:ascii="Arial" w:eastAsia="Times New Roman" w:hAnsi="Arial" w:cs="Arial"/>
          <w:b/>
          <w:sz w:val="20"/>
          <w:szCs w:val="20"/>
          <w:lang w:val="es-ES" w:eastAsia="es-ES"/>
        </w:rPr>
      </w:pPr>
    </w:p>
    <w:p w:rsidR="00F20C8B" w:rsidRPr="00F20C8B" w:rsidRDefault="00F20C8B" w:rsidP="00F20C8B">
      <w:pPr>
        <w:rPr>
          <w:rFonts w:ascii="Arial" w:eastAsia="Times New Roman" w:hAnsi="Arial" w:cs="Arial"/>
          <w:sz w:val="20"/>
          <w:szCs w:val="20"/>
          <w:lang w:val="es-ES" w:eastAsia="es-ES"/>
        </w:rPr>
      </w:pPr>
    </w:p>
    <w:p w:rsidR="00F20C8B" w:rsidRPr="00F20C8B" w:rsidRDefault="00F20C8B" w:rsidP="006106BD">
      <w:pPr>
        <w:ind w:left="426"/>
        <w:rPr>
          <w:rFonts w:ascii="Arial" w:eastAsia="Times New Roman" w:hAnsi="Arial" w:cs="Arial"/>
          <w:sz w:val="20"/>
          <w:szCs w:val="20"/>
          <w:lang w:eastAsia="es-ES"/>
        </w:rPr>
      </w:pPr>
      <w:r w:rsidRPr="00F20C8B">
        <w:rPr>
          <w:rFonts w:ascii="Arial" w:eastAsia="Times New Roman" w:hAnsi="Arial" w:cs="Arial"/>
          <w:b/>
          <w:sz w:val="20"/>
          <w:szCs w:val="20"/>
          <w:lang w:eastAsia="es-ES"/>
        </w:rPr>
        <w:t>Parte Teórica</w:t>
      </w:r>
      <w:r w:rsidRPr="00F20C8B">
        <w:rPr>
          <w:rFonts w:ascii="Arial" w:eastAsia="Times New Roman" w:hAnsi="Arial" w:cs="Arial"/>
          <w:sz w:val="20"/>
          <w:szCs w:val="20"/>
          <w:lang w:eastAsia="es-ES"/>
        </w:rPr>
        <w:t>: La metodología a desarrollar será una combinación de métodos, ya antes experimentados por el profesor responsable de la asignatura, en un intento no concluido por descubrir, el que  brinda aprendizajes significativos al estudiante.</w:t>
      </w:r>
    </w:p>
    <w:p w:rsidR="00F20C8B" w:rsidRPr="00F20C8B" w:rsidRDefault="00F20C8B" w:rsidP="006106BD">
      <w:pPr>
        <w:ind w:left="502"/>
        <w:rPr>
          <w:rFonts w:ascii="Arial" w:eastAsia="Times New Roman" w:hAnsi="Arial" w:cs="Arial"/>
          <w:sz w:val="20"/>
          <w:szCs w:val="20"/>
          <w:lang w:eastAsia="es-ES"/>
        </w:rPr>
      </w:pPr>
    </w:p>
    <w:p w:rsidR="00F20C8B" w:rsidRPr="00F20C8B" w:rsidRDefault="00F20C8B" w:rsidP="006106BD">
      <w:pPr>
        <w:ind w:left="426"/>
        <w:rPr>
          <w:rFonts w:ascii="Arial" w:eastAsia="Times New Roman" w:hAnsi="Arial" w:cs="Arial"/>
          <w:sz w:val="20"/>
          <w:szCs w:val="20"/>
          <w:lang w:eastAsia="es-ES"/>
        </w:rPr>
      </w:pPr>
      <w:r w:rsidRPr="00F20C8B">
        <w:rPr>
          <w:rFonts w:ascii="Arial" w:eastAsia="Times New Roman" w:hAnsi="Arial" w:cs="Arial"/>
          <w:sz w:val="20"/>
          <w:szCs w:val="20"/>
          <w:lang w:eastAsia="es-ES"/>
        </w:rPr>
        <w:t>Los métodos son: el expositivo - participativo, Dinámica de grupos, lectura de artículos selectos del contenido de la asignatura obtenidos de diferentes fuentes tales como: libros, enciclopedias, diarios, revistas, Internet, y otros, los cuales serán analizados grupalmente en clase y que permitirán al alumno  arribar a conclusiones sustanciales, todo esto como parte de la aplicación del método Constructivista, como herramienta para la enseñanza – aprendizaje.</w:t>
      </w:r>
    </w:p>
    <w:p w:rsidR="00F20C8B" w:rsidRPr="00F20C8B" w:rsidRDefault="00F20C8B" w:rsidP="006106BD">
      <w:pPr>
        <w:ind w:left="502"/>
        <w:rPr>
          <w:rFonts w:ascii="Arial" w:eastAsia="Times New Roman" w:hAnsi="Arial" w:cs="Arial"/>
          <w:sz w:val="20"/>
          <w:szCs w:val="20"/>
          <w:lang w:eastAsia="es-ES"/>
        </w:rPr>
      </w:pPr>
    </w:p>
    <w:p w:rsidR="00F20C8B" w:rsidRPr="00F20C8B" w:rsidRDefault="00F20C8B" w:rsidP="006106BD">
      <w:pPr>
        <w:ind w:left="426"/>
        <w:rPr>
          <w:rFonts w:ascii="Arial" w:eastAsia="Times New Roman" w:hAnsi="Arial" w:cs="Arial"/>
          <w:sz w:val="20"/>
          <w:szCs w:val="20"/>
          <w:lang w:eastAsia="es-ES"/>
        </w:rPr>
      </w:pPr>
      <w:r w:rsidRPr="00F20C8B">
        <w:rPr>
          <w:rFonts w:ascii="Arial" w:eastAsia="Times New Roman" w:hAnsi="Arial" w:cs="Arial"/>
          <w:b/>
          <w:sz w:val="20"/>
          <w:szCs w:val="20"/>
          <w:lang w:eastAsia="es-ES"/>
        </w:rPr>
        <w:t>Parte práctica:</w:t>
      </w:r>
      <w:r w:rsidRPr="00F20C8B">
        <w:rPr>
          <w:rFonts w:ascii="Arial" w:eastAsia="Times New Roman" w:hAnsi="Arial" w:cs="Arial"/>
          <w:sz w:val="20"/>
          <w:szCs w:val="20"/>
          <w:lang w:eastAsia="es-ES"/>
        </w:rPr>
        <w:t xml:space="preserve"> Se ha planificado realizar salidas al campo a lugares donde se desarrollan proyectos de ingeniería en diferentes etapas, para que los estudiantes ejerciten la capacidad de observación de impactos que se vienen generando y tomar conocimiento de que medidas de prevención control o mitigación se vienen ejecutando.</w:t>
      </w:r>
    </w:p>
    <w:p w:rsidR="00F20C8B" w:rsidRPr="00F20C8B" w:rsidRDefault="00F20C8B" w:rsidP="00F20C8B">
      <w:pPr>
        <w:ind w:left="360"/>
        <w:rPr>
          <w:rFonts w:ascii="Arial" w:eastAsia="Times New Roman" w:hAnsi="Arial" w:cs="Arial"/>
          <w:sz w:val="20"/>
          <w:szCs w:val="20"/>
          <w:lang w:eastAsia="es-ES"/>
        </w:rPr>
      </w:pPr>
    </w:p>
    <w:p w:rsidR="00F20C8B" w:rsidRPr="006106BD" w:rsidRDefault="00F20C8B" w:rsidP="006106BD">
      <w:pPr>
        <w:pStyle w:val="Prrafodelista"/>
        <w:numPr>
          <w:ilvl w:val="0"/>
          <w:numId w:val="3"/>
        </w:numPr>
        <w:tabs>
          <w:tab w:val="center" w:pos="4715"/>
        </w:tabs>
        <w:ind w:left="426" w:hanging="426"/>
        <w:rPr>
          <w:rFonts w:ascii="Arial" w:eastAsia="Times New Roman" w:hAnsi="Arial" w:cs="Arial"/>
          <w:b/>
          <w:sz w:val="20"/>
          <w:szCs w:val="20"/>
          <w:lang w:eastAsia="es-ES"/>
        </w:rPr>
      </w:pPr>
      <w:r w:rsidRPr="006106BD">
        <w:rPr>
          <w:rFonts w:ascii="Arial" w:eastAsia="Times New Roman" w:hAnsi="Arial" w:cs="Arial"/>
          <w:b/>
          <w:sz w:val="20"/>
          <w:szCs w:val="20"/>
          <w:lang w:eastAsia="es-ES"/>
        </w:rPr>
        <w:t>MEDIOS DIDÁCTICOS</w:t>
      </w:r>
    </w:p>
    <w:p w:rsidR="00F20C8B" w:rsidRPr="00F20C8B" w:rsidRDefault="00F20C8B" w:rsidP="0045351B">
      <w:pPr>
        <w:tabs>
          <w:tab w:val="center" w:pos="4715"/>
        </w:tabs>
        <w:ind w:left="1276" w:hanging="283"/>
        <w:rPr>
          <w:rFonts w:ascii="Arial" w:eastAsia="Times New Roman" w:hAnsi="Arial" w:cs="Arial"/>
          <w:b/>
          <w:sz w:val="20"/>
          <w:szCs w:val="20"/>
          <w:u w:val="single"/>
          <w:lang w:eastAsia="es-ES"/>
        </w:rPr>
      </w:pPr>
    </w:p>
    <w:p w:rsidR="00F20C8B" w:rsidRDefault="00F20C8B" w:rsidP="006106BD">
      <w:pPr>
        <w:pStyle w:val="Prrafodelista"/>
        <w:numPr>
          <w:ilvl w:val="1"/>
          <w:numId w:val="8"/>
        </w:numPr>
        <w:tabs>
          <w:tab w:val="center" w:pos="4715"/>
        </w:tabs>
        <w:ind w:left="851" w:hanging="425"/>
        <w:rPr>
          <w:rFonts w:ascii="Arial" w:eastAsia="Times New Roman" w:hAnsi="Arial" w:cs="Arial"/>
          <w:sz w:val="20"/>
          <w:szCs w:val="20"/>
          <w:lang w:eastAsia="es-ES"/>
        </w:rPr>
      </w:pPr>
      <w:r w:rsidRPr="0045351B">
        <w:rPr>
          <w:rFonts w:ascii="Arial" w:eastAsia="Times New Roman" w:hAnsi="Arial" w:cs="Arial"/>
          <w:b/>
          <w:sz w:val="20"/>
          <w:szCs w:val="20"/>
          <w:lang w:eastAsia="es-ES"/>
        </w:rPr>
        <w:t>PARTE TEÓRICA</w:t>
      </w:r>
      <w:r w:rsidRPr="0045351B">
        <w:rPr>
          <w:rFonts w:ascii="Arial" w:eastAsia="Times New Roman" w:hAnsi="Arial" w:cs="Arial"/>
          <w:sz w:val="20"/>
          <w:szCs w:val="20"/>
          <w:lang w:eastAsia="es-ES"/>
        </w:rPr>
        <w:t>:</w:t>
      </w:r>
      <w:r w:rsidR="0045351B" w:rsidRPr="0045351B">
        <w:rPr>
          <w:rFonts w:ascii="Arial" w:eastAsia="Times New Roman" w:hAnsi="Arial" w:cs="Arial"/>
          <w:sz w:val="20"/>
          <w:szCs w:val="20"/>
          <w:lang w:eastAsia="es-ES"/>
        </w:rPr>
        <w:t xml:space="preserve"> Es fundamental contar con un au</w:t>
      </w:r>
      <w:r w:rsidRPr="00F20C8B">
        <w:rPr>
          <w:rFonts w:ascii="Arial" w:eastAsia="Times New Roman" w:hAnsi="Arial" w:cs="Arial"/>
          <w:sz w:val="20"/>
          <w:szCs w:val="20"/>
          <w:lang w:eastAsia="es-ES"/>
        </w:rPr>
        <w:t>la para desarrollo de clases teóricas</w:t>
      </w:r>
      <w:r w:rsidR="0045351B" w:rsidRPr="0045351B">
        <w:rPr>
          <w:rFonts w:ascii="Arial" w:eastAsia="Times New Roman" w:hAnsi="Arial" w:cs="Arial"/>
          <w:sz w:val="20"/>
          <w:szCs w:val="20"/>
          <w:lang w:eastAsia="es-ES"/>
        </w:rPr>
        <w:t xml:space="preserve">. </w:t>
      </w:r>
      <w:r w:rsidRPr="00F20C8B">
        <w:rPr>
          <w:rFonts w:ascii="Arial" w:eastAsia="Times New Roman" w:hAnsi="Arial" w:cs="Arial"/>
          <w:sz w:val="20"/>
          <w:szCs w:val="20"/>
          <w:lang w:eastAsia="es-ES"/>
        </w:rPr>
        <w:t>Medios auxiliares: pizarra acrílica, plumones, multimedia, CPU, etc.</w:t>
      </w:r>
      <w:r w:rsidR="0045351B" w:rsidRPr="0045351B">
        <w:rPr>
          <w:rFonts w:ascii="Arial" w:eastAsia="Times New Roman" w:hAnsi="Arial" w:cs="Arial"/>
          <w:sz w:val="20"/>
          <w:szCs w:val="20"/>
          <w:lang w:eastAsia="es-ES"/>
        </w:rPr>
        <w:t xml:space="preserve"> </w:t>
      </w:r>
      <w:r w:rsidRPr="00F20C8B">
        <w:rPr>
          <w:rFonts w:ascii="Arial" w:eastAsia="Times New Roman" w:hAnsi="Arial" w:cs="Arial"/>
          <w:sz w:val="20"/>
          <w:szCs w:val="20"/>
          <w:lang w:eastAsia="es-ES"/>
        </w:rPr>
        <w:t>Material  de estudio fotocopiado.</w:t>
      </w:r>
      <w:r w:rsidR="0045351B" w:rsidRPr="0045351B">
        <w:rPr>
          <w:rFonts w:ascii="Arial" w:eastAsia="Times New Roman" w:hAnsi="Arial" w:cs="Arial"/>
          <w:sz w:val="20"/>
          <w:szCs w:val="20"/>
          <w:lang w:eastAsia="es-ES"/>
        </w:rPr>
        <w:t xml:space="preserve"> Y </w:t>
      </w:r>
      <w:r w:rsidR="0045351B">
        <w:rPr>
          <w:rFonts w:ascii="Arial" w:eastAsia="Times New Roman" w:hAnsi="Arial" w:cs="Arial"/>
          <w:sz w:val="20"/>
          <w:szCs w:val="20"/>
          <w:lang w:eastAsia="es-ES"/>
        </w:rPr>
        <w:t>t</w:t>
      </w:r>
      <w:r w:rsidRPr="00F20C8B">
        <w:rPr>
          <w:rFonts w:ascii="Arial" w:eastAsia="Times New Roman" w:hAnsi="Arial" w:cs="Arial"/>
          <w:sz w:val="20"/>
          <w:szCs w:val="20"/>
          <w:lang w:eastAsia="es-ES"/>
        </w:rPr>
        <w:t>extos, bibliografía de consulta, hechos seleccionados de eventos, revistas, páginas web y otros.</w:t>
      </w:r>
    </w:p>
    <w:p w:rsidR="0045351B" w:rsidRDefault="0045351B" w:rsidP="006106BD">
      <w:pPr>
        <w:pStyle w:val="Prrafodelista"/>
        <w:tabs>
          <w:tab w:val="center" w:pos="4715"/>
        </w:tabs>
        <w:ind w:left="851" w:hanging="425"/>
        <w:rPr>
          <w:rFonts w:ascii="Arial" w:eastAsia="Times New Roman" w:hAnsi="Arial" w:cs="Arial"/>
          <w:sz w:val="20"/>
          <w:szCs w:val="20"/>
          <w:lang w:eastAsia="es-ES"/>
        </w:rPr>
      </w:pPr>
    </w:p>
    <w:p w:rsidR="00F20C8B" w:rsidRPr="00F20C8B" w:rsidRDefault="00F20C8B" w:rsidP="006106BD">
      <w:pPr>
        <w:pStyle w:val="Prrafodelista"/>
        <w:widowControl w:val="0"/>
        <w:numPr>
          <w:ilvl w:val="1"/>
          <w:numId w:val="8"/>
        </w:numPr>
        <w:tabs>
          <w:tab w:val="left" w:pos="709"/>
          <w:tab w:val="center" w:pos="4715"/>
        </w:tabs>
        <w:ind w:left="851" w:hanging="425"/>
        <w:rPr>
          <w:rFonts w:ascii="Arial" w:eastAsia="Times New Roman" w:hAnsi="Arial" w:cs="Arial"/>
          <w:sz w:val="20"/>
          <w:szCs w:val="20"/>
          <w:lang w:eastAsia="es-ES"/>
        </w:rPr>
      </w:pPr>
      <w:r w:rsidRPr="00F20C8B">
        <w:rPr>
          <w:rFonts w:ascii="Arial" w:eastAsia="Times New Roman" w:hAnsi="Arial" w:cs="Arial"/>
          <w:b/>
          <w:sz w:val="20"/>
          <w:szCs w:val="20"/>
          <w:lang w:eastAsia="es-ES"/>
        </w:rPr>
        <w:t>PARTE  PRÁCTICA</w:t>
      </w:r>
      <w:r w:rsidR="0045351B" w:rsidRPr="0045351B">
        <w:rPr>
          <w:rFonts w:ascii="Arial" w:eastAsia="Times New Roman" w:hAnsi="Arial" w:cs="Arial"/>
          <w:sz w:val="20"/>
          <w:szCs w:val="20"/>
          <w:lang w:eastAsia="es-ES"/>
        </w:rPr>
        <w:t xml:space="preserve">: </w:t>
      </w:r>
      <w:r w:rsidRPr="00F20C8B">
        <w:rPr>
          <w:rFonts w:ascii="Arial" w:eastAsia="Times New Roman" w:hAnsi="Arial" w:cs="Arial"/>
          <w:sz w:val="20"/>
          <w:szCs w:val="20"/>
          <w:lang w:eastAsia="es-ES"/>
        </w:rPr>
        <w:t xml:space="preserve">Salidas al campo para realizar prácticas in situ, visitas a lugares donde se tiene la incidencia de impactos ambientales y la gestión de estos, en escenarios locales o regionales. </w:t>
      </w:r>
    </w:p>
    <w:p w:rsidR="00F20C8B" w:rsidRPr="00F20C8B" w:rsidRDefault="00F20C8B" w:rsidP="00F20C8B">
      <w:pPr>
        <w:widowControl w:val="0"/>
        <w:tabs>
          <w:tab w:val="left" w:pos="360"/>
        </w:tabs>
        <w:ind w:left="360"/>
        <w:rPr>
          <w:rFonts w:ascii="Arial" w:eastAsia="Times New Roman" w:hAnsi="Arial" w:cs="Arial"/>
          <w:b/>
          <w:sz w:val="20"/>
          <w:szCs w:val="20"/>
          <w:lang w:val="es-ES" w:eastAsia="es-ES"/>
        </w:rPr>
      </w:pPr>
    </w:p>
    <w:p w:rsidR="00F20C8B" w:rsidRPr="00F20C8B" w:rsidRDefault="00F20C8B" w:rsidP="00F20C8B">
      <w:pPr>
        <w:widowControl w:val="0"/>
        <w:tabs>
          <w:tab w:val="left" w:pos="426"/>
        </w:tabs>
        <w:ind w:left="426" w:hanging="426"/>
        <w:rPr>
          <w:rFonts w:ascii="Arial" w:eastAsia="Times New Roman" w:hAnsi="Arial" w:cs="Arial"/>
          <w:b/>
          <w:sz w:val="20"/>
          <w:szCs w:val="20"/>
          <w:lang w:val="es-ES" w:eastAsia="es-ES"/>
        </w:rPr>
      </w:pPr>
      <w:r w:rsidRPr="00F20C8B">
        <w:rPr>
          <w:rFonts w:ascii="Arial" w:eastAsia="Times New Roman" w:hAnsi="Arial" w:cs="Arial"/>
          <w:b/>
          <w:sz w:val="20"/>
          <w:szCs w:val="20"/>
          <w:lang w:val="es-ES" w:eastAsia="es-ES"/>
        </w:rPr>
        <w:t>VII.</w:t>
      </w:r>
      <w:r w:rsidRPr="00F20C8B">
        <w:rPr>
          <w:rFonts w:ascii="Arial" w:eastAsia="Times New Roman" w:hAnsi="Arial" w:cs="Arial"/>
          <w:b/>
          <w:sz w:val="20"/>
          <w:szCs w:val="20"/>
          <w:lang w:val="es-ES" w:eastAsia="es-ES"/>
        </w:rPr>
        <w:tab/>
        <w:t>EVALUACION</w:t>
      </w:r>
    </w:p>
    <w:p w:rsidR="00F20C8B" w:rsidRPr="00F20C8B" w:rsidRDefault="00F20C8B" w:rsidP="00F20C8B">
      <w:pPr>
        <w:tabs>
          <w:tab w:val="left" w:pos="3240"/>
        </w:tabs>
        <w:ind w:left="360"/>
        <w:rPr>
          <w:rFonts w:ascii="Arial" w:eastAsia="Times New Roman" w:hAnsi="Arial" w:cs="Arial"/>
          <w:sz w:val="20"/>
          <w:szCs w:val="20"/>
          <w:lang w:eastAsia="es-ES"/>
        </w:rPr>
      </w:pPr>
    </w:p>
    <w:p w:rsidR="00F20C8B" w:rsidRPr="00F20C8B" w:rsidRDefault="00F20C8B" w:rsidP="00F20C8B">
      <w:pPr>
        <w:tabs>
          <w:tab w:val="left" w:pos="3240"/>
        </w:tabs>
        <w:ind w:left="360"/>
        <w:rPr>
          <w:rFonts w:ascii="Arial" w:eastAsia="Times New Roman" w:hAnsi="Arial" w:cs="Arial"/>
          <w:sz w:val="20"/>
          <w:szCs w:val="20"/>
          <w:lang w:eastAsia="es-ES"/>
        </w:rPr>
      </w:pPr>
      <w:r w:rsidRPr="00F20C8B">
        <w:rPr>
          <w:rFonts w:ascii="Arial" w:eastAsia="Times New Roman" w:hAnsi="Arial" w:cs="Arial"/>
          <w:sz w:val="20"/>
          <w:szCs w:val="20"/>
          <w:lang w:eastAsia="es-ES"/>
        </w:rPr>
        <w:t>De acuerdo a la calificación establecida en la Universidad Nacional José Faustino Sánchez Carrión de Huacho, esta comprende de una evaluación continua que tiene como rubros trabajos encargados o monográficos, prácticas de campo, prueba oral y exámenes.</w:t>
      </w:r>
    </w:p>
    <w:p w:rsidR="00F20C8B" w:rsidRPr="00F20C8B" w:rsidRDefault="00F20C8B" w:rsidP="00F20C8B">
      <w:pPr>
        <w:tabs>
          <w:tab w:val="left" w:pos="3240"/>
        </w:tabs>
        <w:ind w:left="360"/>
        <w:rPr>
          <w:rFonts w:ascii="Arial" w:eastAsia="Times New Roman" w:hAnsi="Arial" w:cs="Arial"/>
          <w:sz w:val="20"/>
          <w:szCs w:val="20"/>
          <w:lang w:eastAsia="es-ES"/>
        </w:rPr>
      </w:pPr>
    </w:p>
    <w:p w:rsidR="00F20C8B" w:rsidRPr="00F20C8B" w:rsidRDefault="00F20C8B" w:rsidP="00F20C8B">
      <w:pPr>
        <w:tabs>
          <w:tab w:val="left" w:pos="3240"/>
        </w:tabs>
        <w:ind w:left="360"/>
        <w:rPr>
          <w:rFonts w:ascii="Arial" w:eastAsia="Times New Roman" w:hAnsi="Arial" w:cs="Arial"/>
          <w:sz w:val="20"/>
          <w:szCs w:val="20"/>
          <w:lang w:eastAsia="es-ES"/>
        </w:rPr>
      </w:pPr>
      <w:r w:rsidRPr="00F20C8B">
        <w:rPr>
          <w:rFonts w:ascii="Arial" w:eastAsia="Times New Roman" w:hAnsi="Arial" w:cs="Arial"/>
          <w:sz w:val="20"/>
          <w:szCs w:val="20"/>
          <w:lang w:eastAsia="es-ES"/>
        </w:rPr>
        <w:t>El sistema de evaluación comprende: dos exámenes parciales escritos; el primero en la octava semana y el segundo en la 17ª semana.</w:t>
      </w:r>
    </w:p>
    <w:p w:rsidR="00F20C8B" w:rsidRPr="00F20C8B" w:rsidRDefault="00F20C8B" w:rsidP="00F20C8B">
      <w:pPr>
        <w:tabs>
          <w:tab w:val="left" w:pos="3240"/>
        </w:tabs>
        <w:ind w:left="360"/>
        <w:rPr>
          <w:rFonts w:ascii="Arial" w:eastAsia="Times New Roman" w:hAnsi="Arial" w:cs="Arial"/>
          <w:sz w:val="20"/>
          <w:szCs w:val="20"/>
          <w:lang w:eastAsia="es-ES"/>
        </w:rPr>
      </w:pPr>
    </w:p>
    <w:p w:rsidR="00F20C8B" w:rsidRPr="00F20C8B" w:rsidRDefault="00F20C8B" w:rsidP="00F20C8B">
      <w:pPr>
        <w:tabs>
          <w:tab w:val="left" w:pos="3240"/>
        </w:tabs>
        <w:ind w:left="360"/>
        <w:rPr>
          <w:rFonts w:ascii="Arial" w:eastAsia="Times New Roman" w:hAnsi="Arial" w:cs="Arial"/>
          <w:sz w:val="20"/>
          <w:szCs w:val="20"/>
          <w:lang w:eastAsia="es-ES"/>
        </w:rPr>
      </w:pPr>
      <w:r w:rsidRPr="00F20C8B">
        <w:rPr>
          <w:rFonts w:ascii="Arial" w:eastAsia="Times New Roman" w:hAnsi="Arial" w:cs="Arial"/>
          <w:sz w:val="20"/>
          <w:szCs w:val="20"/>
          <w:lang w:eastAsia="es-ES"/>
        </w:rPr>
        <w:t xml:space="preserve">En la primera parte de la asignatura cuyo dictado estará a cargo del profesor responsable de la misma, se aplicara una. </w:t>
      </w:r>
      <w:r w:rsidRPr="00F20C8B">
        <w:rPr>
          <w:rFonts w:ascii="Arial" w:eastAsia="Times New Roman" w:hAnsi="Arial" w:cs="Arial"/>
          <w:b/>
          <w:i/>
          <w:sz w:val="20"/>
          <w:szCs w:val="20"/>
          <w:lang w:eastAsia="es-ES"/>
        </w:rPr>
        <w:t>PRUEBA ESCRITA</w:t>
      </w:r>
      <w:r w:rsidRPr="00F20C8B">
        <w:rPr>
          <w:rFonts w:ascii="Arial" w:eastAsia="Times New Roman" w:hAnsi="Arial" w:cs="Arial"/>
          <w:sz w:val="20"/>
          <w:szCs w:val="20"/>
          <w:lang w:eastAsia="es-ES"/>
        </w:rPr>
        <w:t xml:space="preserve"> en la cuarta  semana del avance programático, así mismo se consideraran como </w:t>
      </w:r>
      <w:r w:rsidRPr="00F20C8B">
        <w:rPr>
          <w:rFonts w:ascii="Arial" w:eastAsia="Times New Roman" w:hAnsi="Arial" w:cs="Arial"/>
          <w:b/>
          <w:i/>
          <w:sz w:val="20"/>
          <w:szCs w:val="20"/>
          <w:lang w:eastAsia="es-ES"/>
        </w:rPr>
        <w:t>NOTAS ORALES</w:t>
      </w:r>
      <w:r w:rsidRPr="00F20C8B">
        <w:rPr>
          <w:rFonts w:ascii="Arial" w:eastAsia="Times New Roman" w:hAnsi="Arial" w:cs="Arial"/>
          <w:sz w:val="20"/>
          <w:szCs w:val="20"/>
          <w:lang w:eastAsia="es-ES"/>
        </w:rPr>
        <w:t xml:space="preserve"> las obtenidas por el alumno en sus intervenciones o participaciones voluntarias, en presentación y exposición de temas propuestos como temas de</w:t>
      </w:r>
      <w:r w:rsidRPr="00F20C8B">
        <w:rPr>
          <w:rFonts w:ascii="Arial" w:eastAsia="Times New Roman" w:hAnsi="Arial" w:cs="Arial"/>
          <w:b/>
          <w:i/>
          <w:sz w:val="20"/>
          <w:szCs w:val="20"/>
          <w:lang w:eastAsia="es-ES"/>
        </w:rPr>
        <w:t xml:space="preserve"> LECTURAS</w:t>
      </w:r>
      <w:r w:rsidRPr="00F20C8B">
        <w:rPr>
          <w:rFonts w:ascii="Arial" w:eastAsia="Times New Roman" w:hAnsi="Arial" w:cs="Arial"/>
          <w:sz w:val="20"/>
          <w:szCs w:val="20"/>
          <w:lang w:eastAsia="es-ES"/>
        </w:rPr>
        <w:t xml:space="preserve"> de temas previstas en el Sílabo, todo lo cual formara parte del PP1 o del PP2 según corresponda.</w:t>
      </w:r>
    </w:p>
    <w:p w:rsidR="00F20C8B" w:rsidRPr="00F20C8B" w:rsidRDefault="00F20C8B" w:rsidP="00F20C8B">
      <w:pPr>
        <w:tabs>
          <w:tab w:val="left" w:pos="3240"/>
        </w:tabs>
        <w:ind w:left="360"/>
        <w:rPr>
          <w:rFonts w:ascii="Arial" w:eastAsia="Times New Roman" w:hAnsi="Arial" w:cs="Arial"/>
          <w:sz w:val="20"/>
          <w:szCs w:val="20"/>
          <w:lang w:eastAsia="es-ES"/>
        </w:rPr>
      </w:pPr>
    </w:p>
    <w:p w:rsidR="00F20C8B" w:rsidRPr="00F20C8B" w:rsidRDefault="00F20C8B" w:rsidP="00F20C8B">
      <w:pPr>
        <w:tabs>
          <w:tab w:val="left" w:pos="3240"/>
        </w:tabs>
        <w:ind w:left="360"/>
        <w:rPr>
          <w:rFonts w:ascii="Arial" w:eastAsia="Times New Roman" w:hAnsi="Arial" w:cs="Arial"/>
          <w:sz w:val="20"/>
          <w:szCs w:val="20"/>
          <w:lang w:eastAsia="es-ES"/>
        </w:rPr>
      </w:pPr>
      <w:r w:rsidRPr="00F20C8B">
        <w:rPr>
          <w:rFonts w:ascii="Arial" w:eastAsia="Times New Roman" w:hAnsi="Arial" w:cs="Arial"/>
          <w:sz w:val="20"/>
          <w:szCs w:val="20"/>
          <w:lang w:eastAsia="es-ES"/>
        </w:rPr>
        <w:t xml:space="preserve">El promedio de los Trabajos Académicos Aplicativos (T.A), en ambos periodos corresponden a la tercera nota. (Se consideran como T.A. a los informes individuales y los grupales, así como los informes de las lecturas selectas.; dichos trabajos serán CALIFICADOS solo si reúnen los siguientes requisitos : No ser copias fieles o  transcripciones totales o parciales de otros trabajos, si así fuere  deberán consignar el título del trabajo y del autor del cual fueron copiados, en resumen </w:t>
      </w:r>
      <w:r w:rsidRPr="00F20C8B">
        <w:rPr>
          <w:rFonts w:ascii="Arial" w:eastAsia="Times New Roman" w:hAnsi="Arial" w:cs="Arial"/>
          <w:sz w:val="20"/>
          <w:szCs w:val="20"/>
          <w:lang w:eastAsia="es-ES"/>
        </w:rPr>
        <w:lastRenderedPageBreak/>
        <w:t xml:space="preserve">lo que se calificara en este ítem, serán los trabajo propios de los alumnos, escritos con sus propias palabras y como resultado de las lecturas realizadas en las diferentes fuentes bibliográficas a las que hubiere recurrido, sin importar el volumen del texto o la transcripción. del mismo, a mano o utilizando otro medio electrónico.  La  Nota final se determina por la sumatoria simple del PP1.equivalente al 35%, el PP2, equivalente al 35% más el  PTA, equivalen al 30%. </w:t>
      </w:r>
    </w:p>
    <w:p w:rsidR="00F20C8B" w:rsidRPr="00F20C8B" w:rsidRDefault="00F20C8B" w:rsidP="00F20C8B">
      <w:pPr>
        <w:tabs>
          <w:tab w:val="left" w:pos="3240"/>
        </w:tabs>
        <w:ind w:left="360"/>
        <w:rPr>
          <w:rFonts w:ascii="Arial" w:eastAsia="Times New Roman" w:hAnsi="Arial" w:cs="Arial"/>
          <w:sz w:val="20"/>
          <w:szCs w:val="20"/>
          <w:lang w:eastAsia="es-ES"/>
        </w:rPr>
      </w:pPr>
    </w:p>
    <w:p w:rsidR="00F20C8B" w:rsidRPr="00F20C8B" w:rsidRDefault="00F20C8B" w:rsidP="00F20C8B">
      <w:pPr>
        <w:tabs>
          <w:tab w:val="left" w:pos="3240"/>
        </w:tabs>
        <w:ind w:left="360"/>
        <w:rPr>
          <w:rFonts w:ascii="Arial" w:eastAsia="Times New Roman" w:hAnsi="Arial" w:cs="Arial"/>
          <w:sz w:val="20"/>
          <w:szCs w:val="20"/>
          <w:lang w:eastAsia="es-ES"/>
        </w:rPr>
      </w:pPr>
      <w:r w:rsidRPr="00F20C8B">
        <w:rPr>
          <w:rFonts w:ascii="Arial" w:eastAsia="Times New Roman" w:hAnsi="Arial" w:cs="Arial"/>
          <w:sz w:val="20"/>
          <w:szCs w:val="20"/>
          <w:lang w:eastAsia="es-ES"/>
        </w:rPr>
        <w:t>La evaluación de la asignatura es de carácter cuantitativo vigesimal, siendo 10.5, la nota aprobatoria. La fracción de 0.5 o más puntos favorece al alumno. Al término</w:t>
      </w:r>
      <w:r w:rsidR="009C1214">
        <w:rPr>
          <w:rFonts w:ascii="Arial" w:eastAsia="Times New Roman" w:hAnsi="Arial" w:cs="Arial"/>
          <w:sz w:val="20"/>
          <w:szCs w:val="20"/>
          <w:lang w:eastAsia="es-ES"/>
        </w:rPr>
        <w:t xml:space="preserve"> </w:t>
      </w:r>
      <w:r w:rsidRPr="00F20C8B">
        <w:rPr>
          <w:rFonts w:ascii="Arial" w:eastAsia="Times New Roman" w:hAnsi="Arial" w:cs="Arial"/>
          <w:sz w:val="20"/>
          <w:szCs w:val="20"/>
          <w:lang w:eastAsia="es-ES"/>
        </w:rPr>
        <w:t xml:space="preserve">de las evaluaciones finales.se programara un examen con carácter de sustitutorio que se sujetara o estipulado en </w:t>
      </w:r>
      <w:r w:rsidR="006106BD" w:rsidRPr="00F20C8B">
        <w:rPr>
          <w:rFonts w:ascii="Arial" w:eastAsia="Times New Roman" w:hAnsi="Arial" w:cs="Arial"/>
          <w:sz w:val="20"/>
          <w:szCs w:val="20"/>
          <w:lang w:eastAsia="es-ES"/>
        </w:rPr>
        <w:t>el Reglamento</w:t>
      </w:r>
      <w:r w:rsidRPr="00F20C8B">
        <w:rPr>
          <w:rFonts w:ascii="Arial" w:eastAsia="Times New Roman" w:hAnsi="Arial" w:cs="Arial"/>
          <w:sz w:val="20"/>
          <w:szCs w:val="20"/>
          <w:lang w:eastAsia="es-ES"/>
        </w:rPr>
        <w:t xml:space="preserve"> Académico General Nº099-2008-CU-UH.</w:t>
      </w:r>
    </w:p>
    <w:p w:rsidR="00F20C8B" w:rsidRPr="00F20C8B" w:rsidRDefault="00F20C8B" w:rsidP="00F20C8B">
      <w:pPr>
        <w:widowControl w:val="0"/>
        <w:tabs>
          <w:tab w:val="left" w:pos="360"/>
        </w:tabs>
        <w:ind w:left="360"/>
        <w:rPr>
          <w:rFonts w:ascii="Arial" w:eastAsia="Times New Roman" w:hAnsi="Arial" w:cs="Arial"/>
          <w:b/>
          <w:sz w:val="20"/>
          <w:szCs w:val="20"/>
          <w:lang w:eastAsia="es-ES"/>
        </w:rPr>
      </w:pPr>
    </w:p>
    <w:p w:rsidR="00F20C8B" w:rsidRPr="00F20C8B" w:rsidRDefault="00F20C8B" w:rsidP="00F20C8B">
      <w:pPr>
        <w:widowControl w:val="0"/>
        <w:tabs>
          <w:tab w:val="left" w:pos="426"/>
        </w:tabs>
        <w:ind w:left="426" w:hanging="426"/>
        <w:outlineLvl w:val="6"/>
        <w:rPr>
          <w:rFonts w:ascii="Arial" w:eastAsia="Times New Roman" w:hAnsi="Arial" w:cs="Arial"/>
          <w:b/>
          <w:sz w:val="20"/>
          <w:szCs w:val="20"/>
          <w:lang w:val="es-ES" w:eastAsia="es-ES"/>
        </w:rPr>
      </w:pPr>
      <w:r w:rsidRPr="00F20C8B">
        <w:rPr>
          <w:rFonts w:ascii="Arial" w:eastAsia="Times New Roman" w:hAnsi="Arial" w:cs="Arial"/>
          <w:b/>
          <w:sz w:val="20"/>
          <w:szCs w:val="20"/>
          <w:lang w:val="es-ES" w:eastAsia="es-ES"/>
        </w:rPr>
        <w:t>VII.</w:t>
      </w:r>
      <w:r w:rsidRPr="00F20C8B">
        <w:rPr>
          <w:rFonts w:ascii="Arial" w:eastAsia="Times New Roman" w:hAnsi="Arial" w:cs="Arial"/>
          <w:b/>
          <w:sz w:val="20"/>
          <w:szCs w:val="20"/>
          <w:lang w:val="es-ES" w:eastAsia="es-ES"/>
        </w:rPr>
        <w:tab/>
        <w:t>CONTENIDO PROGRAMÁTICO</w:t>
      </w:r>
    </w:p>
    <w:p w:rsidR="00F20C8B" w:rsidRPr="00F20C8B" w:rsidRDefault="00F20C8B" w:rsidP="00F20C8B">
      <w:pPr>
        <w:rPr>
          <w:rFonts w:ascii="Arial" w:eastAsia="Times New Roman" w:hAnsi="Arial" w:cs="Arial"/>
          <w:sz w:val="20"/>
          <w:szCs w:val="20"/>
          <w:lang w:val="es-ES" w:eastAsia="es-ES"/>
        </w:rPr>
      </w:pPr>
    </w:p>
    <w:p w:rsidR="00C63F1D" w:rsidRDefault="00F20C8B" w:rsidP="00F20C8B">
      <w:pPr>
        <w:ind w:left="360"/>
        <w:rPr>
          <w:rFonts w:ascii="Arial" w:eastAsia="Times New Roman" w:hAnsi="Arial" w:cs="Arial"/>
          <w:sz w:val="20"/>
          <w:szCs w:val="20"/>
          <w:lang w:val="es-ES" w:eastAsia="es-ES"/>
        </w:rPr>
      </w:pPr>
      <w:r w:rsidRPr="00F20C8B">
        <w:rPr>
          <w:rFonts w:ascii="Arial" w:eastAsia="Times New Roman" w:hAnsi="Arial" w:cs="Arial"/>
          <w:b/>
          <w:sz w:val="20"/>
          <w:szCs w:val="20"/>
          <w:lang w:val="es-ES" w:eastAsia="es-ES"/>
        </w:rPr>
        <w:t>UNIDAD 1</w:t>
      </w:r>
      <w:r w:rsidRPr="00F20C8B">
        <w:rPr>
          <w:rFonts w:ascii="Arial" w:eastAsia="Times New Roman" w:hAnsi="Arial" w:cs="Arial"/>
          <w:sz w:val="20"/>
          <w:szCs w:val="20"/>
          <w:lang w:val="es-ES" w:eastAsia="es-ES"/>
        </w:rPr>
        <w:t>: Presentación del Curso y del Silabus, los objetivos y el contenido temático</w:t>
      </w:r>
      <w:r w:rsidR="00C63F1D">
        <w:rPr>
          <w:rFonts w:ascii="Arial" w:eastAsia="Times New Roman" w:hAnsi="Arial" w:cs="Arial"/>
          <w:sz w:val="20"/>
          <w:szCs w:val="20"/>
          <w:lang w:val="es-ES" w:eastAsia="es-ES"/>
        </w:rPr>
        <w:t>.</w:t>
      </w:r>
    </w:p>
    <w:p w:rsidR="00F20C8B" w:rsidRPr="00F20C8B" w:rsidRDefault="00C63F1D" w:rsidP="00F20C8B">
      <w:pPr>
        <w:ind w:left="360"/>
        <w:rPr>
          <w:rFonts w:ascii="Arial" w:eastAsia="Times New Roman" w:hAnsi="Arial" w:cs="Arial"/>
          <w:sz w:val="20"/>
          <w:szCs w:val="20"/>
          <w:lang w:val="es-ES" w:eastAsia="es-ES"/>
        </w:rPr>
      </w:pPr>
      <w:r w:rsidRPr="00C63F1D">
        <w:rPr>
          <w:rFonts w:ascii="Arial" w:eastAsia="Times New Roman" w:hAnsi="Arial" w:cs="Arial"/>
          <w:sz w:val="20"/>
          <w:szCs w:val="20"/>
          <w:lang w:val="es-ES" w:eastAsia="es-ES"/>
        </w:rPr>
        <w:t>L</w:t>
      </w:r>
      <w:r w:rsidR="00F20C8B" w:rsidRPr="00C63F1D">
        <w:rPr>
          <w:rFonts w:ascii="Arial" w:eastAsia="Times New Roman" w:hAnsi="Arial" w:cs="Arial"/>
          <w:i/>
          <w:sz w:val="20"/>
          <w:szCs w:val="20"/>
          <w:lang w:val="es-ES" w:eastAsia="es-ES"/>
        </w:rPr>
        <w:t>a</w:t>
      </w:r>
      <w:r w:rsidR="00F20C8B" w:rsidRPr="007D7A0E">
        <w:rPr>
          <w:rFonts w:ascii="Arial" w:eastAsia="Times New Roman" w:hAnsi="Arial" w:cs="Arial"/>
          <w:i/>
          <w:sz w:val="20"/>
          <w:szCs w:val="20"/>
          <w:lang w:val="es-ES" w:eastAsia="es-ES"/>
        </w:rPr>
        <w:t xml:space="preserve"> Ingeniería ambiental y las ciencias ambientales. Origen de la Contaminación y de la Evaluación del Impacto Ambiental. Terminología para el desarrollo del curso</w:t>
      </w:r>
      <w:r w:rsidR="00F20C8B" w:rsidRPr="00F20C8B">
        <w:rPr>
          <w:rFonts w:ascii="Arial" w:eastAsia="Times New Roman" w:hAnsi="Arial" w:cs="Arial"/>
          <w:sz w:val="20"/>
          <w:szCs w:val="20"/>
          <w:lang w:val="es-ES" w:eastAsia="es-ES"/>
        </w:rPr>
        <w:t xml:space="preserve">. </w:t>
      </w:r>
      <w:r w:rsidR="007D7A0E">
        <w:rPr>
          <w:rFonts w:ascii="Arial" w:eastAsia="Times New Roman" w:hAnsi="Arial" w:cs="Arial"/>
          <w:sz w:val="20"/>
          <w:szCs w:val="20"/>
          <w:lang w:val="es-ES" w:eastAsia="es-ES"/>
        </w:rPr>
        <w:t>El proceso de l</w:t>
      </w:r>
      <w:r w:rsidR="00F20C8B" w:rsidRPr="00F20C8B">
        <w:rPr>
          <w:rFonts w:ascii="Arial" w:eastAsia="Times New Roman" w:hAnsi="Arial" w:cs="Arial"/>
          <w:sz w:val="20"/>
          <w:szCs w:val="20"/>
          <w:lang w:val="es-ES" w:eastAsia="es-ES"/>
        </w:rPr>
        <w:t>a Gestión Ambiental. Formación de grupos de trabajo, Planificación de prácticas de campo.</w:t>
      </w:r>
    </w:p>
    <w:p w:rsidR="00F20C8B" w:rsidRDefault="00F20C8B" w:rsidP="00F20C8B">
      <w:pPr>
        <w:ind w:left="360"/>
        <w:rPr>
          <w:rFonts w:ascii="Arial" w:eastAsia="Times New Roman" w:hAnsi="Arial" w:cs="Arial"/>
          <w:sz w:val="20"/>
          <w:szCs w:val="20"/>
          <w:lang w:val="es-ES" w:eastAsia="es-ES"/>
        </w:rPr>
      </w:pPr>
      <w:r w:rsidRPr="00F20C8B">
        <w:rPr>
          <w:rFonts w:ascii="Arial" w:eastAsia="Times New Roman" w:hAnsi="Arial" w:cs="Arial"/>
          <w:b/>
          <w:sz w:val="20"/>
          <w:szCs w:val="20"/>
          <w:lang w:val="es-ES" w:eastAsia="es-ES"/>
        </w:rPr>
        <w:t>DURACION</w:t>
      </w:r>
      <w:r w:rsidRPr="00F20C8B">
        <w:rPr>
          <w:rFonts w:ascii="Arial" w:eastAsia="Times New Roman" w:hAnsi="Arial" w:cs="Arial"/>
          <w:sz w:val="20"/>
          <w:szCs w:val="20"/>
          <w:lang w:val="es-ES" w:eastAsia="es-ES"/>
        </w:rPr>
        <w:t xml:space="preserve">: </w:t>
      </w:r>
      <w:r w:rsidR="006106BD">
        <w:rPr>
          <w:rFonts w:ascii="Arial" w:eastAsia="Times New Roman" w:hAnsi="Arial" w:cs="Arial"/>
          <w:sz w:val="20"/>
          <w:szCs w:val="20"/>
          <w:lang w:val="es-ES" w:eastAsia="es-ES"/>
        </w:rPr>
        <w:t>1</w:t>
      </w:r>
      <w:r w:rsidRPr="00F20C8B">
        <w:rPr>
          <w:rFonts w:ascii="Arial" w:eastAsia="Times New Roman" w:hAnsi="Arial" w:cs="Arial"/>
          <w:sz w:val="20"/>
          <w:szCs w:val="20"/>
          <w:lang w:val="es-ES" w:eastAsia="es-ES"/>
        </w:rPr>
        <w:t xml:space="preserve"> semanas</w:t>
      </w:r>
    </w:p>
    <w:p w:rsidR="001441EA" w:rsidRDefault="001441EA" w:rsidP="00F20C8B">
      <w:pPr>
        <w:ind w:left="360"/>
        <w:rPr>
          <w:rFonts w:ascii="Arial" w:eastAsia="Times New Roman" w:hAnsi="Arial" w:cs="Arial"/>
          <w:sz w:val="20"/>
          <w:szCs w:val="20"/>
          <w:lang w:val="es-ES" w:eastAsia="es-ES"/>
        </w:rPr>
      </w:pPr>
    </w:p>
    <w:p w:rsidR="001441EA" w:rsidRPr="001441EA" w:rsidRDefault="001441EA" w:rsidP="001441EA">
      <w:pPr>
        <w:ind w:left="360"/>
        <w:rPr>
          <w:rFonts w:ascii="Arial" w:eastAsia="Times New Roman" w:hAnsi="Arial" w:cs="Arial"/>
          <w:sz w:val="20"/>
          <w:szCs w:val="20"/>
          <w:lang w:val="es-ES" w:eastAsia="es-ES"/>
        </w:rPr>
      </w:pPr>
      <w:r w:rsidRPr="001441EA">
        <w:rPr>
          <w:rFonts w:ascii="Arial" w:eastAsia="Times New Roman" w:hAnsi="Arial" w:cs="Arial"/>
          <w:sz w:val="20"/>
          <w:szCs w:val="20"/>
          <w:lang w:val="es-ES" w:eastAsia="es-ES"/>
        </w:rPr>
        <w:t xml:space="preserve">UNIDAD </w:t>
      </w:r>
      <w:r>
        <w:rPr>
          <w:rFonts w:ascii="Arial" w:eastAsia="Times New Roman" w:hAnsi="Arial" w:cs="Arial"/>
          <w:sz w:val="20"/>
          <w:szCs w:val="20"/>
          <w:lang w:val="es-ES" w:eastAsia="es-ES"/>
        </w:rPr>
        <w:t>2</w:t>
      </w:r>
      <w:r w:rsidRPr="001441EA">
        <w:rPr>
          <w:rFonts w:ascii="Arial" w:eastAsia="Times New Roman" w:hAnsi="Arial" w:cs="Arial"/>
          <w:sz w:val="20"/>
          <w:szCs w:val="20"/>
          <w:lang w:val="es-ES" w:eastAsia="es-ES"/>
        </w:rPr>
        <w:t>: La Evaluación del Impacto Ambiental en el contexto Internacional y Nacional. Las etapas de la revolución industrial y la contaminación, incidentes y accidentes. Antecedentes históricos de la EIA, en el contexto Internacional las Regiones y Nacional.</w:t>
      </w:r>
      <w:r>
        <w:rPr>
          <w:rFonts w:ascii="Arial" w:eastAsia="Times New Roman" w:hAnsi="Arial" w:cs="Arial"/>
          <w:sz w:val="20"/>
          <w:szCs w:val="20"/>
          <w:lang w:val="es-ES" w:eastAsia="es-ES"/>
        </w:rPr>
        <w:t xml:space="preserve"> </w:t>
      </w:r>
    </w:p>
    <w:p w:rsidR="001441EA" w:rsidRPr="00F20C8B" w:rsidRDefault="001441EA" w:rsidP="001441EA">
      <w:pPr>
        <w:ind w:left="360"/>
        <w:rPr>
          <w:rFonts w:ascii="Arial" w:eastAsia="Times New Roman" w:hAnsi="Arial" w:cs="Arial"/>
          <w:sz w:val="20"/>
          <w:szCs w:val="20"/>
          <w:lang w:val="es-ES" w:eastAsia="es-ES"/>
        </w:rPr>
      </w:pPr>
      <w:r w:rsidRPr="001441EA">
        <w:rPr>
          <w:rFonts w:ascii="Arial" w:eastAsia="Times New Roman" w:hAnsi="Arial" w:cs="Arial"/>
          <w:b/>
          <w:sz w:val="20"/>
          <w:szCs w:val="20"/>
          <w:lang w:val="es-ES" w:eastAsia="es-ES"/>
        </w:rPr>
        <w:t>DURACION</w:t>
      </w:r>
      <w:r w:rsidRPr="001441EA">
        <w:rPr>
          <w:rFonts w:ascii="Arial" w:eastAsia="Times New Roman" w:hAnsi="Arial" w:cs="Arial"/>
          <w:sz w:val="20"/>
          <w:szCs w:val="20"/>
          <w:lang w:val="es-ES" w:eastAsia="es-ES"/>
        </w:rPr>
        <w:t>: 2 semanas</w:t>
      </w:r>
    </w:p>
    <w:p w:rsidR="00F20C8B" w:rsidRPr="00F20C8B" w:rsidRDefault="00F20C8B" w:rsidP="00F20C8B">
      <w:pPr>
        <w:ind w:left="360"/>
        <w:rPr>
          <w:rFonts w:ascii="Arial" w:eastAsia="Times New Roman" w:hAnsi="Arial" w:cs="Arial"/>
          <w:sz w:val="20"/>
          <w:szCs w:val="20"/>
          <w:lang w:val="es-ES" w:eastAsia="es-ES"/>
        </w:rPr>
      </w:pPr>
    </w:p>
    <w:p w:rsidR="00F20C8B" w:rsidRPr="00F20C8B" w:rsidRDefault="00F20C8B" w:rsidP="00F20C8B">
      <w:pPr>
        <w:ind w:left="360"/>
        <w:rPr>
          <w:rFonts w:ascii="Arial" w:eastAsia="Times New Roman" w:hAnsi="Arial" w:cs="Arial"/>
          <w:sz w:val="20"/>
          <w:szCs w:val="20"/>
          <w:lang w:val="es-ES" w:eastAsia="es-ES"/>
        </w:rPr>
      </w:pPr>
      <w:r w:rsidRPr="00F20C8B">
        <w:rPr>
          <w:rFonts w:ascii="Arial" w:eastAsia="Times New Roman" w:hAnsi="Arial" w:cs="Arial"/>
          <w:b/>
          <w:sz w:val="20"/>
          <w:szCs w:val="20"/>
          <w:lang w:val="es-ES" w:eastAsia="es-ES"/>
        </w:rPr>
        <w:t xml:space="preserve">UNIDAD </w:t>
      </w:r>
      <w:r w:rsidR="001441EA">
        <w:rPr>
          <w:rFonts w:ascii="Arial" w:eastAsia="Times New Roman" w:hAnsi="Arial" w:cs="Arial"/>
          <w:b/>
          <w:sz w:val="20"/>
          <w:szCs w:val="20"/>
          <w:lang w:val="es-ES" w:eastAsia="es-ES"/>
        </w:rPr>
        <w:t>3</w:t>
      </w:r>
      <w:r w:rsidRPr="00F20C8B">
        <w:rPr>
          <w:rFonts w:ascii="Arial" w:eastAsia="Times New Roman" w:hAnsi="Arial" w:cs="Arial"/>
          <w:sz w:val="20"/>
          <w:szCs w:val="20"/>
          <w:lang w:val="es-ES" w:eastAsia="es-ES"/>
        </w:rPr>
        <w:t xml:space="preserve"> Marco conceptual, impacto. Impacto ambiental. Tipos de impacto Los proyectos y actividades sus implicancias. La categorización de los proyectos. Data e información valorada. Los términos de referencia (TdR)</w:t>
      </w:r>
    </w:p>
    <w:p w:rsidR="00F20C8B" w:rsidRPr="00F20C8B" w:rsidRDefault="00F20C8B" w:rsidP="00F20C8B">
      <w:pPr>
        <w:ind w:left="360"/>
        <w:rPr>
          <w:rFonts w:ascii="Arial" w:eastAsia="Times New Roman" w:hAnsi="Arial" w:cs="Arial"/>
          <w:sz w:val="20"/>
          <w:szCs w:val="20"/>
          <w:lang w:val="es-ES" w:eastAsia="es-ES"/>
        </w:rPr>
      </w:pPr>
      <w:r w:rsidRPr="00F20C8B">
        <w:rPr>
          <w:rFonts w:ascii="Arial" w:eastAsia="Times New Roman" w:hAnsi="Arial" w:cs="Arial"/>
          <w:sz w:val="20"/>
          <w:szCs w:val="20"/>
          <w:lang w:val="es-ES" w:eastAsia="es-ES"/>
        </w:rPr>
        <w:t xml:space="preserve">Gestión ambiental y la Evaluación de Impacto </w:t>
      </w:r>
      <w:r w:rsidR="006106BD" w:rsidRPr="00F20C8B">
        <w:rPr>
          <w:rFonts w:ascii="Arial" w:eastAsia="Times New Roman" w:hAnsi="Arial" w:cs="Arial"/>
          <w:sz w:val="20"/>
          <w:szCs w:val="20"/>
          <w:lang w:val="es-ES" w:eastAsia="es-ES"/>
        </w:rPr>
        <w:t>Ambiental. (</w:t>
      </w:r>
      <w:r w:rsidRPr="00F20C8B">
        <w:rPr>
          <w:rFonts w:ascii="Arial" w:eastAsia="Times New Roman" w:hAnsi="Arial" w:cs="Arial"/>
          <w:sz w:val="20"/>
          <w:szCs w:val="20"/>
          <w:lang w:val="es-ES" w:eastAsia="es-ES"/>
        </w:rPr>
        <w:t>EIA): Definición, principios, tipos. Etapas de la EIA.</w:t>
      </w:r>
    </w:p>
    <w:p w:rsidR="00F20C8B" w:rsidRPr="00F20C8B" w:rsidRDefault="00F20C8B" w:rsidP="00F20C8B">
      <w:pPr>
        <w:ind w:left="360"/>
        <w:rPr>
          <w:rFonts w:ascii="Arial" w:eastAsia="Times New Roman" w:hAnsi="Arial" w:cs="Arial"/>
          <w:sz w:val="20"/>
          <w:szCs w:val="20"/>
          <w:lang w:val="es-ES" w:eastAsia="es-ES"/>
        </w:rPr>
      </w:pPr>
      <w:r w:rsidRPr="00F20C8B">
        <w:rPr>
          <w:rFonts w:ascii="Arial" w:eastAsia="Times New Roman" w:hAnsi="Arial" w:cs="Arial"/>
          <w:b/>
          <w:sz w:val="20"/>
          <w:szCs w:val="20"/>
          <w:lang w:val="es-ES" w:eastAsia="es-ES"/>
        </w:rPr>
        <w:t>DURACION</w:t>
      </w:r>
      <w:r w:rsidRPr="00F20C8B">
        <w:rPr>
          <w:rFonts w:ascii="Arial" w:eastAsia="Times New Roman" w:hAnsi="Arial" w:cs="Arial"/>
          <w:sz w:val="20"/>
          <w:szCs w:val="20"/>
          <w:lang w:val="es-ES" w:eastAsia="es-ES"/>
        </w:rPr>
        <w:t xml:space="preserve">: </w:t>
      </w:r>
      <w:r w:rsidR="006106BD">
        <w:rPr>
          <w:rFonts w:ascii="Arial" w:eastAsia="Times New Roman" w:hAnsi="Arial" w:cs="Arial"/>
          <w:sz w:val="20"/>
          <w:szCs w:val="20"/>
          <w:lang w:val="es-ES" w:eastAsia="es-ES"/>
        </w:rPr>
        <w:t>2</w:t>
      </w:r>
      <w:r w:rsidRPr="00F20C8B">
        <w:rPr>
          <w:rFonts w:ascii="Arial" w:eastAsia="Times New Roman" w:hAnsi="Arial" w:cs="Arial"/>
          <w:sz w:val="20"/>
          <w:szCs w:val="20"/>
          <w:lang w:val="es-ES" w:eastAsia="es-ES"/>
        </w:rPr>
        <w:t xml:space="preserve"> semana.</w:t>
      </w:r>
    </w:p>
    <w:p w:rsidR="00F20C8B" w:rsidRPr="00F20C8B" w:rsidRDefault="00F20C8B" w:rsidP="00F20C8B">
      <w:pPr>
        <w:ind w:left="360"/>
        <w:rPr>
          <w:rFonts w:ascii="Arial" w:eastAsia="Times New Roman" w:hAnsi="Arial" w:cs="Arial"/>
          <w:sz w:val="20"/>
          <w:szCs w:val="20"/>
          <w:lang w:val="es-ES" w:eastAsia="es-ES"/>
        </w:rPr>
      </w:pPr>
    </w:p>
    <w:p w:rsidR="007D7A0E" w:rsidRDefault="00F20C8B" w:rsidP="00F20C8B">
      <w:pPr>
        <w:ind w:left="360"/>
        <w:rPr>
          <w:rFonts w:ascii="Arial" w:eastAsia="Times New Roman" w:hAnsi="Arial" w:cs="Arial"/>
          <w:sz w:val="20"/>
          <w:szCs w:val="20"/>
          <w:lang w:val="es-ES" w:eastAsia="es-ES"/>
        </w:rPr>
      </w:pPr>
      <w:r w:rsidRPr="00F20C8B">
        <w:rPr>
          <w:rFonts w:ascii="Arial" w:eastAsia="Times New Roman" w:hAnsi="Arial" w:cs="Arial"/>
          <w:b/>
          <w:sz w:val="20"/>
          <w:szCs w:val="20"/>
          <w:lang w:val="es-ES" w:eastAsia="es-ES"/>
        </w:rPr>
        <w:t>UNIDAD 4</w:t>
      </w:r>
      <w:r w:rsidRPr="00F20C8B">
        <w:rPr>
          <w:rFonts w:ascii="Arial" w:eastAsia="Times New Roman" w:hAnsi="Arial" w:cs="Arial"/>
          <w:sz w:val="20"/>
          <w:szCs w:val="20"/>
          <w:lang w:val="es-ES" w:eastAsia="es-ES"/>
        </w:rPr>
        <w:t xml:space="preserve">: Actividades, productos y los impactos ambientales generados. Relaciones entre EIA, EsIA, EAE. Proceso de Estudio de impacto Ambiental. Desarrollo de todas las etapas de un proceso de EsIA en el contexto nacional del Sistema Nacional de Evaluación de Impacto Ambiental. </w:t>
      </w:r>
    </w:p>
    <w:p w:rsidR="002E1073" w:rsidRDefault="002E1073" w:rsidP="00F20C8B">
      <w:pPr>
        <w:ind w:left="360"/>
        <w:rPr>
          <w:rFonts w:ascii="Arial" w:eastAsia="Times New Roman" w:hAnsi="Arial" w:cs="Arial"/>
          <w:sz w:val="20"/>
          <w:szCs w:val="20"/>
          <w:lang w:val="es-ES" w:eastAsia="es-ES"/>
        </w:rPr>
      </w:pPr>
      <w:r>
        <w:rPr>
          <w:rFonts w:ascii="Arial" w:eastAsia="Times New Roman" w:hAnsi="Arial" w:cs="Arial"/>
          <w:b/>
          <w:sz w:val="20"/>
          <w:szCs w:val="20"/>
          <w:lang w:val="es-ES" w:eastAsia="es-ES"/>
        </w:rPr>
        <w:t>DURACION</w:t>
      </w:r>
      <w:r w:rsidRPr="002E1073">
        <w:rPr>
          <w:rFonts w:ascii="Arial" w:eastAsia="Times New Roman" w:hAnsi="Arial" w:cs="Arial"/>
          <w:sz w:val="20"/>
          <w:szCs w:val="20"/>
          <w:lang w:val="es-ES" w:eastAsia="es-ES"/>
        </w:rPr>
        <w:t>:</w:t>
      </w:r>
      <w:r>
        <w:rPr>
          <w:rFonts w:ascii="Arial" w:eastAsia="Times New Roman" w:hAnsi="Arial" w:cs="Arial"/>
          <w:sz w:val="20"/>
          <w:szCs w:val="20"/>
          <w:lang w:val="es-ES" w:eastAsia="es-ES"/>
        </w:rPr>
        <w:t xml:space="preserve"> 1 Semana</w:t>
      </w:r>
    </w:p>
    <w:p w:rsidR="002E1073" w:rsidRDefault="002E1073" w:rsidP="00F20C8B">
      <w:pPr>
        <w:ind w:left="360"/>
        <w:rPr>
          <w:rFonts w:ascii="Arial" w:eastAsia="Times New Roman" w:hAnsi="Arial" w:cs="Arial"/>
          <w:sz w:val="20"/>
          <w:szCs w:val="20"/>
          <w:lang w:val="es-ES" w:eastAsia="es-ES"/>
        </w:rPr>
      </w:pPr>
    </w:p>
    <w:p w:rsidR="007D7A0E" w:rsidRDefault="007D7A0E" w:rsidP="00F20C8B">
      <w:pPr>
        <w:ind w:left="360"/>
        <w:rPr>
          <w:rFonts w:ascii="Arial" w:eastAsia="Times New Roman" w:hAnsi="Arial" w:cs="Arial"/>
          <w:sz w:val="20"/>
          <w:szCs w:val="20"/>
          <w:lang w:val="es-ES" w:eastAsia="es-ES"/>
        </w:rPr>
      </w:pPr>
      <w:r w:rsidRPr="002E1073">
        <w:rPr>
          <w:rFonts w:ascii="Arial" w:eastAsia="Times New Roman" w:hAnsi="Arial" w:cs="Arial"/>
          <w:b/>
          <w:sz w:val="20"/>
          <w:szCs w:val="20"/>
          <w:lang w:val="es-ES" w:eastAsia="es-ES"/>
        </w:rPr>
        <w:t>UNIDAD</w:t>
      </w:r>
      <w:r>
        <w:rPr>
          <w:rFonts w:ascii="Arial" w:eastAsia="Times New Roman" w:hAnsi="Arial" w:cs="Arial"/>
          <w:sz w:val="20"/>
          <w:szCs w:val="20"/>
          <w:lang w:val="es-ES" w:eastAsia="es-ES"/>
        </w:rPr>
        <w:t xml:space="preserve"> 5 La Normas Legales Ambientales</w:t>
      </w:r>
      <w:r w:rsidR="002E1073">
        <w:rPr>
          <w:rFonts w:ascii="Arial" w:eastAsia="Times New Roman" w:hAnsi="Arial" w:cs="Arial"/>
          <w:sz w:val="20"/>
          <w:szCs w:val="20"/>
          <w:lang w:val="es-ES" w:eastAsia="es-ES"/>
        </w:rPr>
        <w:t xml:space="preserve"> y las unidades evaluadoras</w:t>
      </w:r>
      <w:r>
        <w:rPr>
          <w:rFonts w:ascii="Arial" w:eastAsia="Times New Roman" w:hAnsi="Arial" w:cs="Arial"/>
          <w:sz w:val="20"/>
          <w:szCs w:val="20"/>
          <w:lang w:val="es-ES" w:eastAsia="es-ES"/>
        </w:rPr>
        <w:t xml:space="preserve">. La pirámide </w:t>
      </w:r>
      <w:r w:rsidR="002E1073">
        <w:rPr>
          <w:rFonts w:ascii="Arial" w:eastAsia="Times New Roman" w:hAnsi="Arial" w:cs="Arial"/>
          <w:sz w:val="20"/>
          <w:szCs w:val="20"/>
          <w:lang w:val="es-ES" w:eastAsia="es-ES"/>
        </w:rPr>
        <w:t>Jurídica</w:t>
      </w:r>
      <w:r>
        <w:rPr>
          <w:rFonts w:ascii="Arial" w:eastAsia="Times New Roman" w:hAnsi="Arial" w:cs="Arial"/>
          <w:sz w:val="20"/>
          <w:szCs w:val="20"/>
          <w:lang w:val="es-ES" w:eastAsia="es-ES"/>
        </w:rPr>
        <w:t xml:space="preserve">, la ley general de los procedimientos administrativos, normatividad ambiental general y sectorial para el otorgamiento de la Certificación Ambiental a los proyectos, actividades u obras de inversión pública y privada. </w:t>
      </w:r>
    </w:p>
    <w:p w:rsidR="00F20C8B" w:rsidRPr="00F20C8B" w:rsidRDefault="00F20C8B" w:rsidP="00F20C8B">
      <w:pPr>
        <w:ind w:left="360"/>
        <w:rPr>
          <w:rFonts w:ascii="Arial" w:eastAsia="Times New Roman" w:hAnsi="Arial" w:cs="Arial"/>
          <w:sz w:val="20"/>
          <w:szCs w:val="20"/>
          <w:lang w:val="es-ES" w:eastAsia="es-ES"/>
        </w:rPr>
      </w:pPr>
      <w:r w:rsidRPr="00F20C8B">
        <w:rPr>
          <w:rFonts w:ascii="Arial" w:eastAsia="Times New Roman" w:hAnsi="Arial" w:cs="Arial"/>
          <w:b/>
          <w:sz w:val="20"/>
          <w:szCs w:val="20"/>
          <w:lang w:val="es-ES" w:eastAsia="es-ES"/>
        </w:rPr>
        <w:t>DURACION</w:t>
      </w:r>
      <w:r w:rsidRPr="00F20C8B">
        <w:rPr>
          <w:rFonts w:ascii="Arial" w:eastAsia="Times New Roman" w:hAnsi="Arial" w:cs="Arial"/>
          <w:sz w:val="20"/>
          <w:szCs w:val="20"/>
          <w:lang w:val="es-ES" w:eastAsia="es-ES"/>
        </w:rPr>
        <w:t xml:space="preserve">: </w:t>
      </w:r>
      <w:r w:rsidR="002E1073">
        <w:rPr>
          <w:rFonts w:ascii="Arial" w:eastAsia="Times New Roman" w:hAnsi="Arial" w:cs="Arial"/>
          <w:sz w:val="20"/>
          <w:szCs w:val="20"/>
          <w:lang w:val="es-ES" w:eastAsia="es-ES"/>
        </w:rPr>
        <w:t>1 semana</w:t>
      </w:r>
    </w:p>
    <w:p w:rsidR="00F20C8B" w:rsidRPr="00F20C8B" w:rsidRDefault="00F20C8B" w:rsidP="00F20C8B">
      <w:pPr>
        <w:ind w:left="360"/>
        <w:rPr>
          <w:rFonts w:ascii="Arial" w:eastAsia="Times New Roman" w:hAnsi="Arial" w:cs="Arial"/>
          <w:sz w:val="20"/>
          <w:szCs w:val="20"/>
          <w:lang w:val="es-ES" w:eastAsia="es-ES"/>
        </w:rPr>
      </w:pPr>
    </w:p>
    <w:p w:rsidR="00F20C8B" w:rsidRPr="00F20C8B" w:rsidRDefault="00F20C8B" w:rsidP="00F20C8B">
      <w:pPr>
        <w:ind w:left="360"/>
        <w:rPr>
          <w:rFonts w:ascii="Arial" w:eastAsia="Times New Roman" w:hAnsi="Arial" w:cs="Arial"/>
          <w:sz w:val="20"/>
          <w:szCs w:val="20"/>
          <w:lang w:val="es-ES" w:eastAsia="es-ES"/>
        </w:rPr>
      </w:pPr>
      <w:r w:rsidRPr="00F20C8B">
        <w:rPr>
          <w:rFonts w:ascii="Arial" w:eastAsia="Times New Roman" w:hAnsi="Arial" w:cs="Arial"/>
          <w:b/>
          <w:sz w:val="20"/>
          <w:szCs w:val="20"/>
          <w:lang w:val="es-ES" w:eastAsia="es-ES"/>
        </w:rPr>
        <w:t>Evaluación</w:t>
      </w:r>
      <w:r w:rsidRPr="00F20C8B">
        <w:rPr>
          <w:rFonts w:ascii="Arial" w:eastAsia="Times New Roman" w:hAnsi="Arial" w:cs="Arial"/>
          <w:sz w:val="20"/>
          <w:szCs w:val="20"/>
          <w:lang w:val="es-ES" w:eastAsia="es-ES"/>
        </w:rPr>
        <w:t xml:space="preserve">: </w:t>
      </w:r>
      <w:r w:rsidRPr="00F20C8B">
        <w:rPr>
          <w:rFonts w:ascii="Arial" w:eastAsia="Times New Roman" w:hAnsi="Arial" w:cs="Arial"/>
          <w:b/>
          <w:sz w:val="20"/>
          <w:szCs w:val="20"/>
          <w:lang w:val="es-ES" w:eastAsia="es-ES"/>
        </w:rPr>
        <w:t>Primer Examen parcial</w:t>
      </w:r>
      <w:r w:rsidRPr="00F20C8B">
        <w:rPr>
          <w:rFonts w:ascii="Arial" w:eastAsia="Times New Roman" w:hAnsi="Arial" w:cs="Arial"/>
          <w:sz w:val="20"/>
          <w:szCs w:val="20"/>
          <w:lang w:val="es-ES" w:eastAsia="es-ES"/>
        </w:rPr>
        <w:t xml:space="preserve"> semana 8, en horas de práctica.</w:t>
      </w:r>
    </w:p>
    <w:p w:rsidR="00F20C8B" w:rsidRPr="00F20C8B" w:rsidRDefault="00F20C8B" w:rsidP="00F20C8B">
      <w:pPr>
        <w:ind w:left="360"/>
        <w:rPr>
          <w:rFonts w:ascii="Arial" w:eastAsia="Times New Roman" w:hAnsi="Arial" w:cs="Arial"/>
          <w:sz w:val="20"/>
          <w:szCs w:val="20"/>
          <w:lang w:val="es-ES" w:eastAsia="es-ES"/>
        </w:rPr>
      </w:pPr>
    </w:p>
    <w:p w:rsidR="0045351B" w:rsidRDefault="00F20C8B" w:rsidP="00F20C8B">
      <w:pPr>
        <w:ind w:left="360"/>
        <w:rPr>
          <w:rFonts w:ascii="Arial" w:eastAsia="Times New Roman" w:hAnsi="Arial" w:cs="Arial"/>
          <w:sz w:val="20"/>
          <w:szCs w:val="20"/>
          <w:lang w:val="es-ES" w:eastAsia="es-ES"/>
        </w:rPr>
      </w:pPr>
      <w:r w:rsidRPr="00F20C8B">
        <w:rPr>
          <w:rFonts w:ascii="Arial" w:eastAsia="Times New Roman" w:hAnsi="Arial" w:cs="Arial"/>
          <w:b/>
          <w:sz w:val="20"/>
          <w:szCs w:val="20"/>
          <w:lang w:val="es-ES" w:eastAsia="es-ES"/>
        </w:rPr>
        <w:t>UNIDAD</w:t>
      </w:r>
      <w:r w:rsidR="005D0FB2">
        <w:rPr>
          <w:rFonts w:ascii="Arial" w:eastAsia="Times New Roman" w:hAnsi="Arial" w:cs="Arial"/>
          <w:b/>
          <w:sz w:val="20"/>
          <w:szCs w:val="20"/>
          <w:lang w:val="es-ES" w:eastAsia="es-ES"/>
        </w:rPr>
        <w:t>6</w:t>
      </w:r>
      <w:r w:rsidRPr="00F20C8B">
        <w:rPr>
          <w:rFonts w:ascii="Arial" w:eastAsia="Times New Roman" w:hAnsi="Arial" w:cs="Arial"/>
          <w:sz w:val="20"/>
          <w:szCs w:val="20"/>
          <w:lang w:val="es-ES" w:eastAsia="es-ES"/>
        </w:rPr>
        <w:t xml:space="preserve">: </w:t>
      </w:r>
      <w:r w:rsidR="006821AE">
        <w:rPr>
          <w:rFonts w:ascii="Arial" w:eastAsia="Times New Roman" w:hAnsi="Arial" w:cs="Arial"/>
          <w:sz w:val="20"/>
          <w:szCs w:val="20"/>
          <w:lang w:val="es-ES" w:eastAsia="es-ES"/>
        </w:rPr>
        <w:t xml:space="preserve">Las Unidades evaluadoras de los impactos ambientales sectoriales. </w:t>
      </w:r>
      <w:r w:rsidR="00D415B7" w:rsidRPr="00D415B7">
        <w:rPr>
          <w:rFonts w:ascii="Arial" w:eastAsia="Times New Roman" w:hAnsi="Arial" w:cs="Arial"/>
          <w:sz w:val="20"/>
          <w:szCs w:val="20"/>
          <w:lang w:val="es-ES" w:eastAsia="es-ES"/>
        </w:rPr>
        <w:t>Procedimientos administrativos sectoriales para obtención de la Certificación Ambiental</w:t>
      </w:r>
      <w:r w:rsidR="006821AE">
        <w:rPr>
          <w:rFonts w:ascii="Arial" w:eastAsia="Times New Roman" w:hAnsi="Arial" w:cs="Arial"/>
          <w:sz w:val="20"/>
          <w:szCs w:val="20"/>
          <w:lang w:val="es-ES" w:eastAsia="es-ES"/>
        </w:rPr>
        <w:t>, en el contexto nacional, regional o local.</w:t>
      </w:r>
    </w:p>
    <w:p w:rsidR="006821AE" w:rsidRDefault="006821AE" w:rsidP="00F20C8B">
      <w:pPr>
        <w:ind w:left="360"/>
        <w:rPr>
          <w:rFonts w:ascii="Arial" w:eastAsia="Times New Roman" w:hAnsi="Arial" w:cs="Arial"/>
          <w:sz w:val="20"/>
          <w:szCs w:val="20"/>
          <w:lang w:val="es-ES" w:eastAsia="es-ES"/>
        </w:rPr>
      </w:pPr>
      <w:r>
        <w:rPr>
          <w:rFonts w:ascii="Arial" w:eastAsia="Times New Roman" w:hAnsi="Arial" w:cs="Arial"/>
          <w:b/>
          <w:sz w:val="20"/>
          <w:szCs w:val="20"/>
          <w:lang w:val="es-ES" w:eastAsia="es-ES"/>
        </w:rPr>
        <w:t>DURACION</w:t>
      </w:r>
      <w:r w:rsidRPr="006821AE">
        <w:rPr>
          <w:rFonts w:ascii="Arial" w:eastAsia="Times New Roman" w:hAnsi="Arial" w:cs="Arial"/>
          <w:sz w:val="20"/>
          <w:szCs w:val="20"/>
          <w:lang w:val="es-ES" w:eastAsia="es-ES"/>
        </w:rPr>
        <w:t>:</w:t>
      </w:r>
      <w:r>
        <w:rPr>
          <w:rFonts w:ascii="Arial" w:eastAsia="Times New Roman" w:hAnsi="Arial" w:cs="Arial"/>
          <w:sz w:val="20"/>
          <w:szCs w:val="20"/>
          <w:lang w:val="es-ES" w:eastAsia="es-ES"/>
        </w:rPr>
        <w:t xml:space="preserve"> 1 semana</w:t>
      </w:r>
    </w:p>
    <w:p w:rsidR="006821AE" w:rsidRDefault="006821AE" w:rsidP="00F20C8B">
      <w:pPr>
        <w:ind w:left="360"/>
        <w:rPr>
          <w:rFonts w:ascii="Arial" w:eastAsia="Times New Roman" w:hAnsi="Arial" w:cs="Arial"/>
          <w:sz w:val="20"/>
          <w:szCs w:val="20"/>
          <w:lang w:val="es-ES" w:eastAsia="es-ES"/>
        </w:rPr>
      </w:pPr>
    </w:p>
    <w:p w:rsidR="00F20C8B" w:rsidRPr="00F20C8B" w:rsidRDefault="006821AE" w:rsidP="00F20C8B">
      <w:pPr>
        <w:ind w:left="360"/>
        <w:rPr>
          <w:rFonts w:ascii="Arial" w:eastAsia="Times New Roman" w:hAnsi="Arial" w:cs="Arial"/>
          <w:sz w:val="20"/>
          <w:szCs w:val="20"/>
          <w:lang w:val="es-ES" w:eastAsia="es-ES"/>
        </w:rPr>
      </w:pPr>
      <w:r>
        <w:rPr>
          <w:rFonts w:ascii="Arial" w:eastAsia="Times New Roman" w:hAnsi="Arial" w:cs="Arial"/>
          <w:b/>
          <w:sz w:val="20"/>
          <w:szCs w:val="20"/>
          <w:lang w:val="es-ES" w:eastAsia="es-ES"/>
        </w:rPr>
        <w:t>UNIDAD</w:t>
      </w:r>
      <w:r w:rsidR="005D0FB2">
        <w:rPr>
          <w:rFonts w:ascii="Arial" w:eastAsia="Times New Roman" w:hAnsi="Arial" w:cs="Arial"/>
          <w:b/>
          <w:sz w:val="20"/>
          <w:szCs w:val="20"/>
          <w:lang w:val="es-ES" w:eastAsia="es-ES"/>
        </w:rPr>
        <w:t>7</w:t>
      </w:r>
      <w:r w:rsidRPr="006821AE">
        <w:rPr>
          <w:rFonts w:ascii="Arial" w:eastAsia="Times New Roman" w:hAnsi="Arial" w:cs="Arial"/>
          <w:sz w:val="20"/>
          <w:szCs w:val="20"/>
          <w:lang w:val="es-ES" w:eastAsia="es-ES"/>
        </w:rPr>
        <w:t>:</w:t>
      </w:r>
      <w:r>
        <w:rPr>
          <w:rFonts w:ascii="Arial" w:eastAsia="Times New Roman" w:hAnsi="Arial" w:cs="Arial"/>
          <w:sz w:val="20"/>
          <w:szCs w:val="20"/>
          <w:lang w:val="es-ES" w:eastAsia="es-ES"/>
        </w:rPr>
        <w:t xml:space="preserve"> </w:t>
      </w:r>
      <w:r w:rsidR="00F20C8B" w:rsidRPr="00F20C8B">
        <w:rPr>
          <w:rFonts w:ascii="Arial" w:eastAsia="Times New Roman" w:hAnsi="Arial" w:cs="Arial"/>
          <w:sz w:val="20"/>
          <w:szCs w:val="20"/>
          <w:lang w:val="es-ES" w:eastAsia="es-ES"/>
        </w:rPr>
        <w:t>El proceso de planificación y categorías de proyectos y la Evaluación del Impacto Ambiental (EIA) en el ciclo de vida de un proyecto de ingeniería. Criterios para la categorización de los EsIA, en función al tipo de proyecto y la magnitud o relevancia ambiental. Normas del SEIA, que determinan las categorías de los instrumentos de Gestión Ambiental en sus diferentes categorías.</w:t>
      </w:r>
    </w:p>
    <w:p w:rsidR="00F20C8B" w:rsidRPr="00F20C8B" w:rsidRDefault="00F20C8B" w:rsidP="00F20C8B">
      <w:pPr>
        <w:ind w:left="360"/>
        <w:rPr>
          <w:rFonts w:ascii="Arial" w:eastAsia="Times New Roman" w:hAnsi="Arial" w:cs="Arial"/>
          <w:sz w:val="20"/>
          <w:szCs w:val="20"/>
          <w:lang w:val="es-ES" w:eastAsia="es-ES"/>
        </w:rPr>
      </w:pPr>
      <w:r w:rsidRPr="00F20C8B">
        <w:rPr>
          <w:rFonts w:ascii="Arial" w:eastAsia="Times New Roman" w:hAnsi="Arial" w:cs="Arial"/>
          <w:b/>
          <w:sz w:val="20"/>
          <w:szCs w:val="20"/>
          <w:lang w:val="es-ES" w:eastAsia="es-ES"/>
        </w:rPr>
        <w:t>DURACION</w:t>
      </w:r>
      <w:r w:rsidRPr="00F20C8B">
        <w:rPr>
          <w:rFonts w:ascii="Arial" w:eastAsia="Times New Roman" w:hAnsi="Arial" w:cs="Arial"/>
          <w:sz w:val="20"/>
          <w:szCs w:val="20"/>
          <w:lang w:val="es-ES" w:eastAsia="es-ES"/>
        </w:rPr>
        <w:t xml:space="preserve">: </w:t>
      </w:r>
      <w:r w:rsidR="0045351B">
        <w:rPr>
          <w:rFonts w:ascii="Arial" w:eastAsia="Times New Roman" w:hAnsi="Arial" w:cs="Arial"/>
          <w:sz w:val="20"/>
          <w:szCs w:val="20"/>
          <w:lang w:val="es-ES" w:eastAsia="es-ES"/>
        </w:rPr>
        <w:t>2</w:t>
      </w:r>
      <w:r w:rsidRPr="00F20C8B">
        <w:rPr>
          <w:rFonts w:ascii="Arial" w:eastAsia="Times New Roman" w:hAnsi="Arial" w:cs="Arial"/>
          <w:sz w:val="20"/>
          <w:szCs w:val="20"/>
          <w:lang w:val="es-ES" w:eastAsia="es-ES"/>
        </w:rPr>
        <w:t xml:space="preserve"> semana</w:t>
      </w:r>
      <w:r w:rsidR="0045351B">
        <w:rPr>
          <w:rFonts w:ascii="Arial" w:eastAsia="Times New Roman" w:hAnsi="Arial" w:cs="Arial"/>
          <w:sz w:val="20"/>
          <w:szCs w:val="20"/>
          <w:lang w:val="es-ES" w:eastAsia="es-ES"/>
        </w:rPr>
        <w:t>s</w:t>
      </w:r>
    </w:p>
    <w:p w:rsidR="00F20C8B" w:rsidRPr="00F20C8B" w:rsidRDefault="00F20C8B" w:rsidP="00F20C8B">
      <w:pPr>
        <w:ind w:left="360"/>
        <w:rPr>
          <w:rFonts w:ascii="Arial" w:eastAsia="Times New Roman" w:hAnsi="Arial" w:cs="Arial"/>
          <w:sz w:val="20"/>
          <w:szCs w:val="20"/>
          <w:lang w:val="es-ES" w:eastAsia="es-ES"/>
        </w:rPr>
      </w:pPr>
    </w:p>
    <w:p w:rsidR="00F20C8B" w:rsidRPr="00F20C8B" w:rsidRDefault="00F20C8B" w:rsidP="00F20C8B">
      <w:pPr>
        <w:ind w:left="360"/>
        <w:rPr>
          <w:rFonts w:ascii="Arial" w:eastAsia="Times New Roman" w:hAnsi="Arial" w:cs="Arial"/>
          <w:sz w:val="20"/>
          <w:szCs w:val="20"/>
          <w:lang w:val="es-ES" w:eastAsia="es-ES"/>
        </w:rPr>
      </w:pPr>
      <w:r w:rsidRPr="00F20C8B">
        <w:rPr>
          <w:rFonts w:ascii="Arial" w:eastAsia="Times New Roman" w:hAnsi="Arial" w:cs="Arial"/>
          <w:b/>
          <w:sz w:val="20"/>
          <w:szCs w:val="20"/>
          <w:lang w:val="es-ES" w:eastAsia="es-ES"/>
        </w:rPr>
        <w:lastRenderedPageBreak/>
        <w:t xml:space="preserve">UNIDAD </w:t>
      </w:r>
      <w:r w:rsidR="005D0FB2">
        <w:rPr>
          <w:rFonts w:ascii="Arial" w:eastAsia="Times New Roman" w:hAnsi="Arial" w:cs="Arial"/>
          <w:b/>
          <w:sz w:val="20"/>
          <w:szCs w:val="20"/>
          <w:lang w:val="es-ES" w:eastAsia="es-ES"/>
        </w:rPr>
        <w:t>8</w:t>
      </w:r>
      <w:r w:rsidRPr="00F20C8B">
        <w:rPr>
          <w:rFonts w:ascii="Arial" w:eastAsia="Times New Roman" w:hAnsi="Arial" w:cs="Arial"/>
          <w:sz w:val="20"/>
          <w:szCs w:val="20"/>
          <w:lang w:val="es-ES" w:eastAsia="es-ES"/>
        </w:rPr>
        <w:t>: Metodología de identificación y valoración de impactos económico social y ambiental. Métodos y matriciales para identificar y valorar impactos, Métodos específicos para identificar y valorar impactos. Mecanismos de revisión de un EsIA. Diseño de programa de seguimiento de un EsIA.</w:t>
      </w:r>
    </w:p>
    <w:p w:rsidR="00F20C8B" w:rsidRPr="00F20C8B" w:rsidRDefault="00F20C8B" w:rsidP="00F20C8B">
      <w:pPr>
        <w:ind w:left="360"/>
        <w:rPr>
          <w:rFonts w:ascii="Arial" w:eastAsia="Times New Roman" w:hAnsi="Arial" w:cs="Arial"/>
          <w:sz w:val="20"/>
          <w:szCs w:val="20"/>
          <w:lang w:val="es-ES" w:eastAsia="es-ES"/>
        </w:rPr>
      </w:pPr>
      <w:r w:rsidRPr="00F20C8B">
        <w:rPr>
          <w:rFonts w:ascii="Arial" w:eastAsia="Times New Roman" w:hAnsi="Arial" w:cs="Arial"/>
          <w:b/>
          <w:sz w:val="20"/>
          <w:szCs w:val="20"/>
          <w:lang w:val="es-ES" w:eastAsia="es-ES"/>
        </w:rPr>
        <w:t>DURACION</w:t>
      </w:r>
      <w:r w:rsidRPr="00F20C8B">
        <w:rPr>
          <w:rFonts w:ascii="Arial" w:eastAsia="Times New Roman" w:hAnsi="Arial" w:cs="Arial"/>
          <w:sz w:val="20"/>
          <w:szCs w:val="20"/>
          <w:lang w:val="es-ES" w:eastAsia="es-ES"/>
        </w:rPr>
        <w:t xml:space="preserve">: </w:t>
      </w:r>
      <w:r w:rsidR="0045351B">
        <w:rPr>
          <w:rFonts w:ascii="Arial" w:eastAsia="Times New Roman" w:hAnsi="Arial" w:cs="Arial"/>
          <w:sz w:val="20"/>
          <w:szCs w:val="20"/>
          <w:lang w:val="es-ES" w:eastAsia="es-ES"/>
        </w:rPr>
        <w:t>3</w:t>
      </w:r>
      <w:r w:rsidRPr="00F20C8B">
        <w:rPr>
          <w:rFonts w:ascii="Arial" w:eastAsia="Times New Roman" w:hAnsi="Arial" w:cs="Arial"/>
          <w:sz w:val="20"/>
          <w:szCs w:val="20"/>
          <w:lang w:val="es-ES" w:eastAsia="es-ES"/>
        </w:rPr>
        <w:t xml:space="preserve"> semanas</w:t>
      </w:r>
    </w:p>
    <w:p w:rsidR="00F20C8B" w:rsidRPr="00F20C8B" w:rsidRDefault="00F20C8B" w:rsidP="00F20C8B">
      <w:pPr>
        <w:ind w:left="360"/>
        <w:rPr>
          <w:rFonts w:ascii="Arial" w:eastAsia="Times New Roman" w:hAnsi="Arial" w:cs="Arial"/>
          <w:sz w:val="20"/>
          <w:szCs w:val="20"/>
          <w:lang w:val="es-ES" w:eastAsia="es-ES"/>
        </w:rPr>
      </w:pPr>
    </w:p>
    <w:p w:rsidR="00F20C8B" w:rsidRPr="00F20C8B" w:rsidRDefault="00F20C8B" w:rsidP="00F20C8B">
      <w:pPr>
        <w:ind w:left="360"/>
        <w:rPr>
          <w:rFonts w:ascii="Arial" w:eastAsia="Times New Roman" w:hAnsi="Arial" w:cs="Arial"/>
          <w:sz w:val="20"/>
          <w:szCs w:val="20"/>
          <w:lang w:val="es-ES" w:eastAsia="es-ES"/>
        </w:rPr>
      </w:pPr>
      <w:r w:rsidRPr="00F20C8B">
        <w:rPr>
          <w:rFonts w:ascii="Arial" w:eastAsia="Times New Roman" w:hAnsi="Arial" w:cs="Arial"/>
          <w:b/>
          <w:sz w:val="20"/>
          <w:szCs w:val="20"/>
          <w:lang w:val="es-ES" w:eastAsia="es-ES"/>
        </w:rPr>
        <w:t xml:space="preserve">UNIDAD </w:t>
      </w:r>
      <w:r w:rsidR="005D0FB2">
        <w:rPr>
          <w:rFonts w:ascii="Arial" w:eastAsia="Times New Roman" w:hAnsi="Arial" w:cs="Arial"/>
          <w:b/>
          <w:sz w:val="20"/>
          <w:szCs w:val="20"/>
          <w:lang w:val="es-ES" w:eastAsia="es-ES"/>
        </w:rPr>
        <w:t>9</w:t>
      </w:r>
      <w:r w:rsidRPr="00F20C8B">
        <w:rPr>
          <w:rFonts w:ascii="Arial" w:eastAsia="Times New Roman" w:hAnsi="Arial" w:cs="Arial"/>
          <w:sz w:val="20"/>
          <w:szCs w:val="20"/>
          <w:lang w:val="es-ES" w:eastAsia="es-ES"/>
        </w:rPr>
        <w:t>: Participación pública en una EIA, La responsabilidad social y empresarial. Formalización, trasparencia, Proceso de participación pública en una EIA. Técnicas de participación pública y resolución de conflictos en la EIA.</w:t>
      </w:r>
    </w:p>
    <w:p w:rsidR="00F20C8B" w:rsidRPr="00F20C8B" w:rsidRDefault="00F20C8B" w:rsidP="00F20C8B">
      <w:pPr>
        <w:ind w:left="360"/>
        <w:rPr>
          <w:rFonts w:ascii="Arial" w:eastAsia="Times New Roman" w:hAnsi="Arial" w:cs="Arial"/>
          <w:sz w:val="20"/>
          <w:szCs w:val="20"/>
          <w:lang w:val="es-ES" w:eastAsia="es-ES"/>
        </w:rPr>
      </w:pPr>
      <w:r w:rsidRPr="00F20C8B">
        <w:rPr>
          <w:rFonts w:ascii="Arial" w:eastAsia="Times New Roman" w:hAnsi="Arial" w:cs="Arial"/>
          <w:b/>
          <w:sz w:val="20"/>
          <w:szCs w:val="20"/>
          <w:lang w:val="es-ES" w:eastAsia="es-ES"/>
        </w:rPr>
        <w:t>DURACION</w:t>
      </w:r>
      <w:r w:rsidRPr="00F20C8B">
        <w:rPr>
          <w:rFonts w:ascii="Arial" w:eastAsia="Times New Roman" w:hAnsi="Arial" w:cs="Arial"/>
          <w:sz w:val="20"/>
          <w:szCs w:val="20"/>
          <w:lang w:val="es-ES" w:eastAsia="es-ES"/>
        </w:rPr>
        <w:t>: 2 semanas</w:t>
      </w:r>
    </w:p>
    <w:p w:rsidR="00F20C8B" w:rsidRPr="00F20C8B" w:rsidRDefault="00F20C8B" w:rsidP="00F20C8B">
      <w:pPr>
        <w:ind w:left="360"/>
        <w:rPr>
          <w:rFonts w:ascii="Arial" w:eastAsia="Times New Roman" w:hAnsi="Arial" w:cs="Arial"/>
          <w:sz w:val="20"/>
          <w:szCs w:val="20"/>
          <w:lang w:val="es-ES" w:eastAsia="es-ES"/>
        </w:rPr>
      </w:pPr>
    </w:p>
    <w:p w:rsidR="00F20C8B" w:rsidRPr="00F20C8B" w:rsidRDefault="00F20C8B" w:rsidP="00F20C8B">
      <w:pPr>
        <w:ind w:left="360"/>
        <w:rPr>
          <w:rFonts w:ascii="Arial" w:eastAsia="Times New Roman" w:hAnsi="Arial" w:cs="Arial"/>
          <w:sz w:val="20"/>
          <w:szCs w:val="20"/>
          <w:lang w:val="es-ES" w:eastAsia="es-ES"/>
        </w:rPr>
      </w:pPr>
      <w:r w:rsidRPr="00F20C8B">
        <w:rPr>
          <w:rFonts w:ascii="Arial" w:eastAsia="Times New Roman" w:hAnsi="Arial" w:cs="Arial"/>
          <w:b/>
          <w:sz w:val="20"/>
          <w:szCs w:val="20"/>
          <w:lang w:val="es-ES" w:eastAsia="es-ES"/>
        </w:rPr>
        <w:t>Evaluación</w:t>
      </w:r>
      <w:r w:rsidRPr="00F20C8B">
        <w:rPr>
          <w:rFonts w:ascii="Arial" w:eastAsia="Times New Roman" w:hAnsi="Arial" w:cs="Arial"/>
          <w:sz w:val="20"/>
          <w:szCs w:val="20"/>
          <w:lang w:val="es-ES" w:eastAsia="es-ES"/>
        </w:rPr>
        <w:t xml:space="preserve">: </w:t>
      </w:r>
      <w:r w:rsidRPr="00F20C8B">
        <w:rPr>
          <w:rFonts w:ascii="Arial" w:eastAsia="Times New Roman" w:hAnsi="Arial" w:cs="Arial"/>
          <w:b/>
          <w:sz w:val="20"/>
          <w:szCs w:val="20"/>
          <w:lang w:val="es-ES" w:eastAsia="es-ES"/>
        </w:rPr>
        <w:t>Segundo Examen</w:t>
      </w:r>
      <w:r w:rsidRPr="00F20C8B">
        <w:rPr>
          <w:rFonts w:ascii="Arial" w:eastAsia="Times New Roman" w:hAnsi="Arial" w:cs="Arial"/>
          <w:sz w:val="20"/>
          <w:szCs w:val="20"/>
          <w:lang w:val="es-ES" w:eastAsia="es-ES"/>
        </w:rPr>
        <w:t>, de acuerda el rol de exámenes programado por la escuela Profesional.</w:t>
      </w:r>
    </w:p>
    <w:p w:rsidR="00F20C8B" w:rsidRDefault="00F20C8B" w:rsidP="00F20C8B">
      <w:pPr>
        <w:ind w:left="360"/>
        <w:rPr>
          <w:rFonts w:ascii="Arial" w:eastAsia="Times New Roman" w:hAnsi="Arial" w:cs="Arial"/>
          <w:sz w:val="20"/>
          <w:szCs w:val="20"/>
          <w:lang w:val="es-ES" w:eastAsia="es-ES"/>
        </w:rPr>
      </w:pPr>
    </w:p>
    <w:p w:rsidR="006821AE" w:rsidRDefault="006821AE" w:rsidP="00F20C8B">
      <w:pPr>
        <w:ind w:left="360"/>
        <w:rPr>
          <w:rFonts w:ascii="Arial" w:eastAsia="Times New Roman" w:hAnsi="Arial" w:cs="Arial"/>
          <w:sz w:val="20"/>
          <w:szCs w:val="20"/>
          <w:lang w:val="es-ES" w:eastAsia="es-ES"/>
        </w:rPr>
      </w:pPr>
      <w:r w:rsidRPr="006821AE">
        <w:rPr>
          <w:rFonts w:ascii="Arial" w:eastAsia="Times New Roman" w:hAnsi="Arial" w:cs="Arial"/>
          <w:b/>
          <w:sz w:val="20"/>
          <w:szCs w:val="20"/>
          <w:lang w:val="es-ES" w:eastAsia="es-ES"/>
        </w:rPr>
        <w:t>Prácticas de Campo1</w:t>
      </w:r>
      <w:r>
        <w:rPr>
          <w:rFonts w:ascii="Arial" w:eastAsia="Times New Roman" w:hAnsi="Arial" w:cs="Arial"/>
          <w:sz w:val="20"/>
          <w:szCs w:val="20"/>
          <w:lang w:val="es-ES" w:eastAsia="es-ES"/>
        </w:rPr>
        <w:t>: Evaluación del impacto ambiental generado por la industria local en la zona marino costero, en la provincia de Huaura.</w:t>
      </w:r>
    </w:p>
    <w:p w:rsidR="006821AE" w:rsidRDefault="006821AE" w:rsidP="00F20C8B">
      <w:pPr>
        <w:ind w:left="360"/>
        <w:rPr>
          <w:rFonts w:ascii="Arial" w:eastAsia="Times New Roman" w:hAnsi="Arial" w:cs="Arial"/>
          <w:sz w:val="20"/>
          <w:szCs w:val="20"/>
          <w:lang w:val="es-ES" w:eastAsia="es-ES"/>
        </w:rPr>
      </w:pPr>
    </w:p>
    <w:p w:rsidR="006821AE" w:rsidRDefault="006821AE" w:rsidP="00F20C8B">
      <w:pPr>
        <w:ind w:left="360"/>
        <w:rPr>
          <w:rFonts w:ascii="Arial" w:eastAsia="Times New Roman" w:hAnsi="Arial" w:cs="Arial"/>
          <w:sz w:val="20"/>
          <w:szCs w:val="20"/>
          <w:lang w:val="es-ES" w:eastAsia="es-ES"/>
        </w:rPr>
      </w:pPr>
      <w:r w:rsidRPr="006821AE">
        <w:rPr>
          <w:rFonts w:ascii="Arial" w:eastAsia="Times New Roman" w:hAnsi="Arial" w:cs="Arial"/>
          <w:b/>
          <w:sz w:val="20"/>
          <w:szCs w:val="20"/>
          <w:lang w:val="es-ES" w:eastAsia="es-ES"/>
        </w:rPr>
        <w:t>Prácticas de Campo 2</w:t>
      </w:r>
      <w:r>
        <w:rPr>
          <w:rFonts w:ascii="Arial" w:eastAsia="Times New Roman" w:hAnsi="Arial" w:cs="Arial"/>
          <w:sz w:val="20"/>
          <w:szCs w:val="20"/>
          <w:lang w:val="es-ES" w:eastAsia="es-ES"/>
        </w:rPr>
        <w:t>: Visita de campo a proyecto en proceso de construcción u operación que cuenta con instrumento de gestión ambiental. Seguimiento a la implementación de medidas prevención, control o mitigación o impacto ambiental.</w:t>
      </w:r>
    </w:p>
    <w:p w:rsidR="006821AE" w:rsidRPr="00F20C8B" w:rsidRDefault="006821AE" w:rsidP="00F20C8B">
      <w:pPr>
        <w:ind w:left="360"/>
        <w:rPr>
          <w:rFonts w:ascii="Arial" w:eastAsia="Times New Roman" w:hAnsi="Arial" w:cs="Arial"/>
          <w:sz w:val="20"/>
          <w:szCs w:val="20"/>
          <w:lang w:val="es-ES" w:eastAsia="es-ES"/>
        </w:rPr>
      </w:pPr>
    </w:p>
    <w:p w:rsidR="00F20C8B" w:rsidRPr="00F20C8B" w:rsidRDefault="00F20C8B" w:rsidP="00F20C8B">
      <w:pPr>
        <w:rPr>
          <w:rFonts w:ascii="Arial" w:eastAsia="Times New Roman" w:hAnsi="Arial" w:cs="Arial"/>
          <w:b/>
          <w:sz w:val="20"/>
          <w:szCs w:val="20"/>
          <w:lang w:val="pt-BR" w:eastAsia="es-ES"/>
        </w:rPr>
      </w:pPr>
      <w:r w:rsidRPr="00F20C8B">
        <w:rPr>
          <w:rFonts w:ascii="Arial" w:eastAsia="Times New Roman" w:hAnsi="Arial" w:cs="Arial"/>
          <w:b/>
          <w:sz w:val="20"/>
          <w:szCs w:val="20"/>
          <w:lang w:val="pt-BR" w:eastAsia="es-ES"/>
        </w:rPr>
        <w:t>VIII.  REFERENCIAS BIBLIOGRAFICAS</w:t>
      </w:r>
    </w:p>
    <w:p w:rsidR="00F20C8B" w:rsidRPr="00F20C8B" w:rsidRDefault="00F20C8B" w:rsidP="00F20C8B">
      <w:pPr>
        <w:rPr>
          <w:rFonts w:ascii="Arial" w:eastAsia="Times New Roman" w:hAnsi="Arial" w:cs="Arial"/>
          <w:b/>
          <w:sz w:val="20"/>
          <w:szCs w:val="20"/>
          <w:lang w:val="pt-BR" w:eastAsia="es-ES"/>
        </w:rPr>
      </w:pPr>
    </w:p>
    <w:p w:rsidR="00F20C8B" w:rsidRDefault="00F20C8B" w:rsidP="006757ED">
      <w:pPr>
        <w:numPr>
          <w:ilvl w:val="0"/>
          <w:numId w:val="4"/>
        </w:numPr>
        <w:ind w:left="709" w:hanging="283"/>
        <w:contextualSpacing/>
        <w:jc w:val="left"/>
        <w:rPr>
          <w:rFonts w:ascii="Arial" w:eastAsia="Times New Roman" w:hAnsi="Arial" w:cs="Arial"/>
          <w:sz w:val="20"/>
          <w:szCs w:val="20"/>
          <w:lang w:val="pt-BR" w:eastAsia="es-ES"/>
        </w:rPr>
      </w:pPr>
      <w:r w:rsidRPr="00F20C8B">
        <w:rPr>
          <w:rFonts w:ascii="Arial" w:eastAsia="Times New Roman" w:hAnsi="Arial" w:cs="Arial"/>
          <w:sz w:val="20"/>
          <w:szCs w:val="20"/>
          <w:lang w:val="pt-BR" w:eastAsia="es-ES"/>
        </w:rPr>
        <w:t>Alonso et. Al. 2005. Evaluación de Impacto Ambiental. Madrid: Pearson Educación, ISBM 6788420543987.</w:t>
      </w:r>
    </w:p>
    <w:p w:rsidR="006821AE" w:rsidRPr="00F20C8B" w:rsidRDefault="006821AE" w:rsidP="006757ED">
      <w:pPr>
        <w:ind w:left="709" w:hanging="283"/>
        <w:contextualSpacing/>
        <w:jc w:val="left"/>
        <w:rPr>
          <w:rFonts w:ascii="Arial" w:eastAsia="Times New Roman" w:hAnsi="Arial" w:cs="Arial"/>
          <w:sz w:val="20"/>
          <w:szCs w:val="20"/>
          <w:lang w:val="pt-BR" w:eastAsia="es-ES"/>
        </w:rPr>
      </w:pPr>
    </w:p>
    <w:p w:rsidR="00F20C8B" w:rsidRDefault="00F20C8B" w:rsidP="006757ED">
      <w:pPr>
        <w:numPr>
          <w:ilvl w:val="0"/>
          <w:numId w:val="4"/>
        </w:numPr>
        <w:ind w:left="709" w:hanging="283"/>
        <w:contextualSpacing/>
        <w:jc w:val="left"/>
        <w:rPr>
          <w:rFonts w:ascii="Arial" w:eastAsia="Times New Roman" w:hAnsi="Arial" w:cs="Arial"/>
          <w:sz w:val="20"/>
          <w:szCs w:val="20"/>
          <w:lang w:val="pt-BR" w:eastAsia="es-ES"/>
        </w:rPr>
      </w:pPr>
      <w:r w:rsidRPr="00F20C8B">
        <w:rPr>
          <w:rFonts w:ascii="Arial" w:eastAsia="Times New Roman" w:hAnsi="Arial" w:cs="Arial"/>
          <w:sz w:val="20"/>
          <w:szCs w:val="20"/>
          <w:lang w:val="pt-BR" w:eastAsia="es-ES"/>
        </w:rPr>
        <w:t>Canter L.W.</w:t>
      </w:r>
      <w:r w:rsidRPr="00F20C8B">
        <w:rPr>
          <w:rFonts w:ascii="Arial" w:eastAsia="Times New Roman" w:hAnsi="Arial" w:cs="Arial"/>
          <w:sz w:val="20"/>
          <w:szCs w:val="20"/>
          <w:lang w:val="pt-BR" w:eastAsia="es-ES"/>
        </w:rPr>
        <w:tab/>
        <w:t>1998. Manual de Evaluación de Impacto Ambiental. Madrid: Mac Graw Hill.</w:t>
      </w:r>
    </w:p>
    <w:p w:rsidR="006821AE" w:rsidRDefault="006821AE" w:rsidP="006757ED">
      <w:pPr>
        <w:pStyle w:val="Prrafodelista"/>
        <w:ind w:left="709" w:hanging="283"/>
        <w:rPr>
          <w:rFonts w:ascii="Arial" w:eastAsia="Times New Roman" w:hAnsi="Arial" w:cs="Arial"/>
          <w:sz w:val="20"/>
          <w:szCs w:val="20"/>
          <w:lang w:val="pt-BR" w:eastAsia="es-ES"/>
        </w:rPr>
      </w:pPr>
    </w:p>
    <w:p w:rsidR="00F20C8B" w:rsidRDefault="00F20C8B" w:rsidP="006757ED">
      <w:pPr>
        <w:numPr>
          <w:ilvl w:val="0"/>
          <w:numId w:val="4"/>
        </w:numPr>
        <w:ind w:left="709" w:hanging="283"/>
        <w:contextualSpacing/>
        <w:jc w:val="left"/>
        <w:rPr>
          <w:rFonts w:ascii="Arial" w:eastAsia="Times New Roman" w:hAnsi="Arial" w:cs="Arial"/>
          <w:sz w:val="20"/>
          <w:szCs w:val="20"/>
          <w:lang w:val="pt-BR" w:eastAsia="es-ES"/>
        </w:rPr>
      </w:pPr>
      <w:r w:rsidRPr="00F20C8B">
        <w:rPr>
          <w:rFonts w:ascii="Arial" w:eastAsia="Times New Roman" w:hAnsi="Arial" w:cs="Arial"/>
          <w:sz w:val="20"/>
          <w:szCs w:val="20"/>
          <w:lang w:val="pt-BR" w:eastAsia="es-ES"/>
        </w:rPr>
        <w:t xml:space="preserve"> Conesa Fernandez – Vitora V. 2009. Instrumentos de </w:t>
      </w:r>
      <w:r w:rsidR="00D415B7" w:rsidRPr="00D415B7">
        <w:rPr>
          <w:rFonts w:ascii="Arial" w:eastAsia="Times New Roman" w:hAnsi="Arial" w:cs="Arial"/>
          <w:sz w:val="20"/>
          <w:szCs w:val="20"/>
          <w:lang w:val="pt-BR" w:eastAsia="es-ES"/>
        </w:rPr>
        <w:t>Gestiôn</w:t>
      </w:r>
      <w:r w:rsidRPr="00F20C8B">
        <w:rPr>
          <w:rFonts w:ascii="Arial" w:eastAsia="Times New Roman" w:hAnsi="Arial" w:cs="Arial"/>
          <w:sz w:val="20"/>
          <w:szCs w:val="20"/>
          <w:lang w:val="pt-BR" w:eastAsia="es-ES"/>
        </w:rPr>
        <w:t xml:space="preserve"> Ambiental e</w:t>
      </w:r>
      <w:r w:rsidR="00D415B7" w:rsidRPr="00D415B7">
        <w:rPr>
          <w:rFonts w:ascii="Arial" w:eastAsia="Times New Roman" w:hAnsi="Arial" w:cs="Arial"/>
          <w:sz w:val="20"/>
          <w:szCs w:val="20"/>
          <w:lang w:val="pt-BR" w:eastAsia="es-ES"/>
        </w:rPr>
        <w:t>n</w:t>
      </w:r>
      <w:r w:rsidRPr="00F20C8B">
        <w:rPr>
          <w:rFonts w:ascii="Arial" w:eastAsia="Times New Roman" w:hAnsi="Arial" w:cs="Arial"/>
          <w:sz w:val="20"/>
          <w:szCs w:val="20"/>
          <w:lang w:val="pt-BR" w:eastAsia="es-ES"/>
        </w:rPr>
        <w:t xml:space="preserve"> la empresa. Madrid: Mundi Prensa.</w:t>
      </w:r>
    </w:p>
    <w:p w:rsidR="006821AE" w:rsidRPr="00F20C8B" w:rsidRDefault="006821AE" w:rsidP="006757ED">
      <w:pPr>
        <w:ind w:left="709" w:hanging="283"/>
        <w:contextualSpacing/>
        <w:jc w:val="left"/>
        <w:rPr>
          <w:rFonts w:ascii="Arial" w:eastAsia="Times New Roman" w:hAnsi="Arial" w:cs="Arial"/>
          <w:sz w:val="20"/>
          <w:szCs w:val="20"/>
          <w:lang w:val="pt-BR" w:eastAsia="es-ES"/>
        </w:rPr>
      </w:pPr>
    </w:p>
    <w:p w:rsidR="00F20C8B" w:rsidRDefault="00F20C8B" w:rsidP="006757ED">
      <w:pPr>
        <w:numPr>
          <w:ilvl w:val="0"/>
          <w:numId w:val="4"/>
        </w:numPr>
        <w:ind w:left="709" w:hanging="283"/>
        <w:contextualSpacing/>
        <w:jc w:val="left"/>
        <w:rPr>
          <w:rFonts w:ascii="Arial" w:eastAsia="Times New Roman" w:hAnsi="Arial" w:cs="Arial"/>
          <w:sz w:val="20"/>
          <w:szCs w:val="20"/>
          <w:lang w:val="pt-BR" w:eastAsia="es-ES"/>
        </w:rPr>
      </w:pPr>
      <w:r w:rsidRPr="00F20C8B">
        <w:rPr>
          <w:rFonts w:ascii="Arial" w:eastAsia="Times New Roman" w:hAnsi="Arial" w:cs="Arial"/>
          <w:sz w:val="20"/>
          <w:szCs w:val="20"/>
          <w:lang w:val="pt-BR" w:eastAsia="es-ES"/>
        </w:rPr>
        <w:t>Gomez Domingo. 2002. Evaluación de Impacto Ambiental. Madrid: Mundi Prensa, 2ª Edición.</w:t>
      </w:r>
    </w:p>
    <w:p w:rsidR="006821AE" w:rsidRDefault="006821AE" w:rsidP="006757ED">
      <w:pPr>
        <w:pStyle w:val="Prrafodelista"/>
        <w:ind w:left="709" w:hanging="283"/>
        <w:rPr>
          <w:rFonts w:ascii="Arial" w:eastAsia="Times New Roman" w:hAnsi="Arial" w:cs="Arial"/>
          <w:sz w:val="20"/>
          <w:szCs w:val="20"/>
          <w:lang w:val="pt-BR" w:eastAsia="es-ES"/>
        </w:rPr>
      </w:pPr>
    </w:p>
    <w:p w:rsidR="00F20C8B" w:rsidRPr="00F20C8B" w:rsidRDefault="00F20C8B" w:rsidP="006757ED">
      <w:pPr>
        <w:numPr>
          <w:ilvl w:val="0"/>
          <w:numId w:val="4"/>
        </w:numPr>
        <w:ind w:left="709" w:hanging="283"/>
        <w:contextualSpacing/>
        <w:jc w:val="left"/>
        <w:rPr>
          <w:rFonts w:ascii="Arial" w:eastAsia="Times New Roman" w:hAnsi="Arial" w:cs="Arial"/>
          <w:sz w:val="20"/>
          <w:szCs w:val="20"/>
          <w:lang w:val="pt-BR" w:eastAsia="es-ES"/>
        </w:rPr>
      </w:pPr>
      <w:r w:rsidRPr="00F20C8B">
        <w:rPr>
          <w:rFonts w:ascii="Arial" w:eastAsia="Times New Roman" w:hAnsi="Arial" w:cs="Arial"/>
          <w:sz w:val="20"/>
          <w:szCs w:val="20"/>
          <w:lang w:val="pt-BR" w:eastAsia="es-ES"/>
        </w:rPr>
        <w:t>Ley del Sistema de Evaluación de impacto Ambiental, Ley Nº 27446, Reglamento D.S. Nº 019-2009-MINAM.</w:t>
      </w:r>
    </w:p>
    <w:p w:rsidR="00F20C8B" w:rsidRPr="00F20C8B" w:rsidRDefault="00F20C8B" w:rsidP="00F20C8B">
      <w:pPr>
        <w:rPr>
          <w:rFonts w:ascii="Arial" w:eastAsia="Times New Roman" w:hAnsi="Arial" w:cs="Arial"/>
          <w:sz w:val="20"/>
          <w:szCs w:val="20"/>
          <w:lang w:val="pt-BR" w:eastAsia="es-ES"/>
        </w:rPr>
      </w:pPr>
    </w:p>
    <w:p w:rsidR="00F20C8B" w:rsidRPr="00F20C8B" w:rsidRDefault="00F20C8B" w:rsidP="00F20C8B">
      <w:pPr>
        <w:widowControl w:val="0"/>
        <w:autoSpaceDE w:val="0"/>
        <w:autoSpaceDN w:val="0"/>
        <w:adjustRightInd w:val="0"/>
        <w:jc w:val="left"/>
        <w:rPr>
          <w:rFonts w:ascii="Arial" w:eastAsia="Times New Roman" w:hAnsi="Arial" w:cs="Arial"/>
          <w:sz w:val="20"/>
          <w:szCs w:val="20"/>
          <w:lang w:val="es-ES" w:eastAsia="es-ES"/>
        </w:rPr>
      </w:pPr>
    </w:p>
    <w:p w:rsidR="00F20C8B" w:rsidRPr="00F20C8B" w:rsidRDefault="00F20C8B" w:rsidP="00F20C8B">
      <w:pPr>
        <w:widowControl w:val="0"/>
        <w:autoSpaceDE w:val="0"/>
        <w:autoSpaceDN w:val="0"/>
        <w:adjustRightInd w:val="0"/>
        <w:jc w:val="right"/>
        <w:rPr>
          <w:rFonts w:ascii="Arial" w:eastAsia="Times New Roman" w:hAnsi="Arial" w:cs="Arial"/>
          <w:b/>
          <w:sz w:val="20"/>
          <w:szCs w:val="20"/>
          <w:lang w:val="es-ES" w:eastAsia="es-ES"/>
        </w:rPr>
      </w:pPr>
      <w:r w:rsidRPr="00F20C8B">
        <w:rPr>
          <w:rFonts w:ascii="Arial" w:eastAsia="Times New Roman" w:hAnsi="Arial" w:cs="Arial"/>
          <w:b/>
          <w:sz w:val="20"/>
          <w:szCs w:val="20"/>
          <w:lang w:val="es-ES" w:eastAsia="es-ES"/>
        </w:rPr>
        <w:t xml:space="preserve"> Huacho, </w:t>
      </w:r>
      <w:r w:rsidR="00216079">
        <w:rPr>
          <w:rFonts w:ascii="Arial" w:eastAsia="Times New Roman" w:hAnsi="Arial" w:cs="Arial"/>
          <w:b/>
          <w:sz w:val="20"/>
          <w:szCs w:val="20"/>
          <w:lang w:val="es-ES" w:eastAsia="es-ES"/>
        </w:rPr>
        <w:t>A</w:t>
      </w:r>
      <w:r w:rsidR="00A922E9">
        <w:rPr>
          <w:rFonts w:ascii="Arial" w:eastAsia="Times New Roman" w:hAnsi="Arial" w:cs="Arial"/>
          <w:b/>
          <w:sz w:val="20"/>
          <w:szCs w:val="20"/>
          <w:lang w:val="es-ES" w:eastAsia="es-ES"/>
        </w:rPr>
        <w:t>bril</w:t>
      </w:r>
      <w:r w:rsidRPr="00F20C8B">
        <w:rPr>
          <w:rFonts w:ascii="Arial" w:eastAsia="Times New Roman" w:hAnsi="Arial" w:cs="Arial"/>
          <w:b/>
          <w:sz w:val="20"/>
          <w:szCs w:val="20"/>
          <w:lang w:val="es-ES" w:eastAsia="es-ES"/>
        </w:rPr>
        <w:t xml:space="preserve"> del 201</w:t>
      </w:r>
      <w:r w:rsidR="001441EA">
        <w:rPr>
          <w:rFonts w:ascii="Arial" w:eastAsia="Times New Roman" w:hAnsi="Arial" w:cs="Arial"/>
          <w:b/>
          <w:sz w:val="20"/>
          <w:szCs w:val="20"/>
          <w:lang w:val="es-ES" w:eastAsia="es-ES"/>
        </w:rPr>
        <w:t>8</w:t>
      </w:r>
    </w:p>
    <w:p w:rsidR="00F20C8B" w:rsidRPr="00F20C8B" w:rsidRDefault="00F20C8B" w:rsidP="00F20C8B">
      <w:pPr>
        <w:tabs>
          <w:tab w:val="num" w:pos="720"/>
          <w:tab w:val="left" w:pos="2160"/>
          <w:tab w:val="left" w:pos="2340"/>
        </w:tabs>
        <w:ind w:left="5529"/>
        <w:jc w:val="left"/>
        <w:rPr>
          <w:rFonts w:ascii="Arial" w:eastAsia="Times New Roman" w:hAnsi="Arial" w:cs="Arial"/>
          <w:b/>
          <w:sz w:val="20"/>
          <w:szCs w:val="20"/>
          <w:lang w:val="es-ES" w:eastAsia="es-ES"/>
        </w:rPr>
      </w:pPr>
    </w:p>
    <w:p w:rsidR="00F20C8B" w:rsidRPr="00A922E9" w:rsidRDefault="00F20C8B" w:rsidP="00216079">
      <w:pPr>
        <w:tabs>
          <w:tab w:val="num" w:pos="720"/>
          <w:tab w:val="left" w:pos="2160"/>
          <w:tab w:val="left" w:pos="2340"/>
        </w:tabs>
        <w:ind w:left="426" w:hanging="142"/>
        <w:jc w:val="center"/>
        <w:rPr>
          <w:rFonts w:ascii="Arial" w:eastAsia="Times New Roman" w:hAnsi="Arial" w:cs="Arial"/>
          <w:b/>
          <w:sz w:val="20"/>
          <w:szCs w:val="20"/>
          <w:lang w:val="es-ES" w:eastAsia="es-ES"/>
        </w:rPr>
      </w:pPr>
      <w:r w:rsidRPr="00A922E9">
        <w:rPr>
          <w:rFonts w:ascii="Arial" w:eastAsia="Times New Roman" w:hAnsi="Arial" w:cs="Arial"/>
          <w:b/>
          <w:sz w:val="20"/>
          <w:szCs w:val="20"/>
          <w:lang w:val="es-ES" w:eastAsia="es-ES"/>
        </w:rPr>
        <w:t>Selwyn E. Valverde V.</w:t>
      </w:r>
    </w:p>
    <w:p w:rsidR="00D415B7" w:rsidRPr="00A922E9" w:rsidRDefault="00A922E9" w:rsidP="00216079">
      <w:pPr>
        <w:widowControl w:val="0"/>
        <w:autoSpaceDE w:val="0"/>
        <w:autoSpaceDN w:val="0"/>
        <w:adjustRightInd w:val="0"/>
        <w:ind w:left="426" w:hanging="142"/>
        <w:jc w:val="center"/>
        <w:rPr>
          <w:rFonts w:ascii="Arial" w:eastAsia="Times New Roman" w:hAnsi="Arial" w:cs="Arial"/>
          <w:b/>
          <w:sz w:val="20"/>
          <w:szCs w:val="20"/>
          <w:lang w:val="es-ES" w:eastAsia="es-ES"/>
        </w:rPr>
      </w:pPr>
      <w:r w:rsidRPr="00A922E9">
        <w:rPr>
          <w:rFonts w:ascii="Arial" w:eastAsia="Times New Roman" w:hAnsi="Arial" w:cs="Arial"/>
          <w:b/>
          <w:sz w:val="20"/>
          <w:szCs w:val="20"/>
          <w:lang w:val="es-ES" w:eastAsia="es-ES"/>
        </w:rPr>
        <w:t>Ingeniero Ambiental</w:t>
      </w:r>
    </w:p>
    <w:p w:rsidR="00F20C8B" w:rsidRPr="00A922E9" w:rsidRDefault="00F20C8B" w:rsidP="00216079">
      <w:pPr>
        <w:widowControl w:val="0"/>
        <w:autoSpaceDE w:val="0"/>
        <w:autoSpaceDN w:val="0"/>
        <w:adjustRightInd w:val="0"/>
        <w:ind w:left="426" w:hanging="142"/>
        <w:jc w:val="center"/>
        <w:rPr>
          <w:rFonts w:ascii="Arial" w:eastAsia="Times New Roman" w:hAnsi="Arial" w:cs="Arial"/>
          <w:b/>
          <w:sz w:val="20"/>
          <w:szCs w:val="20"/>
          <w:lang w:eastAsia="es-ES"/>
        </w:rPr>
      </w:pPr>
      <w:r w:rsidRPr="00A922E9">
        <w:rPr>
          <w:rFonts w:ascii="Arial" w:eastAsia="Times New Roman" w:hAnsi="Arial" w:cs="Arial"/>
          <w:b/>
          <w:sz w:val="20"/>
          <w:szCs w:val="20"/>
          <w:lang w:val="es-ES" w:eastAsia="es-ES"/>
        </w:rPr>
        <w:t>UNJFSC</w:t>
      </w:r>
    </w:p>
    <w:p w:rsidR="007C288A" w:rsidRPr="00D415B7" w:rsidRDefault="007C288A">
      <w:pPr>
        <w:rPr>
          <w:rFonts w:ascii="Arial" w:hAnsi="Arial" w:cs="Arial"/>
          <w:sz w:val="20"/>
          <w:szCs w:val="20"/>
        </w:rPr>
      </w:pPr>
    </w:p>
    <w:p w:rsidR="00F20C8B" w:rsidRPr="00D415B7" w:rsidRDefault="00F20C8B">
      <w:pPr>
        <w:rPr>
          <w:rFonts w:ascii="Arial" w:hAnsi="Arial" w:cs="Arial"/>
          <w:sz w:val="20"/>
          <w:szCs w:val="20"/>
        </w:rPr>
      </w:pPr>
    </w:p>
    <w:p w:rsidR="00F20C8B" w:rsidRDefault="00F20C8B"/>
    <w:sectPr w:rsidR="00F20C8B" w:rsidSect="002E1073">
      <w:headerReference w:type="first" r:id="rId7"/>
      <w:pgSz w:w="11907" w:h="16840" w:code="9"/>
      <w:pgMar w:top="1701"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872" w:rsidRDefault="00C83872" w:rsidP="00F20C8B">
      <w:r>
        <w:separator/>
      </w:r>
    </w:p>
  </w:endnote>
  <w:endnote w:type="continuationSeparator" w:id="0">
    <w:p w:rsidR="00C83872" w:rsidRDefault="00C83872" w:rsidP="00F2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872" w:rsidRDefault="00C83872" w:rsidP="00F20C8B">
      <w:r>
        <w:separator/>
      </w:r>
    </w:p>
  </w:footnote>
  <w:footnote w:type="continuationSeparator" w:id="0">
    <w:p w:rsidR="00C83872" w:rsidRDefault="00C83872" w:rsidP="00F20C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079" w:rsidRDefault="00216079">
    <w:pPr>
      <w:pStyle w:val="Encabezado"/>
    </w:pPr>
    <w:r w:rsidRPr="00F20C8B">
      <w:rPr>
        <w:noProof/>
        <w:lang w:eastAsia="es-PE"/>
      </w:rPr>
      <mc:AlternateContent>
        <mc:Choice Requires="wps">
          <w:drawing>
            <wp:anchor distT="0" distB="0" distL="114300" distR="114300" simplePos="0" relativeHeight="251659264" behindDoc="0" locked="0" layoutInCell="1" allowOverlap="1" wp14:anchorId="03042311" wp14:editId="50C1E305">
              <wp:simplePos x="0" y="0"/>
              <wp:positionH relativeFrom="column">
                <wp:posOffset>1140460</wp:posOffset>
              </wp:positionH>
              <wp:positionV relativeFrom="paragraph">
                <wp:posOffset>9525</wp:posOffset>
              </wp:positionV>
              <wp:extent cx="4767580" cy="702310"/>
              <wp:effectExtent l="0" t="0" r="0" b="254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7580" cy="702310"/>
                      </a:xfrm>
                      <a:prstGeom prst="rect">
                        <a:avLst/>
                      </a:prstGeom>
                      <a:solidFill>
                        <a:srgbClr val="FFFFFF"/>
                      </a:solidFill>
                      <a:ln w="9525">
                        <a:noFill/>
                        <a:miter lim="800000"/>
                        <a:headEnd/>
                        <a:tailEnd/>
                      </a:ln>
                    </wps:spPr>
                    <wps:txbx>
                      <w:txbxContent>
                        <w:p w:rsidR="00216079" w:rsidRPr="00F20C8B" w:rsidRDefault="00216079" w:rsidP="00F20C8B">
                          <w:pPr>
                            <w:pStyle w:val="Encabezado"/>
                            <w:spacing w:line="360" w:lineRule="auto"/>
                            <w:jc w:val="center"/>
                            <w:rPr>
                              <w:rFonts w:ascii="Georgia" w:hAnsi="Georgia"/>
                              <w:b/>
                              <w:sz w:val="20"/>
                              <w:szCs w:val="20"/>
                            </w:rPr>
                          </w:pPr>
                          <w:r w:rsidRPr="00F20C8B">
                            <w:rPr>
                              <w:rFonts w:ascii="Georgia" w:hAnsi="Georgia"/>
                              <w:b/>
                              <w:sz w:val="20"/>
                              <w:szCs w:val="20"/>
                            </w:rPr>
                            <w:t>UNIVERSIDAD NACIONAL JOSÉ FAUSTINO SÁNCHEZ CARRION</w:t>
                          </w:r>
                        </w:p>
                        <w:p w:rsidR="00216079" w:rsidRPr="00424697" w:rsidRDefault="00216079" w:rsidP="00F20C8B">
                          <w:pPr>
                            <w:pStyle w:val="Encabezado"/>
                            <w:spacing w:line="360" w:lineRule="auto"/>
                            <w:jc w:val="center"/>
                            <w:rPr>
                              <w:rFonts w:ascii="Georgia" w:hAnsi="Georgia"/>
                              <w:sz w:val="18"/>
                              <w:szCs w:val="18"/>
                            </w:rPr>
                          </w:pPr>
                          <w:r w:rsidRPr="00424697">
                            <w:rPr>
                              <w:rFonts w:ascii="Georgia" w:hAnsi="Georgia"/>
                              <w:sz w:val="18"/>
                              <w:szCs w:val="18"/>
                            </w:rPr>
                            <w:t>FACULTAD DE INGENIERIA AGRARIA, IND</w:t>
                          </w:r>
                          <w:r>
                            <w:rPr>
                              <w:rFonts w:ascii="Georgia" w:hAnsi="Georgia"/>
                              <w:sz w:val="18"/>
                              <w:szCs w:val="18"/>
                            </w:rPr>
                            <w:t>USTRIAS.</w:t>
                          </w:r>
                          <w:r w:rsidRPr="00424697">
                            <w:rPr>
                              <w:rFonts w:ascii="Georgia" w:hAnsi="Georgia"/>
                              <w:sz w:val="18"/>
                              <w:szCs w:val="18"/>
                            </w:rPr>
                            <w:t xml:space="preserve"> ALIMENTARIAS Y AM</w:t>
                          </w:r>
                          <w:r>
                            <w:rPr>
                              <w:rFonts w:ascii="Georgia" w:hAnsi="Georgia"/>
                              <w:sz w:val="18"/>
                              <w:szCs w:val="18"/>
                            </w:rPr>
                            <w:t>BIENTAL</w:t>
                          </w:r>
                        </w:p>
                        <w:p w:rsidR="00216079" w:rsidRPr="007C76A4" w:rsidRDefault="00216079" w:rsidP="00F20C8B">
                          <w:pPr>
                            <w:pStyle w:val="Encabezado"/>
                            <w:spacing w:line="360" w:lineRule="auto"/>
                            <w:jc w:val="center"/>
                            <w:rPr>
                              <w:rFonts w:ascii="Georgia" w:hAnsi="Georgia"/>
                              <w:sz w:val="18"/>
                              <w:szCs w:val="18"/>
                            </w:rPr>
                          </w:pPr>
                          <w:r w:rsidRPr="007C76A4">
                            <w:rPr>
                              <w:rFonts w:ascii="Georgia" w:hAnsi="Georgia"/>
                              <w:sz w:val="18"/>
                              <w:szCs w:val="18"/>
                            </w:rPr>
                            <w:t>ESCUELA PROFERSIONAL DE INGENIERIA AMBIENTAL</w:t>
                          </w:r>
                        </w:p>
                        <w:p w:rsidR="00216079" w:rsidRDefault="00216079" w:rsidP="00F20C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042311" id="_x0000_t202" coordsize="21600,21600" o:spt="202" path="m,l,21600r21600,l21600,xe">
              <v:stroke joinstyle="miter"/>
              <v:path gradientshapeok="t" o:connecttype="rect"/>
            </v:shapetype>
            <v:shape id="Cuadro de texto 2" o:spid="_x0000_s1026" type="#_x0000_t202" style="position:absolute;left:0;text-align:left;margin-left:89.8pt;margin-top:.75pt;width:375.4pt;height:5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" stroked="f">
              <v:textbox>
                <w:txbxContent>
                  <w:p w:rsidR="00216079" w:rsidRPr="00F20C8B" w:rsidRDefault="00216079" w:rsidP="00F20C8B">
                    <w:pPr>
                      <w:pStyle w:val="Encabezado"/>
                      <w:spacing w:line="360" w:lineRule="auto"/>
                      <w:jc w:val="center"/>
                      <w:rPr>
                        <w:rFonts w:ascii="Georgia" w:hAnsi="Georgia"/>
                        <w:b/>
                        <w:sz w:val="20"/>
                        <w:szCs w:val="20"/>
                      </w:rPr>
                    </w:pPr>
                    <w:r w:rsidRPr="00F20C8B">
                      <w:rPr>
                        <w:rFonts w:ascii="Georgia" w:hAnsi="Georgia"/>
                        <w:b/>
                        <w:sz w:val="20"/>
                        <w:szCs w:val="20"/>
                      </w:rPr>
                      <w:t>UNIVERSIDAD NACIONAL JOSÉ FAUSTINO SÁNCHEZ CARRION</w:t>
                    </w:r>
                  </w:p>
                  <w:p w:rsidR="00216079" w:rsidRPr="00424697" w:rsidRDefault="00216079" w:rsidP="00F20C8B">
                    <w:pPr>
                      <w:pStyle w:val="Encabezado"/>
                      <w:spacing w:line="360" w:lineRule="auto"/>
                      <w:jc w:val="center"/>
                      <w:rPr>
                        <w:rFonts w:ascii="Georgia" w:hAnsi="Georgia"/>
                        <w:sz w:val="18"/>
                        <w:szCs w:val="18"/>
                      </w:rPr>
                    </w:pPr>
                    <w:r w:rsidRPr="00424697">
                      <w:rPr>
                        <w:rFonts w:ascii="Georgia" w:hAnsi="Georgia"/>
                        <w:sz w:val="18"/>
                        <w:szCs w:val="18"/>
                      </w:rPr>
                      <w:t>FACULTAD DE INGENIERIA AGRARIA, IND</w:t>
                    </w:r>
                    <w:r>
                      <w:rPr>
                        <w:rFonts w:ascii="Georgia" w:hAnsi="Georgia"/>
                        <w:sz w:val="18"/>
                        <w:szCs w:val="18"/>
                      </w:rPr>
                      <w:t>USTRIAS.</w:t>
                    </w:r>
                    <w:r w:rsidRPr="00424697">
                      <w:rPr>
                        <w:rFonts w:ascii="Georgia" w:hAnsi="Georgia"/>
                        <w:sz w:val="18"/>
                        <w:szCs w:val="18"/>
                      </w:rPr>
                      <w:t xml:space="preserve"> ALIMENTARIAS Y AM</w:t>
                    </w:r>
                    <w:r>
                      <w:rPr>
                        <w:rFonts w:ascii="Georgia" w:hAnsi="Georgia"/>
                        <w:sz w:val="18"/>
                        <w:szCs w:val="18"/>
                      </w:rPr>
                      <w:t>BIENTAL</w:t>
                    </w:r>
                  </w:p>
                  <w:p w:rsidR="00216079" w:rsidRPr="007C76A4" w:rsidRDefault="00216079" w:rsidP="00F20C8B">
                    <w:pPr>
                      <w:pStyle w:val="Encabezado"/>
                      <w:spacing w:line="360" w:lineRule="auto"/>
                      <w:jc w:val="center"/>
                      <w:rPr>
                        <w:rFonts w:ascii="Georgia" w:hAnsi="Georgia"/>
                        <w:sz w:val="18"/>
                        <w:szCs w:val="18"/>
                      </w:rPr>
                    </w:pPr>
                    <w:r w:rsidRPr="007C76A4">
                      <w:rPr>
                        <w:rFonts w:ascii="Georgia" w:hAnsi="Georgia"/>
                        <w:sz w:val="18"/>
                        <w:szCs w:val="18"/>
                      </w:rPr>
                      <w:t>ESCUELA PROFERSIONAL DE INGENIERIA AMBIENTAL</w:t>
                    </w:r>
                  </w:p>
                  <w:p w:rsidR="00216079" w:rsidRDefault="00216079" w:rsidP="00F20C8B"/>
                </w:txbxContent>
              </v:textbox>
            </v:shape>
          </w:pict>
        </mc:Fallback>
      </mc:AlternateContent>
    </w:r>
    <w:r>
      <w:rPr>
        <w:noProof/>
        <w:lang w:eastAsia="es-PE"/>
      </w:rPr>
      <w:drawing>
        <wp:inline distT="0" distB="0" distL="0" distR="0" wp14:anchorId="19361C45" wp14:editId="4BE749B9">
          <wp:extent cx="757451" cy="754054"/>
          <wp:effectExtent l="0" t="0" r="508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122" cy="76666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22523"/>
    <w:multiLevelType w:val="hybridMultilevel"/>
    <w:tmpl w:val="5434C0E4"/>
    <w:lvl w:ilvl="0" w:tplc="280A0001">
      <w:start w:val="1"/>
      <w:numFmt w:val="bullet"/>
      <w:lvlText w:val=""/>
      <w:lvlJc w:val="left"/>
      <w:pPr>
        <w:ind w:left="1080" w:hanging="360"/>
      </w:pPr>
      <w:rPr>
        <w:rFonts w:ascii="Symbol" w:hAnsi="Symbol"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 w15:restartNumberingAfterBreak="0">
    <w:nsid w:val="28E0656B"/>
    <w:multiLevelType w:val="hybridMultilevel"/>
    <w:tmpl w:val="FE86DF62"/>
    <w:lvl w:ilvl="0" w:tplc="C95C53F6">
      <w:start w:val="1"/>
      <w:numFmt w:val="bullet"/>
      <w:lvlText w:val=""/>
      <w:lvlJc w:val="left"/>
      <w:pPr>
        <w:tabs>
          <w:tab w:val="num" w:pos="1353"/>
        </w:tabs>
        <w:ind w:left="1353" w:hanging="360"/>
      </w:pPr>
      <w:rPr>
        <w:rFonts w:ascii="Wingdings" w:hAnsi="Wingdings" w:hint="default"/>
        <w:sz w:val="20"/>
        <w:szCs w:val="20"/>
      </w:rPr>
    </w:lvl>
    <w:lvl w:ilvl="1" w:tplc="0C0A0003">
      <w:start w:val="1"/>
      <w:numFmt w:val="bullet"/>
      <w:lvlText w:val="o"/>
      <w:lvlJc w:val="left"/>
      <w:pPr>
        <w:tabs>
          <w:tab w:val="num" w:pos="2084"/>
        </w:tabs>
        <w:ind w:left="2084" w:hanging="360"/>
      </w:pPr>
      <w:rPr>
        <w:rFonts w:ascii="Courier New" w:hAnsi="Courier New" w:cs="Courier New" w:hint="default"/>
      </w:rPr>
    </w:lvl>
    <w:lvl w:ilvl="2" w:tplc="0C0A0005" w:tentative="1">
      <w:start w:val="1"/>
      <w:numFmt w:val="bullet"/>
      <w:lvlText w:val=""/>
      <w:lvlJc w:val="left"/>
      <w:pPr>
        <w:tabs>
          <w:tab w:val="num" w:pos="2804"/>
        </w:tabs>
        <w:ind w:left="2804" w:hanging="360"/>
      </w:pPr>
      <w:rPr>
        <w:rFonts w:ascii="Wingdings" w:hAnsi="Wingdings" w:hint="default"/>
      </w:rPr>
    </w:lvl>
    <w:lvl w:ilvl="3" w:tplc="0C0A0001" w:tentative="1">
      <w:start w:val="1"/>
      <w:numFmt w:val="bullet"/>
      <w:lvlText w:val=""/>
      <w:lvlJc w:val="left"/>
      <w:pPr>
        <w:tabs>
          <w:tab w:val="num" w:pos="3524"/>
        </w:tabs>
        <w:ind w:left="3524" w:hanging="360"/>
      </w:pPr>
      <w:rPr>
        <w:rFonts w:ascii="Symbol" w:hAnsi="Symbol" w:hint="default"/>
      </w:rPr>
    </w:lvl>
    <w:lvl w:ilvl="4" w:tplc="0C0A0003" w:tentative="1">
      <w:start w:val="1"/>
      <w:numFmt w:val="bullet"/>
      <w:lvlText w:val="o"/>
      <w:lvlJc w:val="left"/>
      <w:pPr>
        <w:tabs>
          <w:tab w:val="num" w:pos="4244"/>
        </w:tabs>
        <w:ind w:left="4244" w:hanging="360"/>
      </w:pPr>
      <w:rPr>
        <w:rFonts w:ascii="Courier New" w:hAnsi="Courier New" w:cs="Courier New" w:hint="default"/>
      </w:rPr>
    </w:lvl>
    <w:lvl w:ilvl="5" w:tplc="0C0A0005" w:tentative="1">
      <w:start w:val="1"/>
      <w:numFmt w:val="bullet"/>
      <w:lvlText w:val=""/>
      <w:lvlJc w:val="left"/>
      <w:pPr>
        <w:tabs>
          <w:tab w:val="num" w:pos="4964"/>
        </w:tabs>
        <w:ind w:left="4964" w:hanging="360"/>
      </w:pPr>
      <w:rPr>
        <w:rFonts w:ascii="Wingdings" w:hAnsi="Wingdings" w:hint="default"/>
      </w:rPr>
    </w:lvl>
    <w:lvl w:ilvl="6" w:tplc="0C0A0001" w:tentative="1">
      <w:start w:val="1"/>
      <w:numFmt w:val="bullet"/>
      <w:lvlText w:val=""/>
      <w:lvlJc w:val="left"/>
      <w:pPr>
        <w:tabs>
          <w:tab w:val="num" w:pos="5684"/>
        </w:tabs>
        <w:ind w:left="5684" w:hanging="360"/>
      </w:pPr>
      <w:rPr>
        <w:rFonts w:ascii="Symbol" w:hAnsi="Symbol" w:hint="default"/>
      </w:rPr>
    </w:lvl>
    <w:lvl w:ilvl="7" w:tplc="0C0A0003" w:tentative="1">
      <w:start w:val="1"/>
      <w:numFmt w:val="bullet"/>
      <w:lvlText w:val="o"/>
      <w:lvlJc w:val="left"/>
      <w:pPr>
        <w:tabs>
          <w:tab w:val="num" w:pos="6404"/>
        </w:tabs>
        <w:ind w:left="6404" w:hanging="360"/>
      </w:pPr>
      <w:rPr>
        <w:rFonts w:ascii="Courier New" w:hAnsi="Courier New" w:cs="Courier New" w:hint="default"/>
      </w:rPr>
    </w:lvl>
    <w:lvl w:ilvl="8" w:tplc="0C0A0005" w:tentative="1">
      <w:start w:val="1"/>
      <w:numFmt w:val="bullet"/>
      <w:lvlText w:val=""/>
      <w:lvlJc w:val="left"/>
      <w:pPr>
        <w:tabs>
          <w:tab w:val="num" w:pos="7124"/>
        </w:tabs>
        <w:ind w:left="7124" w:hanging="360"/>
      </w:pPr>
      <w:rPr>
        <w:rFonts w:ascii="Wingdings" w:hAnsi="Wingdings" w:hint="default"/>
      </w:rPr>
    </w:lvl>
  </w:abstractNum>
  <w:abstractNum w:abstractNumId="2" w15:restartNumberingAfterBreak="0">
    <w:nsid w:val="38B40D01"/>
    <w:multiLevelType w:val="hybridMultilevel"/>
    <w:tmpl w:val="E6D2AD32"/>
    <w:lvl w:ilvl="0" w:tplc="EF0639BA">
      <w:start w:val="1"/>
      <w:numFmt w:val="lowerLetter"/>
      <w:lvlText w:val="%1)"/>
      <w:lvlJc w:val="left"/>
      <w:pPr>
        <w:ind w:left="786" w:hanging="360"/>
      </w:pPr>
      <w:rPr>
        <w:rFonts w:hint="default"/>
        <w:b/>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 w15:restartNumberingAfterBreak="0">
    <w:nsid w:val="3CA66932"/>
    <w:multiLevelType w:val="multilevel"/>
    <w:tmpl w:val="FDE628A4"/>
    <w:lvl w:ilvl="0">
      <w:start w:val="3"/>
      <w:numFmt w:val="decimal"/>
      <w:lvlText w:val="%1"/>
      <w:lvlJc w:val="left"/>
      <w:pPr>
        <w:ind w:left="360" w:hanging="360"/>
      </w:pPr>
      <w:rPr>
        <w:rFonts w:hint="default"/>
        <w:b/>
        <w:color w:val="auto"/>
      </w:rPr>
    </w:lvl>
    <w:lvl w:ilvl="1">
      <w:start w:val="2"/>
      <w:numFmt w:val="decimal"/>
      <w:lvlText w:val="%1.%2"/>
      <w:lvlJc w:val="left"/>
      <w:pPr>
        <w:ind w:left="927" w:hanging="360"/>
      </w:pPr>
      <w:rPr>
        <w:rFonts w:hint="default"/>
        <w:b/>
        <w:color w:val="auto"/>
      </w:rPr>
    </w:lvl>
    <w:lvl w:ilvl="2">
      <w:start w:val="1"/>
      <w:numFmt w:val="decimal"/>
      <w:lvlText w:val="%1.%2.%3"/>
      <w:lvlJc w:val="left"/>
      <w:pPr>
        <w:ind w:left="1854" w:hanging="720"/>
      </w:pPr>
      <w:rPr>
        <w:rFonts w:hint="default"/>
        <w:b/>
        <w:color w:val="auto"/>
      </w:rPr>
    </w:lvl>
    <w:lvl w:ilvl="3">
      <w:start w:val="1"/>
      <w:numFmt w:val="decimal"/>
      <w:lvlText w:val="%1.%2.%3.%4"/>
      <w:lvlJc w:val="left"/>
      <w:pPr>
        <w:ind w:left="2421" w:hanging="720"/>
      </w:pPr>
      <w:rPr>
        <w:rFonts w:hint="default"/>
        <w:b/>
        <w:color w:val="auto"/>
      </w:rPr>
    </w:lvl>
    <w:lvl w:ilvl="4">
      <w:start w:val="1"/>
      <w:numFmt w:val="decimal"/>
      <w:lvlText w:val="%1.%2.%3.%4.%5"/>
      <w:lvlJc w:val="left"/>
      <w:pPr>
        <w:ind w:left="3348" w:hanging="1080"/>
      </w:pPr>
      <w:rPr>
        <w:rFonts w:hint="default"/>
        <w:b/>
        <w:color w:val="auto"/>
      </w:rPr>
    </w:lvl>
    <w:lvl w:ilvl="5">
      <w:start w:val="1"/>
      <w:numFmt w:val="decimal"/>
      <w:lvlText w:val="%1.%2.%3.%4.%5.%6"/>
      <w:lvlJc w:val="left"/>
      <w:pPr>
        <w:ind w:left="3915" w:hanging="1080"/>
      </w:pPr>
      <w:rPr>
        <w:rFonts w:hint="default"/>
        <w:b/>
        <w:color w:val="auto"/>
      </w:rPr>
    </w:lvl>
    <w:lvl w:ilvl="6">
      <w:start w:val="1"/>
      <w:numFmt w:val="decimal"/>
      <w:lvlText w:val="%1.%2.%3.%4.%5.%6.%7"/>
      <w:lvlJc w:val="left"/>
      <w:pPr>
        <w:ind w:left="4842" w:hanging="1440"/>
      </w:pPr>
      <w:rPr>
        <w:rFonts w:hint="default"/>
        <w:b/>
        <w:color w:val="auto"/>
      </w:rPr>
    </w:lvl>
    <w:lvl w:ilvl="7">
      <w:start w:val="1"/>
      <w:numFmt w:val="decimal"/>
      <w:lvlText w:val="%1.%2.%3.%4.%5.%6.%7.%8"/>
      <w:lvlJc w:val="left"/>
      <w:pPr>
        <w:ind w:left="5409" w:hanging="1440"/>
      </w:pPr>
      <w:rPr>
        <w:rFonts w:hint="default"/>
        <w:b/>
        <w:color w:val="auto"/>
      </w:rPr>
    </w:lvl>
    <w:lvl w:ilvl="8">
      <w:start w:val="1"/>
      <w:numFmt w:val="decimal"/>
      <w:lvlText w:val="%1.%2.%3.%4.%5.%6.%7.%8.%9"/>
      <w:lvlJc w:val="left"/>
      <w:pPr>
        <w:ind w:left="6336" w:hanging="1800"/>
      </w:pPr>
      <w:rPr>
        <w:rFonts w:hint="default"/>
        <w:b/>
        <w:color w:val="auto"/>
      </w:rPr>
    </w:lvl>
  </w:abstractNum>
  <w:abstractNum w:abstractNumId="4" w15:restartNumberingAfterBreak="0">
    <w:nsid w:val="40594B3B"/>
    <w:multiLevelType w:val="multilevel"/>
    <w:tmpl w:val="A45CDEC2"/>
    <w:lvl w:ilvl="0">
      <w:start w:val="6"/>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 w15:restartNumberingAfterBreak="0">
    <w:nsid w:val="48B74704"/>
    <w:multiLevelType w:val="multilevel"/>
    <w:tmpl w:val="5C2A1086"/>
    <w:lvl w:ilvl="0">
      <w:start w:val="4"/>
      <w:numFmt w:val="decimal"/>
      <w:lvlText w:val="%1"/>
      <w:lvlJc w:val="left"/>
      <w:pPr>
        <w:ind w:left="360" w:hanging="360"/>
      </w:pPr>
      <w:rPr>
        <w:rFonts w:hint="default"/>
        <w:b/>
        <w:color w:val="auto"/>
      </w:rPr>
    </w:lvl>
    <w:lvl w:ilvl="1">
      <w:start w:val="2"/>
      <w:numFmt w:val="decimal"/>
      <w:lvlText w:val="%1.%2"/>
      <w:lvlJc w:val="left"/>
      <w:pPr>
        <w:ind w:left="1069" w:hanging="360"/>
      </w:pPr>
      <w:rPr>
        <w:rFonts w:hint="default"/>
        <w:b/>
        <w:color w:val="auto"/>
      </w:rPr>
    </w:lvl>
    <w:lvl w:ilvl="2">
      <w:start w:val="1"/>
      <w:numFmt w:val="decimal"/>
      <w:lvlText w:val="%1.%2.%3"/>
      <w:lvlJc w:val="left"/>
      <w:pPr>
        <w:ind w:left="2138" w:hanging="720"/>
      </w:pPr>
      <w:rPr>
        <w:rFonts w:hint="default"/>
        <w:b/>
        <w:color w:val="auto"/>
      </w:rPr>
    </w:lvl>
    <w:lvl w:ilvl="3">
      <w:start w:val="1"/>
      <w:numFmt w:val="decimal"/>
      <w:lvlText w:val="%1.%2.%3.%4"/>
      <w:lvlJc w:val="left"/>
      <w:pPr>
        <w:ind w:left="2847" w:hanging="720"/>
      </w:pPr>
      <w:rPr>
        <w:rFonts w:hint="default"/>
        <w:b/>
        <w:color w:val="auto"/>
      </w:rPr>
    </w:lvl>
    <w:lvl w:ilvl="4">
      <w:start w:val="1"/>
      <w:numFmt w:val="decimal"/>
      <w:lvlText w:val="%1.%2.%3.%4.%5"/>
      <w:lvlJc w:val="left"/>
      <w:pPr>
        <w:ind w:left="3916" w:hanging="1080"/>
      </w:pPr>
      <w:rPr>
        <w:rFonts w:hint="default"/>
        <w:b/>
        <w:color w:val="auto"/>
      </w:rPr>
    </w:lvl>
    <w:lvl w:ilvl="5">
      <w:start w:val="1"/>
      <w:numFmt w:val="decimal"/>
      <w:lvlText w:val="%1.%2.%3.%4.%5.%6"/>
      <w:lvlJc w:val="left"/>
      <w:pPr>
        <w:ind w:left="4625" w:hanging="1080"/>
      </w:pPr>
      <w:rPr>
        <w:rFonts w:hint="default"/>
        <w:b/>
        <w:color w:val="auto"/>
      </w:rPr>
    </w:lvl>
    <w:lvl w:ilvl="6">
      <w:start w:val="1"/>
      <w:numFmt w:val="decimal"/>
      <w:lvlText w:val="%1.%2.%3.%4.%5.%6.%7"/>
      <w:lvlJc w:val="left"/>
      <w:pPr>
        <w:ind w:left="5694" w:hanging="1440"/>
      </w:pPr>
      <w:rPr>
        <w:rFonts w:hint="default"/>
        <w:b/>
        <w:color w:val="auto"/>
      </w:rPr>
    </w:lvl>
    <w:lvl w:ilvl="7">
      <w:start w:val="1"/>
      <w:numFmt w:val="decimal"/>
      <w:lvlText w:val="%1.%2.%3.%4.%5.%6.%7.%8"/>
      <w:lvlJc w:val="left"/>
      <w:pPr>
        <w:ind w:left="6403" w:hanging="1440"/>
      </w:pPr>
      <w:rPr>
        <w:rFonts w:hint="default"/>
        <w:b/>
        <w:color w:val="auto"/>
      </w:rPr>
    </w:lvl>
    <w:lvl w:ilvl="8">
      <w:start w:val="1"/>
      <w:numFmt w:val="decimal"/>
      <w:lvlText w:val="%1.%2.%3.%4.%5.%6.%7.%8.%9"/>
      <w:lvlJc w:val="left"/>
      <w:pPr>
        <w:ind w:left="7472" w:hanging="1800"/>
      </w:pPr>
      <w:rPr>
        <w:rFonts w:hint="default"/>
        <w:b/>
        <w:color w:val="auto"/>
      </w:rPr>
    </w:lvl>
  </w:abstractNum>
  <w:abstractNum w:abstractNumId="6" w15:restartNumberingAfterBreak="0">
    <w:nsid w:val="59B11F00"/>
    <w:multiLevelType w:val="multilevel"/>
    <w:tmpl w:val="108083F4"/>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7" w15:restartNumberingAfterBreak="0">
    <w:nsid w:val="65193389"/>
    <w:multiLevelType w:val="hybridMultilevel"/>
    <w:tmpl w:val="A18ACBEE"/>
    <w:lvl w:ilvl="0" w:tplc="280A0001">
      <w:start w:val="1"/>
      <w:numFmt w:val="bullet"/>
      <w:lvlText w:val=""/>
      <w:lvlJc w:val="left"/>
      <w:pPr>
        <w:ind w:left="1260" w:hanging="360"/>
      </w:pPr>
      <w:rPr>
        <w:rFonts w:ascii="Symbol" w:hAnsi="Symbol" w:hint="default"/>
      </w:rPr>
    </w:lvl>
    <w:lvl w:ilvl="1" w:tplc="280A0003" w:tentative="1">
      <w:start w:val="1"/>
      <w:numFmt w:val="bullet"/>
      <w:lvlText w:val="o"/>
      <w:lvlJc w:val="left"/>
      <w:pPr>
        <w:ind w:left="1980" w:hanging="360"/>
      </w:pPr>
      <w:rPr>
        <w:rFonts w:ascii="Courier New" w:hAnsi="Courier New" w:cs="Courier New" w:hint="default"/>
      </w:rPr>
    </w:lvl>
    <w:lvl w:ilvl="2" w:tplc="280A0005" w:tentative="1">
      <w:start w:val="1"/>
      <w:numFmt w:val="bullet"/>
      <w:lvlText w:val=""/>
      <w:lvlJc w:val="left"/>
      <w:pPr>
        <w:ind w:left="2700" w:hanging="360"/>
      </w:pPr>
      <w:rPr>
        <w:rFonts w:ascii="Wingdings" w:hAnsi="Wingdings" w:hint="default"/>
      </w:rPr>
    </w:lvl>
    <w:lvl w:ilvl="3" w:tplc="280A0001" w:tentative="1">
      <w:start w:val="1"/>
      <w:numFmt w:val="bullet"/>
      <w:lvlText w:val=""/>
      <w:lvlJc w:val="left"/>
      <w:pPr>
        <w:ind w:left="3420" w:hanging="360"/>
      </w:pPr>
      <w:rPr>
        <w:rFonts w:ascii="Symbol" w:hAnsi="Symbol" w:hint="default"/>
      </w:rPr>
    </w:lvl>
    <w:lvl w:ilvl="4" w:tplc="280A0003" w:tentative="1">
      <w:start w:val="1"/>
      <w:numFmt w:val="bullet"/>
      <w:lvlText w:val="o"/>
      <w:lvlJc w:val="left"/>
      <w:pPr>
        <w:ind w:left="4140" w:hanging="360"/>
      </w:pPr>
      <w:rPr>
        <w:rFonts w:ascii="Courier New" w:hAnsi="Courier New" w:cs="Courier New" w:hint="default"/>
      </w:rPr>
    </w:lvl>
    <w:lvl w:ilvl="5" w:tplc="280A0005" w:tentative="1">
      <w:start w:val="1"/>
      <w:numFmt w:val="bullet"/>
      <w:lvlText w:val=""/>
      <w:lvlJc w:val="left"/>
      <w:pPr>
        <w:ind w:left="4860" w:hanging="360"/>
      </w:pPr>
      <w:rPr>
        <w:rFonts w:ascii="Wingdings" w:hAnsi="Wingdings" w:hint="default"/>
      </w:rPr>
    </w:lvl>
    <w:lvl w:ilvl="6" w:tplc="280A0001" w:tentative="1">
      <w:start w:val="1"/>
      <w:numFmt w:val="bullet"/>
      <w:lvlText w:val=""/>
      <w:lvlJc w:val="left"/>
      <w:pPr>
        <w:ind w:left="5580" w:hanging="360"/>
      </w:pPr>
      <w:rPr>
        <w:rFonts w:ascii="Symbol" w:hAnsi="Symbol" w:hint="default"/>
      </w:rPr>
    </w:lvl>
    <w:lvl w:ilvl="7" w:tplc="280A0003" w:tentative="1">
      <w:start w:val="1"/>
      <w:numFmt w:val="bullet"/>
      <w:lvlText w:val="o"/>
      <w:lvlJc w:val="left"/>
      <w:pPr>
        <w:ind w:left="6300" w:hanging="360"/>
      </w:pPr>
      <w:rPr>
        <w:rFonts w:ascii="Courier New" w:hAnsi="Courier New" w:cs="Courier New" w:hint="default"/>
      </w:rPr>
    </w:lvl>
    <w:lvl w:ilvl="8" w:tplc="280A0005" w:tentative="1">
      <w:start w:val="1"/>
      <w:numFmt w:val="bullet"/>
      <w:lvlText w:val=""/>
      <w:lvlJc w:val="left"/>
      <w:pPr>
        <w:ind w:left="7020" w:hanging="360"/>
      </w:pPr>
      <w:rPr>
        <w:rFonts w:ascii="Wingdings" w:hAnsi="Wingdings" w:hint="default"/>
      </w:rPr>
    </w:lvl>
  </w:abstractNum>
  <w:abstractNum w:abstractNumId="8" w15:restartNumberingAfterBreak="0">
    <w:nsid w:val="6DB34D3F"/>
    <w:multiLevelType w:val="multilevel"/>
    <w:tmpl w:val="43044EBE"/>
    <w:lvl w:ilvl="0">
      <w:start w:val="6"/>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num w:numId="1">
    <w:abstractNumId w:val="1"/>
  </w:num>
  <w:num w:numId="2">
    <w:abstractNumId w:val="2"/>
  </w:num>
  <w:num w:numId="3">
    <w:abstractNumId w:val="6"/>
  </w:num>
  <w:num w:numId="4">
    <w:abstractNumId w:val="7"/>
  </w:num>
  <w:num w:numId="5">
    <w:abstractNumId w:val="0"/>
  </w:num>
  <w:num w:numId="6">
    <w:abstractNumId w:val="3"/>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C8B"/>
    <w:rsid w:val="001441EA"/>
    <w:rsid w:val="00216079"/>
    <w:rsid w:val="002572DB"/>
    <w:rsid w:val="00260209"/>
    <w:rsid w:val="002E1073"/>
    <w:rsid w:val="00406CAC"/>
    <w:rsid w:val="0045351B"/>
    <w:rsid w:val="00547C31"/>
    <w:rsid w:val="005D0FB2"/>
    <w:rsid w:val="005F5061"/>
    <w:rsid w:val="006106BD"/>
    <w:rsid w:val="006757ED"/>
    <w:rsid w:val="006821AE"/>
    <w:rsid w:val="007C2247"/>
    <w:rsid w:val="007C288A"/>
    <w:rsid w:val="007D7A0E"/>
    <w:rsid w:val="008B3BF1"/>
    <w:rsid w:val="009A0E6C"/>
    <w:rsid w:val="009C1214"/>
    <w:rsid w:val="009D2999"/>
    <w:rsid w:val="009F1A11"/>
    <w:rsid w:val="00A30D7E"/>
    <w:rsid w:val="00A922E9"/>
    <w:rsid w:val="00B01A97"/>
    <w:rsid w:val="00B1362C"/>
    <w:rsid w:val="00B46A84"/>
    <w:rsid w:val="00B57711"/>
    <w:rsid w:val="00BF23F4"/>
    <w:rsid w:val="00C55D7F"/>
    <w:rsid w:val="00C63F1D"/>
    <w:rsid w:val="00C83872"/>
    <w:rsid w:val="00D415B7"/>
    <w:rsid w:val="00D949DE"/>
    <w:rsid w:val="00D96F41"/>
    <w:rsid w:val="00DB5CB0"/>
    <w:rsid w:val="00E47B4A"/>
    <w:rsid w:val="00E62933"/>
    <w:rsid w:val="00EF2383"/>
    <w:rsid w:val="00F20C8B"/>
    <w:rsid w:val="00FB2CAE"/>
    <w:rsid w:val="00FD7A6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9D4B3D-2DC3-4BA5-B2CA-8658F0F6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0C8B"/>
    <w:pPr>
      <w:tabs>
        <w:tab w:val="center" w:pos="4419"/>
        <w:tab w:val="right" w:pos="8838"/>
      </w:tabs>
    </w:pPr>
  </w:style>
  <w:style w:type="character" w:customStyle="1" w:styleId="EncabezadoCar">
    <w:name w:val="Encabezado Car"/>
    <w:basedOn w:val="Fuentedeprrafopredeter"/>
    <w:link w:val="Encabezado"/>
    <w:uiPriority w:val="99"/>
    <w:rsid w:val="00F20C8B"/>
  </w:style>
  <w:style w:type="paragraph" w:styleId="Piedepgina">
    <w:name w:val="footer"/>
    <w:basedOn w:val="Normal"/>
    <w:link w:val="PiedepginaCar"/>
    <w:uiPriority w:val="99"/>
    <w:unhideWhenUsed/>
    <w:rsid w:val="00F20C8B"/>
    <w:pPr>
      <w:tabs>
        <w:tab w:val="center" w:pos="4419"/>
        <w:tab w:val="right" w:pos="8838"/>
      </w:tabs>
    </w:pPr>
  </w:style>
  <w:style w:type="character" w:customStyle="1" w:styleId="PiedepginaCar">
    <w:name w:val="Pie de página Car"/>
    <w:basedOn w:val="Fuentedeprrafopredeter"/>
    <w:link w:val="Piedepgina"/>
    <w:uiPriority w:val="99"/>
    <w:rsid w:val="00F20C8B"/>
  </w:style>
  <w:style w:type="paragraph" w:styleId="Textodeglobo">
    <w:name w:val="Balloon Text"/>
    <w:basedOn w:val="Normal"/>
    <w:link w:val="TextodegloboCar"/>
    <w:uiPriority w:val="99"/>
    <w:semiHidden/>
    <w:unhideWhenUsed/>
    <w:rsid w:val="00F20C8B"/>
    <w:rPr>
      <w:rFonts w:ascii="Tahoma" w:hAnsi="Tahoma" w:cs="Tahoma"/>
      <w:sz w:val="16"/>
      <w:szCs w:val="16"/>
    </w:rPr>
  </w:style>
  <w:style w:type="character" w:customStyle="1" w:styleId="TextodegloboCar">
    <w:name w:val="Texto de globo Car"/>
    <w:basedOn w:val="Fuentedeprrafopredeter"/>
    <w:link w:val="Textodeglobo"/>
    <w:uiPriority w:val="99"/>
    <w:semiHidden/>
    <w:rsid w:val="00F20C8B"/>
    <w:rPr>
      <w:rFonts w:ascii="Tahoma" w:hAnsi="Tahoma" w:cs="Tahoma"/>
      <w:sz w:val="16"/>
      <w:szCs w:val="16"/>
    </w:rPr>
  </w:style>
  <w:style w:type="paragraph" w:styleId="Prrafodelista">
    <w:name w:val="List Paragraph"/>
    <w:basedOn w:val="Normal"/>
    <w:uiPriority w:val="34"/>
    <w:qFormat/>
    <w:rsid w:val="00F20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1744</Words>
  <Characters>9594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SERNANP</dc:creator>
  <cp:lastModifiedBy>director</cp:lastModifiedBy>
  <cp:revision>2</cp:revision>
  <cp:lastPrinted>2018-04-20T20:03:00Z</cp:lastPrinted>
  <dcterms:created xsi:type="dcterms:W3CDTF">2018-07-04T17:33:00Z</dcterms:created>
  <dcterms:modified xsi:type="dcterms:W3CDTF">2018-07-04T17:33:00Z</dcterms:modified>
</cp:coreProperties>
</file>