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lang w:val="es-ES_tradnl"/>
        </w:rPr>
      </w:pPr>
      <w:r w:rsidRPr="003C43B2">
        <w:rPr>
          <w:rFonts w:ascii="Calibri" w:eastAsia="Calibri" w:hAnsi="Calibri" w:cs="Times New Roman"/>
          <w:b/>
          <w:sz w:val="24"/>
          <w:lang w:val="es-ES_tradnl"/>
        </w:rPr>
        <w:t>UNIVERSIDAD NACIONAL JOSÉ FAUSTINO SÁNCHEZ CARRIÓN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Lucida Calligraphy" w:eastAsia="Calibri" w:hAnsi="Lucida Calligraphy" w:cs="Times New Roman"/>
          <w:lang w:val="es-ES_tradnl"/>
        </w:rPr>
      </w:pPr>
      <w:r w:rsidRPr="003C43B2">
        <w:rPr>
          <w:rFonts w:ascii="Lucida Calligraphy" w:eastAsia="Calibri" w:hAnsi="Lucida Calligraphy" w:cs="Times New Roman"/>
          <w:lang w:val="es-ES_tradnl"/>
        </w:rPr>
        <w:t xml:space="preserve">Facultad De </w:t>
      </w:r>
      <w:proofErr w:type="spellStart"/>
      <w:r w:rsidRPr="003C43B2">
        <w:rPr>
          <w:rFonts w:ascii="Lucida Calligraphy" w:eastAsia="Calibri" w:hAnsi="Lucida Calligraphy" w:cs="Times New Roman"/>
          <w:lang w:val="es-ES_tradnl"/>
        </w:rPr>
        <w:t>IngenieriaAgraria</w:t>
      </w:r>
      <w:proofErr w:type="gramStart"/>
      <w:r w:rsidRPr="003C43B2">
        <w:rPr>
          <w:rFonts w:ascii="Lucida Calligraphy" w:eastAsia="Calibri" w:hAnsi="Lucida Calligraphy" w:cs="Times New Roman"/>
          <w:lang w:val="es-ES_tradnl"/>
        </w:rPr>
        <w:t>,Industrias</w:t>
      </w:r>
      <w:proofErr w:type="spellEnd"/>
      <w:proofErr w:type="gramEnd"/>
      <w:r w:rsidRPr="003C43B2">
        <w:rPr>
          <w:rFonts w:ascii="Lucida Calligraphy" w:eastAsia="Calibri" w:hAnsi="Lucida Calligraphy" w:cs="Times New Roman"/>
          <w:lang w:val="es-ES_tradnl"/>
        </w:rPr>
        <w:t xml:space="preserve"> Alimentaria y Ambiental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lang w:val="es-ES_tradnl"/>
        </w:rPr>
      </w:pPr>
      <w:r w:rsidRPr="003C43B2">
        <w:rPr>
          <w:rFonts w:ascii="Calibri" w:eastAsia="Calibri" w:hAnsi="Calibri" w:cs="Times New Roman"/>
          <w:b/>
          <w:sz w:val="20"/>
          <w:lang w:val="es-ES_tradnl"/>
        </w:rPr>
        <w:t>DEPARTAMENTO ACADEMICO DE INDUSTRIAS ALIMENTARIAS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lang w:val="es-ES_tradnl"/>
        </w:rPr>
      </w:pPr>
      <w:r w:rsidRPr="003C43B2">
        <w:rPr>
          <w:rFonts w:ascii="Calibri" w:eastAsia="Calibri" w:hAnsi="Calibri" w:cs="Times New Roman"/>
          <w:b/>
          <w:sz w:val="24"/>
          <w:lang w:val="es-ES_tradnl"/>
        </w:rPr>
        <w:t>ESCUELA PROFESIONAL DE INGENIERIA EN INDUSTRIAS ALIMENTARIAS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lang w:val="es-ES_tradnl"/>
        </w:rPr>
      </w:pP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lang w:val="es-ES_tradnl"/>
        </w:rPr>
      </w:pPr>
      <w:r w:rsidRPr="003C43B2">
        <w:rPr>
          <w:rFonts w:ascii="Calibri" w:eastAsia="Calibri" w:hAnsi="Calibri" w:cs="Times New Roman"/>
          <w:b/>
          <w:sz w:val="32"/>
          <w:lang w:val="es-ES_tradnl"/>
        </w:rPr>
        <w:t>SILABO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lang w:val="es-ES_tradnl"/>
        </w:rPr>
      </w:pPr>
      <w:r w:rsidRPr="003C43B2">
        <w:rPr>
          <w:rFonts w:ascii="Calibri" w:eastAsia="Calibri" w:hAnsi="Calibri" w:cs="Times New Roman"/>
          <w:b/>
          <w:sz w:val="24"/>
          <w:lang w:val="es-ES_tradnl"/>
        </w:rPr>
        <w:t>INGENIERIA DE LOS ALIMENTOS II</w:t>
      </w:r>
    </w:p>
    <w:p w:rsidR="003C43B2" w:rsidRPr="003C43B2" w:rsidRDefault="003C43B2" w:rsidP="003C43B2">
      <w:pPr>
        <w:spacing w:after="0" w:line="240" w:lineRule="auto"/>
        <w:jc w:val="center"/>
        <w:rPr>
          <w:rFonts w:ascii="Calibri" w:eastAsia="Calibri" w:hAnsi="Calibri" w:cs="Times New Roman"/>
          <w:lang w:val="es-ES_tradnl"/>
        </w:rPr>
      </w:pPr>
    </w:p>
    <w:p w:rsidR="003C43B2" w:rsidRPr="003C43B2" w:rsidRDefault="003C43B2" w:rsidP="003C43B2">
      <w:pPr>
        <w:numPr>
          <w:ilvl w:val="0"/>
          <w:numId w:val="1"/>
        </w:numPr>
        <w:spacing w:after="0" w:afterAutospacing="1" w:line="240" w:lineRule="auto"/>
        <w:contextualSpacing/>
        <w:rPr>
          <w:rFonts w:ascii="Calibri" w:eastAsia="Calibri" w:hAnsi="Calibri" w:cs="Times New Roman"/>
          <w:b/>
          <w:lang w:val="es-ES_tradnl"/>
        </w:rPr>
      </w:pPr>
      <w:r w:rsidRPr="003C43B2">
        <w:rPr>
          <w:rFonts w:ascii="Calibri" w:eastAsia="Calibri" w:hAnsi="Calibri" w:cs="Times New Roman"/>
          <w:b/>
          <w:lang w:val="es-ES_tradnl"/>
        </w:rPr>
        <w:t>DATOS GENERALES</w:t>
      </w:r>
    </w:p>
    <w:p w:rsidR="003C43B2" w:rsidRPr="003C43B2" w:rsidRDefault="003C43B2" w:rsidP="003C43B2">
      <w:pPr>
        <w:spacing w:after="0" w:line="240" w:lineRule="auto"/>
        <w:ind w:left="360"/>
        <w:contextualSpacing/>
        <w:rPr>
          <w:rFonts w:ascii="Calibri" w:eastAsia="Calibri" w:hAnsi="Calibri" w:cs="Times New Roman"/>
          <w:lang w:val="es-ES_tradnl"/>
        </w:rPr>
      </w:pPr>
    </w:p>
    <w:tbl>
      <w:tblPr>
        <w:tblStyle w:val="Tablaconcuadrcula1"/>
        <w:tblW w:w="0" w:type="auto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2"/>
        <w:gridCol w:w="4076"/>
      </w:tblGrid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Código de la Asignatura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: </w:t>
            </w:r>
            <w:r w:rsidRPr="003C43B2">
              <w:rPr>
                <w:rFonts w:ascii="Calibri" w:eastAsia="Calibri" w:hAnsi="Calibri" w:cs="Times New Roman"/>
                <w:lang w:val="es-ES_tradnl"/>
              </w:rPr>
              <w:t>404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Escuela Académico Profesional 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: ING. EN IDN. ALIMENTARIAS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Departamento Académico 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: </w:t>
            </w:r>
            <w:r w:rsidRPr="003C43B2">
              <w:rPr>
                <w:rFonts w:ascii="Calibri" w:eastAsia="Calibri" w:hAnsi="Calibri" w:cs="Times New Roman"/>
                <w:sz w:val="20"/>
                <w:lang w:val="es-ES_tradnl"/>
              </w:rPr>
              <w:t xml:space="preserve"> INDUSTRIAS ALIMENTARIAS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Ciclo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: VII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Créditos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: 04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Plan de Estudios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: Único vigente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Condición 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: Obligatorio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Horas Semanales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: T: 03 / P: 02 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Pre-requisito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: 354</w:t>
            </w:r>
          </w:p>
        </w:tc>
      </w:tr>
      <w:tr w:rsidR="003C43B2" w:rsidRPr="003C43B2" w:rsidTr="00F9430A">
        <w:tc>
          <w:tcPr>
            <w:tcW w:w="3852" w:type="dxa"/>
          </w:tcPr>
          <w:p w:rsidR="003C43B2" w:rsidRPr="003C43B2" w:rsidRDefault="003C43B2" w:rsidP="003C43B2">
            <w:pPr>
              <w:numPr>
                <w:ilvl w:val="1"/>
                <w:numId w:val="2"/>
              </w:numPr>
              <w:contextualSpacing/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 xml:space="preserve">Semestre Académico </w:t>
            </w:r>
          </w:p>
        </w:tc>
        <w:tc>
          <w:tcPr>
            <w:tcW w:w="4076" w:type="dxa"/>
          </w:tcPr>
          <w:p w:rsidR="003C43B2" w:rsidRPr="003C43B2" w:rsidRDefault="003C43B2" w:rsidP="003C43B2">
            <w:pPr>
              <w:rPr>
                <w:rFonts w:ascii="Calibri" w:eastAsia="Calibri" w:hAnsi="Calibri" w:cs="Times New Roman"/>
                <w:lang w:val="es-ES_tradnl"/>
              </w:rPr>
            </w:pPr>
            <w:r w:rsidRPr="003C43B2">
              <w:rPr>
                <w:rFonts w:ascii="Calibri" w:eastAsia="Calibri" w:hAnsi="Calibri" w:cs="Times New Roman"/>
                <w:lang w:val="es-ES_tradnl"/>
              </w:rPr>
              <w:t>: 2015-II</w:t>
            </w:r>
          </w:p>
        </w:tc>
      </w:tr>
    </w:tbl>
    <w:p w:rsidR="003C43B2" w:rsidRPr="003C43B2" w:rsidRDefault="003C43B2" w:rsidP="003C43B2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3C43B2">
        <w:rPr>
          <w:rFonts w:ascii="Calibri" w:eastAsia="Calibri" w:hAnsi="Calibri" w:cs="Times New Roman"/>
          <w:lang w:val="en-US"/>
        </w:rPr>
        <w:t xml:space="preserve"> 1.11       Docente   :  Ing Robert William </w:t>
      </w:r>
      <w:proofErr w:type="spellStart"/>
      <w:r w:rsidRPr="003C43B2">
        <w:rPr>
          <w:rFonts w:ascii="Calibri" w:eastAsia="Calibri" w:hAnsi="Calibri" w:cs="Times New Roman"/>
          <w:lang w:val="en-US"/>
        </w:rPr>
        <w:t>OcrospomaDueñas</w:t>
      </w:r>
      <w:proofErr w:type="spellEnd"/>
    </w:p>
    <w:p w:rsidR="003C43B2" w:rsidRPr="003C43B2" w:rsidRDefault="003C43B2" w:rsidP="003C43B2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3C43B2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biotec_roberto@hotmail.com</w:t>
      </w:r>
    </w:p>
    <w:p w:rsidR="003C43B2" w:rsidRPr="00E7276E" w:rsidRDefault="003C43B2" w:rsidP="003C43B2">
      <w:pPr>
        <w:pStyle w:val="Prrafodelista"/>
        <w:numPr>
          <w:ilvl w:val="0"/>
          <w:numId w:val="1"/>
        </w:numPr>
        <w:spacing w:after="0" w:afterAutospacing="0"/>
        <w:jc w:val="both"/>
        <w:rPr>
          <w:b/>
          <w:lang w:val="es-ES_tradnl"/>
        </w:rPr>
      </w:pPr>
      <w:r w:rsidRPr="00E7276E">
        <w:rPr>
          <w:b/>
          <w:lang w:val="es-ES_tradnl"/>
        </w:rPr>
        <w:t>SUMILLA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>
        <w:rPr>
          <w:lang w:val="es-ES_tradnl"/>
        </w:rPr>
        <w:t xml:space="preserve">El curso de Ingeniería de los Alimentos III proporciona fundamentos básicos complementarios y habilidades de la ingeniería que se llevan a cabo en las cadenas productivas, lo cual sirve como base para la operación, diseño, adaptación, innovación y transferencia de tecnología en la industria agroalimentaria. Su sumilla comprende;  Psicometría-propiedades del aire, Deshidratación de  alimentos; Actividad de agua-isotermas de </w:t>
      </w:r>
      <w:proofErr w:type="spellStart"/>
      <w:r>
        <w:rPr>
          <w:lang w:val="es-ES_tradnl"/>
        </w:rPr>
        <w:t>sorción</w:t>
      </w:r>
      <w:proofErr w:type="spellEnd"/>
      <w:r>
        <w:rPr>
          <w:lang w:val="es-ES_tradnl"/>
        </w:rPr>
        <w:t>, - procesos osmóticos – Liofilización – Secados de granos, Evaporación y Destilación, Cristalización y Cinética de destrucción de nutrientes.</w:t>
      </w:r>
    </w:p>
    <w:p w:rsidR="003C43B2" w:rsidRPr="003C43B2" w:rsidRDefault="003C43B2" w:rsidP="003C43B2">
      <w:pPr>
        <w:numPr>
          <w:ilvl w:val="0"/>
          <w:numId w:val="1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b/>
          <w:lang w:val="es-ES_tradnl"/>
        </w:rPr>
      </w:pPr>
      <w:r w:rsidRPr="003C43B2">
        <w:rPr>
          <w:rFonts w:ascii="Calibri" w:eastAsia="Calibri" w:hAnsi="Calibri" w:cs="Times New Roman"/>
          <w:b/>
          <w:lang w:val="es-ES_tradnl"/>
        </w:rPr>
        <w:t xml:space="preserve">METODOLOGÍA DE ENSEÑANZA </w:t>
      </w:r>
    </w:p>
    <w:p w:rsidR="003C43B2" w:rsidRPr="003C43B2" w:rsidRDefault="003C43B2" w:rsidP="003C43B2">
      <w:pPr>
        <w:numPr>
          <w:ilvl w:val="1"/>
          <w:numId w:val="1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b/>
          <w:lang w:val="es-ES_tradnl"/>
        </w:rPr>
      </w:pPr>
      <w:r w:rsidRPr="003C43B2">
        <w:rPr>
          <w:rFonts w:ascii="Calibri" w:eastAsia="Calibri" w:hAnsi="Calibri" w:cs="Times New Roman"/>
          <w:b/>
          <w:lang w:val="es-ES_tradnl"/>
        </w:rPr>
        <w:t xml:space="preserve"> Objetivos generales</w:t>
      </w:r>
    </w:p>
    <w:p w:rsidR="003C43B2" w:rsidRPr="003C43B2" w:rsidRDefault="003C43B2" w:rsidP="003C43B2">
      <w:pPr>
        <w:numPr>
          <w:ilvl w:val="0"/>
          <w:numId w:val="3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>El alumno que cursará la asignatura de ingeniería de los alimentos III estará inmerso en el aprendizaje en la cual se tomara en cuenta los siguientes objetivos:</w:t>
      </w:r>
    </w:p>
    <w:p w:rsidR="003C43B2" w:rsidRPr="003C43B2" w:rsidRDefault="003C43B2" w:rsidP="003C43B2">
      <w:pPr>
        <w:numPr>
          <w:ilvl w:val="0"/>
          <w:numId w:val="3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>Comprender las propiedades y capacidades del aire como una mezcla de vapor de agua, mediante los conceptos de la Psicometría desde el punto de vista teórico y práctico, y entender su aplicación en la industria alimentaria.</w:t>
      </w:r>
    </w:p>
    <w:p w:rsidR="003C43B2" w:rsidRPr="003C43B2" w:rsidRDefault="003C43B2" w:rsidP="003C43B2">
      <w:pPr>
        <w:numPr>
          <w:ilvl w:val="0"/>
          <w:numId w:val="3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>Conocer la teoría y técnicas de los procesos de deshidratación de los alimentos, relacionar con la tecnología de obstáculos, así mismo diseñar y seleccionar los equipos adecuados y evaluar la cinética de secado.</w:t>
      </w:r>
    </w:p>
    <w:p w:rsidR="003C43B2" w:rsidRPr="003C43B2" w:rsidRDefault="003C43B2" w:rsidP="003C43B2">
      <w:pPr>
        <w:numPr>
          <w:ilvl w:val="0"/>
          <w:numId w:val="3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>Entender la importancia de la operación de evaporación y destilación, aplicarla a los alimentos durante su procesamiento, adecuar sus usos, seleccionar y diseñar los equipos adecuados. Conocer el fundamento del proceso de cristalización.</w:t>
      </w:r>
    </w:p>
    <w:p w:rsidR="003C43B2" w:rsidRPr="003C43B2" w:rsidRDefault="003C43B2" w:rsidP="003C43B2">
      <w:pPr>
        <w:numPr>
          <w:ilvl w:val="0"/>
          <w:numId w:val="3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>Conocer la cinética de destrucción de nutrientes. Teorías de la velocidad de reacción de los cambios y transformaciones observados durante la transformación y en almacenamiento.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lang w:val="es-ES_tradnl"/>
        </w:rPr>
      </w:pPr>
    </w:p>
    <w:p w:rsidR="003C43B2" w:rsidRPr="003C43B2" w:rsidRDefault="003C43B2" w:rsidP="003C43B2">
      <w:pPr>
        <w:numPr>
          <w:ilvl w:val="1"/>
          <w:numId w:val="1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b/>
          <w:lang w:val="es-ES_tradnl"/>
        </w:rPr>
      </w:pPr>
      <w:r w:rsidRPr="003C43B2">
        <w:rPr>
          <w:rFonts w:ascii="Calibri" w:eastAsia="Calibri" w:hAnsi="Calibri" w:cs="Times New Roman"/>
          <w:b/>
          <w:lang w:val="es-ES_tradnl"/>
        </w:rPr>
        <w:t>Estrategias Metodológicas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lastRenderedPageBreak/>
        <w:t>La metodología de enseñanza implica el uso de las siguientes estrategias metodológicas: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b/>
          <w:u w:val="single"/>
          <w:lang w:val="es-ES_tradnl"/>
        </w:rPr>
        <w:t>ÁREA TEORICA:</w:t>
      </w:r>
      <w:r w:rsidRPr="003C43B2">
        <w:rPr>
          <w:rFonts w:ascii="Calibri" w:eastAsia="Calibri" w:hAnsi="Calibri" w:cs="Times New Roman"/>
          <w:lang w:val="es-ES_tradnl"/>
        </w:rPr>
        <w:t xml:space="preserve"> Métodos didácticos: exposición interactiva de los temas, tendrá un carácter; demostración – inductivo – deductivo – análisis – Síntesis e Investigación.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b/>
          <w:u w:val="single"/>
          <w:lang w:val="es-ES_tradnl"/>
        </w:rPr>
        <w:t>ÁREA PRÁCTICA Y ACTIVIDADES:</w:t>
      </w:r>
      <w:r w:rsidRPr="003C43B2">
        <w:rPr>
          <w:rFonts w:ascii="Calibri" w:eastAsia="Calibri" w:hAnsi="Calibri" w:cs="Times New Roman"/>
          <w:lang w:val="es-ES_tradnl"/>
        </w:rPr>
        <w:t xml:space="preserve"> Desarrollo de viajes prácticas y visitas a empresas agroindustriales.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b/>
          <w:u w:val="single"/>
          <w:lang w:val="es-ES_tradnl"/>
        </w:rPr>
        <w:t>ÁREA EXPERIMENTAL:</w:t>
      </w:r>
      <w:r w:rsidRPr="003C43B2">
        <w:rPr>
          <w:rFonts w:ascii="Calibri" w:eastAsia="Calibri" w:hAnsi="Calibri" w:cs="Times New Roman"/>
          <w:lang w:val="es-ES_tradnl"/>
        </w:rPr>
        <w:t xml:space="preserve"> Actividades practicas en Laboratorio y en aula en forma de simulación con uso de hojas de cálculo. Presentación de trabajos en forma personal y grupal, exposiciones e informes.  Seminarios o Prácticas dirigidas y Prácticas calificadas.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lang w:val="es-ES_tradnl"/>
        </w:rPr>
      </w:pPr>
    </w:p>
    <w:p w:rsidR="003C43B2" w:rsidRPr="003C43B2" w:rsidRDefault="003C43B2" w:rsidP="003C43B2">
      <w:pPr>
        <w:numPr>
          <w:ilvl w:val="1"/>
          <w:numId w:val="1"/>
        </w:numPr>
        <w:spacing w:after="0" w:afterAutospacing="1" w:line="240" w:lineRule="auto"/>
        <w:contextualSpacing/>
        <w:jc w:val="both"/>
        <w:rPr>
          <w:rFonts w:ascii="Calibri" w:eastAsia="Calibri" w:hAnsi="Calibri" w:cs="Times New Roman"/>
          <w:b/>
          <w:lang w:val="es-ES_tradnl"/>
        </w:rPr>
      </w:pPr>
      <w:r w:rsidRPr="003C43B2">
        <w:rPr>
          <w:rFonts w:ascii="Calibri" w:eastAsia="Calibri" w:hAnsi="Calibri" w:cs="Times New Roman"/>
          <w:b/>
          <w:lang w:val="es-ES_tradnl"/>
        </w:rPr>
        <w:t>Medios y Materiales de Enseñanza</w:t>
      </w:r>
    </w:p>
    <w:p w:rsidR="003C43B2" w:rsidRPr="003C43B2" w:rsidRDefault="003C43B2" w:rsidP="003C43B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es-ES_tradnl"/>
        </w:rPr>
      </w:pPr>
      <w:r w:rsidRPr="003C43B2">
        <w:rPr>
          <w:rFonts w:ascii="Calibri" w:eastAsia="Calibri" w:hAnsi="Calibri" w:cs="Times New Roman"/>
          <w:lang w:val="es-ES_tradnl"/>
        </w:rPr>
        <w:t xml:space="preserve">Para el desarrollo del presente curso será necesario los siguientes materiales y medios; Separatas, Guías de prácticas, e- Libros, pizarra, Microcomputadora, Retroproyector multimedia. Equipos de Laboratorio. Materiales: Plumones, USB, </w:t>
      </w:r>
      <w:proofErr w:type="spellStart"/>
      <w:r w:rsidRPr="003C43B2">
        <w:rPr>
          <w:rFonts w:ascii="Calibri" w:eastAsia="Calibri" w:hAnsi="Calibri" w:cs="Times New Roman"/>
          <w:lang w:val="es-ES_tradnl"/>
        </w:rPr>
        <w:t>CD´s</w:t>
      </w:r>
      <w:proofErr w:type="spellEnd"/>
      <w:r w:rsidRPr="003C43B2">
        <w:rPr>
          <w:rFonts w:ascii="Calibri" w:eastAsia="Calibri" w:hAnsi="Calibri" w:cs="Times New Roman"/>
          <w:lang w:val="es-ES_tradnl"/>
        </w:rPr>
        <w:t>, Programas de simulación, Hoja de Cálculo MS EXCEL.</w:t>
      </w:r>
    </w:p>
    <w:p w:rsidR="003C43B2" w:rsidRPr="0065705E" w:rsidRDefault="003C43B2" w:rsidP="003C43B2">
      <w:pPr>
        <w:pStyle w:val="Prrafodelista"/>
        <w:numPr>
          <w:ilvl w:val="0"/>
          <w:numId w:val="1"/>
        </w:numPr>
        <w:spacing w:after="0" w:afterAutospacing="0"/>
        <w:jc w:val="both"/>
        <w:rPr>
          <w:b/>
          <w:lang w:val="es-ES_tradnl"/>
        </w:rPr>
      </w:pPr>
      <w:r w:rsidRPr="00106652">
        <w:rPr>
          <w:b/>
          <w:lang w:val="es-ES_tradnl"/>
        </w:rPr>
        <w:t>CONTENIDO TEMÁTICO Y CRONOGRAMA</w:t>
      </w:r>
    </w:p>
    <w:p w:rsidR="003C43B2" w:rsidRDefault="003C43B2" w:rsidP="003C43B2">
      <w:pPr>
        <w:pStyle w:val="Prrafodelista"/>
        <w:spacing w:after="0" w:afterAutospacing="0"/>
        <w:ind w:left="360"/>
        <w:jc w:val="center"/>
        <w:rPr>
          <w:b/>
          <w:lang w:val="es-ES_tradnl"/>
        </w:rPr>
      </w:pPr>
      <w:r>
        <w:rPr>
          <w:b/>
          <w:lang w:val="es-ES_tradnl"/>
        </w:rPr>
        <w:t>UNIDAD TÉMATICA I</w:t>
      </w:r>
    </w:p>
    <w:p w:rsidR="003C43B2" w:rsidRPr="0065705E" w:rsidRDefault="003C43B2" w:rsidP="003C43B2">
      <w:pPr>
        <w:spacing w:after="0"/>
        <w:rPr>
          <w:b/>
          <w:lang w:val="es-ES_tradnl"/>
        </w:rPr>
      </w:pPr>
      <w:r w:rsidRPr="0065705E">
        <w:rPr>
          <w:b/>
          <w:lang w:val="es-ES_tradnl"/>
        </w:rPr>
        <w:t>PSIC</w:t>
      </w:r>
      <w:r w:rsidR="00176BD6">
        <w:rPr>
          <w:b/>
          <w:lang w:val="es-ES_tradnl"/>
        </w:rPr>
        <w:t>R</w:t>
      </w:r>
      <w:r w:rsidRPr="0065705E">
        <w:rPr>
          <w:b/>
          <w:lang w:val="es-ES_tradnl"/>
        </w:rPr>
        <w:t>OMETRÍA</w:t>
      </w:r>
    </w:p>
    <w:p w:rsidR="003C43B2" w:rsidRDefault="003C43B2" w:rsidP="003C43B2">
      <w:pPr>
        <w:pStyle w:val="Prrafodelista"/>
        <w:spacing w:after="0" w:afterAutospacing="0"/>
        <w:ind w:left="360"/>
        <w:jc w:val="center"/>
        <w:rPr>
          <w:b/>
          <w:lang w:val="es-ES_tradnl"/>
        </w:rPr>
      </w:pPr>
    </w:p>
    <w:p w:rsidR="003C43B2" w:rsidRPr="00106652" w:rsidRDefault="003C43B2" w:rsidP="003C43B2">
      <w:pPr>
        <w:pStyle w:val="Prrafodelista"/>
        <w:spacing w:after="0" w:afterAutospacing="0"/>
        <w:ind w:left="360"/>
        <w:jc w:val="both"/>
        <w:rPr>
          <w:b/>
          <w:lang w:val="es-ES_tradnl"/>
        </w:rPr>
      </w:pPr>
      <w:r>
        <w:rPr>
          <w:b/>
          <w:lang w:val="es-ES_tradnl"/>
        </w:rPr>
        <w:t xml:space="preserve">OBJETIVOS: </w:t>
      </w:r>
      <w:r w:rsidRPr="005E5411">
        <w:rPr>
          <w:lang w:val="es-ES_tradnl"/>
        </w:rPr>
        <w:t>comprender y analizar las diferentes propiedades del aire como una mezcla (Aire – Vapor de agua) y sus determinaciones matemáticas. Aprender los procesos psicométricos, el manejo de las cartas psicométricas y de los paquetes informáticos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72"/>
        <w:tblW w:w="8897" w:type="dxa"/>
        <w:tblLook w:val="04A0"/>
      </w:tblPr>
      <w:tblGrid>
        <w:gridCol w:w="669"/>
        <w:gridCol w:w="2841"/>
        <w:gridCol w:w="2835"/>
        <w:gridCol w:w="2552"/>
      </w:tblGrid>
      <w:tr w:rsidR="003C43B2" w:rsidTr="00F9430A">
        <w:trPr>
          <w:trHeight w:val="396"/>
        </w:trPr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 xml:space="preserve">Nº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SEM.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CONTENIDO CONCEPTUALES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CONTENIDOS PROCEDIMENTALES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CONTENIDOS ACTITUDINALES</w:t>
            </w:r>
          </w:p>
        </w:tc>
      </w:tr>
      <w:tr w:rsidR="003C43B2" w:rsidTr="00F9430A">
        <w:trPr>
          <w:trHeight w:val="1417"/>
        </w:trPr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 xml:space="preserve">Introducción – Propiedades del Aire – vapor (mezcla), punto de </w:t>
            </w:r>
            <w:proofErr w:type="spellStart"/>
            <w:r w:rsidRPr="0045070A">
              <w:rPr>
                <w:sz w:val="20"/>
                <w:szCs w:val="20"/>
                <w:lang w:val="es-ES_tradnl"/>
              </w:rPr>
              <w:t>rocio</w:t>
            </w:r>
            <w:proofErr w:type="spellEnd"/>
            <w:r w:rsidRPr="0045070A">
              <w:rPr>
                <w:sz w:val="20"/>
                <w:szCs w:val="20"/>
                <w:lang w:val="es-ES_tradnl"/>
              </w:rPr>
              <w:t>, contenido de humedad, humedad relativa, calor húmedo de una mezcla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Domina y maneja diferente conceptos de las propiedades de aire.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Participa en la ponencia sobre la humedad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</w:rPr>
            </w:pPr>
            <w:r w:rsidRPr="0045070A">
              <w:rPr>
                <w:sz w:val="20"/>
                <w:szCs w:val="20"/>
              </w:rPr>
              <w:t>Respeta el aporte de los demás.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</w:rPr>
            </w:pPr>
            <w:r w:rsidRPr="0045070A">
              <w:rPr>
                <w:sz w:val="20"/>
                <w:szCs w:val="20"/>
              </w:rPr>
              <w:t>Muestra firmeza en sus opiniones orales y acepta las críticas u opiniones.</w:t>
            </w:r>
          </w:p>
        </w:tc>
      </w:tr>
      <w:tr w:rsidR="003C43B2" w:rsidTr="00F9430A">
        <w:trPr>
          <w:trHeight w:val="1267"/>
        </w:trPr>
        <w:tc>
          <w:tcPr>
            <w:tcW w:w="669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Saturación </w:t>
            </w:r>
            <w:r w:rsidRPr="0045070A">
              <w:rPr>
                <w:sz w:val="20"/>
                <w:szCs w:val="20"/>
                <w:lang w:val="es-ES_tradnl"/>
              </w:rPr>
              <w:t>adiabática, temperatura del bulbo seco y bulbo húmedo.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Manejo de los cuadros y gráficos Psicométricos.</w:t>
            </w:r>
          </w:p>
        </w:tc>
        <w:tc>
          <w:tcPr>
            <w:tcW w:w="283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Investiga</w:t>
            </w:r>
            <w:r>
              <w:rPr>
                <w:sz w:val="20"/>
                <w:szCs w:val="20"/>
                <w:lang w:val="es-ES_tradnl"/>
              </w:rPr>
              <w:t xml:space="preserve"> sobre la saturación adiabática </w:t>
            </w:r>
            <w:r w:rsidRPr="0045070A">
              <w:rPr>
                <w:sz w:val="20"/>
                <w:szCs w:val="20"/>
                <w:lang w:val="es-ES_tradnl"/>
              </w:rPr>
              <w:t>y relaciona conceptos.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Demuestra interés y resuelve los problemas propuestos.</w:t>
            </w:r>
          </w:p>
        </w:tc>
        <w:tc>
          <w:tcPr>
            <w:tcW w:w="2552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Trabaja en grupo es honesto y puntual.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Fomenta la discusión de los resultados obtenidos en las prácticas.</w:t>
            </w:r>
          </w:p>
        </w:tc>
      </w:tr>
      <w:tr w:rsidR="003C43B2" w:rsidTr="00F9430A">
        <w:trPr>
          <w:trHeight w:val="1342"/>
        </w:trPr>
        <w:tc>
          <w:tcPr>
            <w:tcW w:w="669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szCs w:val="20"/>
                <w:lang w:val="es-ES_tradnl"/>
              </w:rPr>
            </w:pPr>
            <w:r w:rsidRPr="0045070A">
              <w:rPr>
                <w:b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Uso de programas de computación. Ejemplos y problemas aplicativos. Practica sobre Psicometría, ejercicios y problemas.</w:t>
            </w:r>
          </w:p>
        </w:tc>
        <w:tc>
          <w:tcPr>
            <w:tcW w:w="283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Participa en la preparación de los programas y resuelve los problemas aplicativos.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 xml:space="preserve">Desarrolla y domina  el tema de Psicometría </w:t>
            </w:r>
          </w:p>
        </w:tc>
        <w:tc>
          <w:tcPr>
            <w:tcW w:w="2552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Es responsable y trabaja de manera conjunta con sus compañeros.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szCs w:val="20"/>
                <w:lang w:val="es-ES_tradnl"/>
              </w:rPr>
            </w:pPr>
            <w:r w:rsidRPr="0045070A">
              <w:rPr>
                <w:sz w:val="20"/>
                <w:szCs w:val="20"/>
                <w:lang w:val="es-ES_tradnl"/>
              </w:rPr>
              <w:t>Fomenta el orden en las prácticas.</w:t>
            </w:r>
          </w:p>
        </w:tc>
      </w:tr>
    </w:tbl>
    <w:p w:rsidR="003C43B2" w:rsidRPr="0065705E" w:rsidRDefault="003C43B2" w:rsidP="003C43B2">
      <w:pPr>
        <w:spacing w:after="0"/>
        <w:rPr>
          <w:b/>
          <w:lang w:val="es-ES_tradnl"/>
        </w:rPr>
      </w:pPr>
    </w:p>
    <w:p w:rsidR="003C43B2" w:rsidRPr="0065705E" w:rsidRDefault="003C43B2" w:rsidP="003C43B2">
      <w:pPr>
        <w:spacing w:after="0"/>
        <w:jc w:val="center"/>
        <w:rPr>
          <w:b/>
          <w:lang w:val="es-ES_tradnl"/>
        </w:rPr>
      </w:pPr>
      <w:r w:rsidRPr="0065705E">
        <w:rPr>
          <w:b/>
          <w:lang w:val="es-ES_tradnl"/>
        </w:rPr>
        <w:t>UNIDAD TEMATICA II</w:t>
      </w:r>
    </w:p>
    <w:p w:rsidR="003C43B2" w:rsidRDefault="003C43B2" w:rsidP="003C43B2">
      <w:pPr>
        <w:pStyle w:val="Prrafodelista"/>
        <w:spacing w:after="0" w:afterAutospacing="0"/>
        <w:ind w:left="360"/>
        <w:jc w:val="center"/>
        <w:rPr>
          <w:lang w:val="es-ES_tradnl"/>
        </w:rPr>
      </w:pPr>
      <w:r w:rsidRPr="008A6891">
        <w:rPr>
          <w:b/>
          <w:lang w:val="es-ES_tradnl"/>
        </w:rPr>
        <w:t>DESHIDRATACIÓN O SECADO DE ALIMENTOS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 w:rsidRPr="008A6891">
        <w:rPr>
          <w:b/>
          <w:lang w:val="es-ES_tradnl"/>
        </w:rPr>
        <w:t>OBJETIVO:</w:t>
      </w:r>
      <w:r>
        <w:rPr>
          <w:lang w:val="es-ES_tradnl"/>
        </w:rPr>
        <w:t xml:space="preserve"> conocer los diferentes procesos de secado que se emplean en los alimentos. Comprender la importancia de agua en los alimentos y su relación con la estabilidad por medio se isotermas.</w:t>
      </w:r>
    </w:p>
    <w:p w:rsidR="003C43B2" w:rsidRPr="008A6891" w:rsidRDefault="003C43B2" w:rsidP="003C43B2">
      <w:pPr>
        <w:pStyle w:val="Prrafodelista"/>
        <w:spacing w:after="0" w:afterAutospacing="0"/>
        <w:ind w:left="360"/>
        <w:jc w:val="both"/>
      </w:pPr>
    </w:p>
    <w:tbl>
      <w:tblPr>
        <w:tblStyle w:val="Tablaconcuadrcula"/>
        <w:tblpPr w:leftFromText="141" w:rightFromText="141" w:vertAnchor="text" w:horzAnchor="margin" w:tblpY="72"/>
        <w:tblW w:w="8897" w:type="dxa"/>
        <w:tblLook w:val="04A0"/>
      </w:tblPr>
      <w:tblGrid>
        <w:gridCol w:w="673"/>
        <w:gridCol w:w="6"/>
        <w:gridCol w:w="2837"/>
        <w:gridCol w:w="2832"/>
        <w:gridCol w:w="2549"/>
      </w:tblGrid>
      <w:tr w:rsidR="003C43B2" w:rsidRPr="0045070A" w:rsidTr="00F9430A">
        <w:trPr>
          <w:trHeight w:val="396"/>
        </w:trPr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lastRenderedPageBreak/>
              <w:t xml:space="preserve">Nº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SEM.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 CONCEPTUALES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PROCEDIMENTALES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ACTITUDINALES</w:t>
            </w:r>
          </w:p>
        </w:tc>
      </w:tr>
      <w:tr w:rsidR="003C43B2" w:rsidRPr="0045070A" w:rsidTr="00F9430A">
        <w:trPr>
          <w:trHeight w:val="1184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Introducción y los procesos básicos del secado, tipos de secadores y sistemas de deshidratación. Humedad y presión de vapor de agua.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Domina y maneja diferentes conceptos y tipos de secado.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Participa en la ponencia sobre la humedad y presión de vapor y su equilibrio.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Respeta el aporte de los demás.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Muestra firmeza en sus opiniones orales y acepta las críticas u opiniones.</w:t>
            </w:r>
          </w:p>
        </w:tc>
      </w:tr>
      <w:tr w:rsidR="003C43B2" w:rsidRPr="0045070A" w:rsidTr="00F9430A">
        <w:trPr>
          <w:trHeight w:val="1088"/>
        </w:trPr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05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Curvas de secado, transferencia de materia y calor, métodos de cálculo para el secado a velocidad constante y decreciente.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Investiga sobre las curvas de secado, transferencia de materia y calor.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Practica en un secador de cabina por aire caliente.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Trabaja en grupo es honesto y puntual.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la discusión de los resultados obtenidos en las prácticas.</w:t>
            </w:r>
          </w:p>
        </w:tc>
      </w:tr>
      <w:tr w:rsidR="003C43B2" w:rsidRPr="0045070A" w:rsidTr="00F9430A">
        <w:trPr>
          <w:trHeight w:val="1147"/>
        </w:trPr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06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Secadores de granos, fundamento, equipos, diseño y cálculos de selección de equipo, balance de materia y energía.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Desarrolla lo problemas propuestos sobre el tema expuesto.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Relaciona conceptos y practica el tema desarrollado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Es responsable y trabaja de manera conjunta con sus compañeros.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el orden en las prácticas.</w:t>
            </w:r>
          </w:p>
        </w:tc>
      </w:tr>
      <w:tr w:rsidR="003C43B2" w:rsidRPr="0045070A" w:rsidTr="00F9430A">
        <w:trPr>
          <w:trHeight w:val="909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Liofilización, deshidratación osmótica y teoría de obstáculo. Práctica sobre deshidratación osmótica.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Elabora fichas textuales sobre el tema y los expone en clase.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Demuestra interés al curso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Aporta con sus ideas y lecturas sobre el tema expuesto y desarrolla los problemas expuestos.</w:t>
            </w:r>
          </w:p>
        </w:tc>
      </w:tr>
      <w:tr w:rsidR="003C43B2" w:rsidRPr="0045070A" w:rsidTr="00F9430A">
        <w:tblPrEx>
          <w:tblCellMar>
            <w:left w:w="70" w:type="dxa"/>
            <w:right w:w="70" w:type="dxa"/>
          </w:tblCellMar>
          <w:tblLook w:val="0000"/>
        </w:tblPrEx>
        <w:trPr>
          <w:trHeight w:val="201"/>
        </w:trPr>
        <w:tc>
          <w:tcPr>
            <w:tcW w:w="673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rPr>
                <w:b/>
                <w:sz w:val="20"/>
              </w:rPr>
            </w:pPr>
            <w:r w:rsidRPr="0045070A">
              <w:rPr>
                <w:b/>
                <w:sz w:val="20"/>
              </w:rPr>
              <w:t>08</w:t>
            </w:r>
          </w:p>
        </w:tc>
        <w:tc>
          <w:tcPr>
            <w:tcW w:w="8224" w:type="dxa"/>
            <w:gridSpan w:val="4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</w:rPr>
            </w:pPr>
            <w:r w:rsidRPr="0045070A">
              <w:rPr>
                <w:b/>
                <w:sz w:val="20"/>
              </w:rPr>
              <w:t>PRIMER EXAMEN PARCIAL</w:t>
            </w:r>
          </w:p>
        </w:tc>
      </w:tr>
    </w:tbl>
    <w:p w:rsidR="003C43B2" w:rsidRPr="00C31C15" w:rsidRDefault="003C43B2" w:rsidP="003C43B2">
      <w:pPr>
        <w:spacing w:after="0"/>
        <w:rPr>
          <w:b/>
          <w:lang w:val="es-ES_tradnl"/>
        </w:rPr>
      </w:pPr>
      <w:r w:rsidRPr="00C31C15">
        <w:rPr>
          <w:b/>
          <w:lang w:val="es-ES_tradnl"/>
        </w:rPr>
        <w:t>UNIDAD TEMATICA II</w:t>
      </w:r>
    </w:p>
    <w:p w:rsidR="003C43B2" w:rsidRPr="007C1256" w:rsidRDefault="003C43B2" w:rsidP="003C43B2">
      <w:pPr>
        <w:pStyle w:val="Prrafodelista"/>
        <w:spacing w:after="0" w:afterAutospacing="0"/>
        <w:ind w:left="360"/>
        <w:jc w:val="center"/>
        <w:rPr>
          <w:b/>
          <w:lang w:val="es-ES_tradnl"/>
        </w:rPr>
      </w:pPr>
      <w:r w:rsidRPr="007C1256">
        <w:rPr>
          <w:b/>
          <w:lang w:val="es-ES_tradnl"/>
        </w:rPr>
        <w:t>EVAPORACIÓN Y DESTILACIÓN, CRISTALIZACIÓN</w:t>
      </w:r>
    </w:p>
    <w:p w:rsidR="003C43B2" w:rsidRPr="00176BD6" w:rsidRDefault="003C43B2" w:rsidP="00176BD6">
      <w:pPr>
        <w:pStyle w:val="Prrafodelista"/>
        <w:spacing w:after="0" w:afterAutospacing="0"/>
        <w:ind w:left="360"/>
        <w:jc w:val="both"/>
        <w:rPr>
          <w:lang w:val="es-ES_tradnl"/>
        </w:rPr>
      </w:pPr>
      <w:r w:rsidRPr="007C1256">
        <w:rPr>
          <w:b/>
          <w:lang w:val="es-ES_tradnl"/>
        </w:rPr>
        <w:t>OBJETIVOS:</w:t>
      </w:r>
      <w:r>
        <w:rPr>
          <w:lang w:val="es-ES_tradnl"/>
        </w:rPr>
        <w:t xml:space="preserve"> conocer y analizar los aspectos básicos del proceso de evaporación y destilación aplicado a los alimentos, diseñar evaporadores a un y múltiple efecto, comprender el fundamento de los métodos de destilación.</w:t>
      </w:r>
    </w:p>
    <w:tbl>
      <w:tblPr>
        <w:tblStyle w:val="Tablaconcuadrcula"/>
        <w:tblpPr w:leftFromText="141" w:rightFromText="141" w:vertAnchor="text" w:horzAnchor="margin" w:tblpY="72"/>
        <w:tblW w:w="8897" w:type="dxa"/>
        <w:tblLook w:val="04A0"/>
      </w:tblPr>
      <w:tblGrid>
        <w:gridCol w:w="669"/>
        <w:gridCol w:w="2841"/>
        <w:gridCol w:w="2835"/>
        <w:gridCol w:w="2552"/>
      </w:tblGrid>
      <w:tr w:rsidR="003C43B2" w:rsidRPr="0045070A" w:rsidTr="00F9430A">
        <w:trPr>
          <w:trHeight w:val="3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 xml:space="preserve">Nº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SEM.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 CONCEPTUALES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PROCEDIMENTALES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ACTITUDINALES</w:t>
            </w:r>
          </w:p>
        </w:tc>
      </w:tr>
      <w:tr w:rsidR="003C43B2" w:rsidRPr="0045070A" w:rsidTr="00F9430A">
        <w:trPr>
          <w:trHeight w:val="1193"/>
        </w:trPr>
        <w:tc>
          <w:tcPr>
            <w:tcW w:w="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Introducción, Aumento del punto de ebullición, tipos de evaporación y métodos de operación. Coeficiente total en transferencia de calor.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Define su idea sobre punto de ebullición y desarrolla los tipos de evaporación.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Participa activamente en la ponencia.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Respeta el aporte de los demás.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Muestra firmeza en sus opiniones orales y acepta las críticas u opiniones.</w:t>
            </w:r>
          </w:p>
        </w:tc>
      </w:tr>
      <w:tr w:rsidR="003C43B2" w:rsidRPr="0045070A" w:rsidTr="00F9430A">
        <w:trPr>
          <w:trHeight w:val="94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Métodos de cálculo para evaporación de simple y múltiple efecto.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Ejercicios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Demuestra interés y resuelve los problemas propuestos sobre los métodos de caculo para evaporación.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la discusión de los resultados obtenidos en las prácticas demostrando actitud.</w:t>
            </w:r>
          </w:p>
        </w:tc>
      </w:tr>
      <w:tr w:rsidR="003C43B2" w:rsidRPr="0045070A" w:rsidTr="00F9430A">
        <w:trPr>
          <w:trHeight w:val="141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Introducción a la destilación, relación de equilibrio en </w:t>
            </w:r>
            <w:proofErr w:type="spellStart"/>
            <w:r w:rsidRPr="0045070A">
              <w:rPr>
                <w:sz w:val="20"/>
                <w:lang w:val="es-ES_tradnl"/>
              </w:rPr>
              <w:t>liquidos</w:t>
            </w:r>
            <w:proofErr w:type="spellEnd"/>
            <w:r w:rsidRPr="0045070A">
              <w:rPr>
                <w:sz w:val="20"/>
                <w:lang w:val="es-ES_tradnl"/>
              </w:rPr>
              <w:t>. Sistema liquido. Método de destilación simple, con reflujo y métodos de Mc. Cabe-</w:t>
            </w:r>
            <w:proofErr w:type="spellStart"/>
            <w:r w:rsidRPr="0045070A">
              <w:rPr>
                <w:sz w:val="20"/>
                <w:lang w:val="es-ES_tradnl"/>
              </w:rPr>
              <w:t>Thiele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Desarrolla lo problemas propuestos sobre el tema expuesto.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Relaciona conceptos y practica el tema desarrollado en clase.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Es responsable y trabaja de manera conjunta con sus compañeros.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el orden y la unión  en las prácticas grupales.</w:t>
            </w:r>
          </w:p>
        </w:tc>
      </w:tr>
      <w:tr w:rsidR="003C43B2" w:rsidRPr="0045070A" w:rsidTr="00F9430A">
        <w:trPr>
          <w:trHeight w:val="514"/>
        </w:trPr>
        <w:tc>
          <w:tcPr>
            <w:tcW w:w="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Conceptos </w:t>
            </w:r>
            <w:proofErr w:type="spellStart"/>
            <w:r>
              <w:rPr>
                <w:sz w:val="20"/>
                <w:lang w:val="es-ES_tradnl"/>
              </w:rPr>
              <w:t>generales.Curvas</w:t>
            </w:r>
            <w:proofErr w:type="spellEnd"/>
            <w:r>
              <w:rPr>
                <w:sz w:val="20"/>
                <w:lang w:val="es-ES_tradnl"/>
              </w:rPr>
              <w:t xml:space="preserve"> de solubilidad.Nucleacion y velocidad de cristalización.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Elabora fichas textuales sobre el tema y los expone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Trabaja en grupo es honesto y puntual</w:t>
            </w:r>
          </w:p>
        </w:tc>
      </w:tr>
    </w:tbl>
    <w:p w:rsidR="003C43B2" w:rsidRPr="00E0679A" w:rsidRDefault="003C43B2" w:rsidP="003C43B2">
      <w:pPr>
        <w:pStyle w:val="Prrafodelista"/>
        <w:tabs>
          <w:tab w:val="left" w:pos="2786"/>
        </w:tabs>
        <w:spacing w:after="0" w:afterAutospacing="0"/>
        <w:ind w:left="360"/>
        <w:jc w:val="center"/>
        <w:rPr>
          <w:b/>
          <w:lang w:val="es-ES_tradnl"/>
        </w:rPr>
      </w:pPr>
      <w:r w:rsidRPr="00E0679A">
        <w:rPr>
          <w:b/>
          <w:lang w:val="es-ES_tradnl"/>
        </w:rPr>
        <w:lastRenderedPageBreak/>
        <w:t>UNIDAD TEMATICA IV</w:t>
      </w:r>
    </w:p>
    <w:p w:rsidR="003C43B2" w:rsidRPr="00E0679A" w:rsidRDefault="003C43B2" w:rsidP="003C43B2">
      <w:pPr>
        <w:pStyle w:val="Prrafodelista"/>
        <w:spacing w:after="0" w:afterAutospacing="0"/>
        <w:ind w:left="360"/>
        <w:jc w:val="center"/>
        <w:rPr>
          <w:b/>
          <w:lang w:val="es-ES_tradnl"/>
        </w:rPr>
      </w:pPr>
      <w:r w:rsidRPr="00E0679A">
        <w:rPr>
          <w:b/>
          <w:lang w:val="es-ES_tradnl"/>
        </w:rPr>
        <w:t>ESTABILIDAD  Y CINÉTICA QUIMICA EN LOS ALIMENTOS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 w:rsidRPr="00E0679A">
        <w:rPr>
          <w:b/>
          <w:lang w:val="es-ES_tradnl"/>
        </w:rPr>
        <w:t>OBJETIVOS:</w:t>
      </w:r>
      <w:r>
        <w:rPr>
          <w:lang w:val="es-ES_tradnl"/>
        </w:rPr>
        <w:t xml:space="preserve"> conocer la cinética de reacción que experimentan diferentes componentes de los alimentos, establecer sus parámetros y relacionarlos con los del procesado térmico y saber aplicarlo en la estabilidad de los alimentos como un índice de calidad.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72"/>
        <w:tblW w:w="8897" w:type="dxa"/>
        <w:tblLook w:val="04A0"/>
      </w:tblPr>
      <w:tblGrid>
        <w:gridCol w:w="679"/>
        <w:gridCol w:w="2837"/>
        <w:gridCol w:w="2832"/>
        <w:gridCol w:w="2549"/>
      </w:tblGrid>
      <w:tr w:rsidR="003C43B2" w:rsidRPr="0045070A" w:rsidTr="00F9430A">
        <w:trPr>
          <w:trHeight w:val="39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 xml:space="preserve">Nº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SEM.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 CONCEPTUALES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PROCEDIMENTALES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CONTENIDOS ACTITUDINALES</w:t>
            </w:r>
          </w:p>
        </w:tc>
      </w:tr>
      <w:tr w:rsidR="003C43B2" w:rsidRPr="0045070A" w:rsidTr="00F9430A">
        <w:trPr>
          <w:trHeight w:val="91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Introducción a la cinética de destrucción de nutrientes, destrucción microbiana, e importancia de los alimentos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Define su idea sobre la cinética de destrucción 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Participa activamente en la ponencia.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Muestra firmeza en sus opiniones orales y acepta las críticas u opiniones.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</w:rPr>
            </w:pPr>
            <w:r w:rsidRPr="0045070A">
              <w:rPr>
                <w:sz w:val="20"/>
              </w:rPr>
              <w:t>Es responsable</w:t>
            </w:r>
          </w:p>
        </w:tc>
      </w:tr>
      <w:tr w:rsidR="003C43B2" w:rsidRPr="0045070A" w:rsidTr="00F9430A">
        <w:trPr>
          <w:trHeight w:val="11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Teorías de la velocidad de reacción de los cambios y transformaciones durante la transformación y en el almacenamiento de Alim.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Demuestra interés y resuelve los problemas propuestos sobre las teorías de velocidad de reacción de cambios.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la discusión de los resultados obtenidos en las prácticas demostrando actitud positiva.</w:t>
            </w:r>
          </w:p>
        </w:tc>
      </w:tr>
      <w:tr w:rsidR="003C43B2" w:rsidRPr="0045070A" w:rsidTr="00F9430A">
        <w:trPr>
          <w:trHeight w:val="95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Tópicos selectos sobre la relación entre el procesado térmico y la cinética química en los alimentos.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Relaciona conceptos y practica la relación entre el procesado térmico y la cinética química en los Alim.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Fomenta el orden y la unión  en las prácticas grupales.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Es crítico en clase.</w:t>
            </w:r>
          </w:p>
        </w:tc>
      </w:tr>
      <w:tr w:rsidR="003C43B2" w:rsidRPr="0045070A" w:rsidTr="00F9430A">
        <w:trPr>
          <w:trHeight w:val="51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b/>
                <w:sz w:val="20"/>
                <w:lang w:val="es-ES_tradnl"/>
              </w:rPr>
            </w:pPr>
            <w:r w:rsidRPr="0045070A">
              <w:rPr>
                <w:b/>
                <w:sz w:val="20"/>
                <w:lang w:val="es-ES_tradnl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 xml:space="preserve">Aplicación del estudio cinético en la estabilidad de alimentos, estimación de la calidad final (vida útil) de los alimentos.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Elabora fichas textuales sobre el tema y los expone.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Desarrolla los ejercicios propuestos al final de la unidad temática.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Trabaja en grupo es honesto y puntual</w:t>
            </w: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20"/>
                <w:lang w:val="es-ES_tradnl"/>
              </w:rPr>
            </w:pPr>
            <w:r w:rsidRPr="0045070A">
              <w:rPr>
                <w:sz w:val="20"/>
                <w:lang w:val="es-ES_tradnl"/>
              </w:rPr>
              <w:t>Es responsable y trabaja de manera conjunta con sus compañeros.</w:t>
            </w:r>
          </w:p>
        </w:tc>
      </w:tr>
      <w:tr w:rsidR="003C43B2" w:rsidRPr="0045070A" w:rsidTr="00F9430A">
        <w:tblPrEx>
          <w:tblCellMar>
            <w:left w:w="70" w:type="dxa"/>
            <w:right w:w="70" w:type="dxa"/>
          </w:tblCellMar>
          <w:tblLook w:val="0000"/>
        </w:tblPrEx>
        <w:trPr>
          <w:trHeight w:val="411"/>
        </w:trPr>
        <w:tc>
          <w:tcPr>
            <w:tcW w:w="8897" w:type="dxa"/>
            <w:gridSpan w:val="4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</w:rPr>
            </w:pPr>
            <w:r w:rsidRPr="0045070A">
              <w:rPr>
                <w:b/>
                <w:sz w:val="20"/>
              </w:rPr>
              <w:t>SEGUNDO EXAMEN PARCIAL</w:t>
            </w:r>
          </w:p>
        </w:tc>
      </w:tr>
      <w:tr w:rsidR="003C43B2" w:rsidRPr="0045070A" w:rsidTr="00F9430A">
        <w:tblPrEx>
          <w:tblCellMar>
            <w:left w:w="70" w:type="dxa"/>
            <w:right w:w="70" w:type="dxa"/>
          </w:tblCellMar>
          <w:tblLook w:val="0000"/>
        </w:tblPrEx>
        <w:trPr>
          <w:trHeight w:val="393"/>
        </w:trPr>
        <w:tc>
          <w:tcPr>
            <w:tcW w:w="8897" w:type="dxa"/>
            <w:gridSpan w:val="4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b/>
                <w:sz w:val="20"/>
              </w:rPr>
            </w:pPr>
            <w:r w:rsidRPr="0045070A">
              <w:rPr>
                <w:b/>
                <w:sz w:val="20"/>
              </w:rPr>
              <w:t>EXAMEN FINAL SUSTITUTORIO</w:t>
            </w:r>
          </w:p>
        </w:tc>
      </w:tr>
    </w:tbl>
    <w:p w:rsidR="003C43B2" w:rsidRDefault="003C43B2" w:rsidP="003C43B2">
      <w:pPr>
        <w:spacing w:after="0"/>
        <w:jc w:val="both"/>
      </w:pPr>
    </w:p>
    <w:p w:rsidR="003C43B2" w:rsidRPr="0045070A" w:rsidRDefault="003C43B2" w:rsidP="003C43B2">
      <w:pPr>
        <w:pStyle w:val="Prrafodelista"/>
        <w:spacing w:after="0" w:afterAutospacing="0"/>
        <w:ind w:left="360"/>
        <w:jc w:val="both"/>
        <w:rPr>
          <w:b/>
        </w:rPr>
      </w:pPr>
      <w:r w:rsidRPr="0045070A">
        <w:rPr>
          <w:b/>
        </w:rPr>
        <w:t>CRONOGRAMA (Resumen)</w:t>
      </w:r>
    </w:p>
    <w:tbl>
      <w:tblPr>
        <w:tblStyle w:val="Tablaconcuadrcula"/>
        <w:tblW w:w="8897" w:type="dxa"/>
        <w:tblLayout w:type="fixed"/>
        <w:tblLook w:val="04A0"/>
      </w:tblPr>
      <w:tblGrid>
        <w:gridCol w:w="1741"/>
        <w:gridCol w:w="38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11"/>
        <w:gridCol w:w="449"/>
        <w:gridCol w:w="382"/>
      </w:tblGrid>
      <w:tr w:rsidR="003C43B2" w:rsidRPr="0045070A" w:rsidTr="00F9430A">
        <w:trPr>
          <w:trHeight w:val="282"/>
        </w:trPr>
        <w:tc>
          <w:tcPr>
            <w:tcW w:w="1741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UN. EXA. /SEMANAS</w:t>
            </w:r>
          </w:p>
        </w:tc>
        <w:tc>
          <w:tcPr>
            <w:tcW w:w="386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2</w:t>
            </w:r>
          </w:p>
        </w:tc>
        <w:tc>
          <w:tcPr>
            <w:tcW w:w="426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3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4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426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7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8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9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10</w:t>
            </w:r>
          </w:p>
        </w:tc>
        <w:tc>
          <w:tcPr>
            <w:tcW w:w="426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11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12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13</w:t>
            </w:r>
          </w:p>
        </w:tc>
        <w:tc>
          <w:tcPr>
            <w:tcW w:w="425" w:type="dxa"/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14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16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S.</w:t>
            </w:r>
          </w:p>
          <w:p w:rsidR="003C43B2" w:rsidRPr="009D4ADD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6"/>
                <w:szCs w:val="18"/>
                <w:lang w:val="es-ES_tradnl"/>
              </w:rPr>
            </w:pPr>
            <w:r>
              <w:rPr>
                <w:sz w:val="16"/>
                <w:szCs w:val="18"/>
                <w:lang w:val="es-ES_tradnl"/>
              </w:rPr>
              <w:t>17</w:t>
            </w: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</w:t>
            </w:r>
          </w:p>
        </w:tc>
        <w:tc>
          <w:tcPr>
            <w:tcW w:w="38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II</w:t>
            </w:r>
          </w:p>
        </w:tc>
        <w:tc>
          <w:tcPr>
            <w:tcW w:w="38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3C43B2" w:rsidRPr="0045070A" w:rsidTr="00F9430A">
        <w:trPr>
          <w:trHeight w:val="261"/>
        </w:trPr>
        <w:tc>
          <w:tcPr>
            <w:tcW w:w="1741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Examen Parcial</w:t>
            </w:r>
          </w:p>
        </w:tc>
        <w:tc>
          <w:tcPr>
            <w:tcW w:w="38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III</w:t>
            </w:r>
          </w:p>
        </w:tc>
        <w:tc>
          <w:tcPr>
            <w:tcW w:w="38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IV</w:t>
            </w:r>
          </w:p>
        </w:tc>
        <w:tc>
          <w:tcPr>
            <w:tcW w:w="38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Examen Final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</w:tr>
      <w:tr w:rsidR="003C43B2" w:rsidRPr="0045070A" w:rsidTr="00F9430A">
        <w:trPr>
          <w:trHeight w:val="282"/>
        </w:trPr>
        <w:tc>
          <w:tcPr>
            <w:tcW w:w="1741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Examen Sustitutorio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</w:tr>
      <w:tr w:rsidR="003C43B2" w:rsidRPr="0045070A" w:rsidTr="00F9430A">
        <w:trPr>
          <w:trHeight w:val="550"/>
        </w:trPr>
        <w:tc>
          <w:tcPr>
            <w:tcW w:w="1741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Visitas Académicas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3C43B2" w:rsidRPr="0045070A" w:rsidTr="00F9430A">
        <w:trPr>
          <w:trHeight w:val="85"/>
        </w:trPr>
        <w:tc>
          <w:tcPr>
            <w:tcW w:w="1741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Practicas Calificadas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C43B2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3C43B2" w:rsidRPr="0045070A" w:rsidRDefault="003C43B2" w:rsidP="00F9430A">
            <w:pPr>
              <w:pStyle w:val="Prrafodelista"/>
              <w:spacing w:afterAutospacing="0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3C43B2" w:rsidRDefault="003C43B2" w:rsidP="003C43B2">
      <w:pPr>
        <w:spacing w:after="0"/>
        <w:jc w:val="both"/>
        <w:rPr>
          <w:lang w:val="es-ES_tradnl"/>
        </w:rPr>
      </w:pPr>
    </w:p>
    <w:p w:rsidR="00176BD6" w:rsidRPr="0065705E" w:rsidRDefault="00176BD6" w:rsidP="003C43B2">
      <w:pPr>
        <w:spacing w:after="0"/>
        <w:jc w:val="both"/>
        <w:rPr>
          <w:lang w:val="es-ES_tradnl"/>
        </w:rPr>
      </w:pPr>
    </w:p>
    <w:p w:rsidR="003C43B2" w:rsidRPr="00E95C25" w:rsidRDefault="003C43B2" w:rsidP="003C43B2">
      <w:pPr>
        <w:pStyle w:val="Prrafodelista"/>
        <w:numPr>
          <w:ilvl w:val="0"/>
          <w:numId w:val="1"/>
        </w:numPr>
        <w:spacing w:after="0" w:afterAutospacing="0"/>
        <w:jc w:val="both"/>
        <w:rPr>
          <w:b/>
          <w:lang w:val="es-ES_tradnl"/>
        </w:rPr>
      </w:pPr>
      <w:r w:rsidRPr="00E95C25">
        <w:rPr>
          <w:b/>
          <w:lang w:val="es-ES_tradnl"/>
        </w:rPr>
        <w:lastRenderedPageBreak/>
        <w:t xml:space="preserve">METODOLOGIA DE EVALUACIÓN 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>
        <w:rPr>
          <w:lang w:val="es-ES_tradnl"/>
        </w:rPr>
        <w:t>Estará orientado a medir el aprendizaje y avance del curso, esta consistirá en lo siguiente: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 w:rsidRPr="00ED740D">
        <w:rPr>
          <w:b/>
          <w:lang w:val="es-ES_tradnl"/>
        </w:rPr>
        <w:t>Criterios a evaluar:</w:t>
      </w:r>
      <w:r>
        <w:rPr>
          <w:lang w:val="es-ES_tradnl"/>
        </w:rPr>
        <w:t xml:space="preserve"> conceptos, actitudes, capacidad creadora, participativa y de análisis, procedimientos, criterios técnicos, puntualidad y aplicación.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 w:rsidRPr="00ED740D">
        <w:rPr>
          <w:b/>
          <w:lang w:val="es-ES_tradnl"/>
        </w:rPr>
        <w:t>Procedimientos y Técnicas de Evaluación:</w:t>
      </w:r>
      <w:r>
        <w:rPr>
          <w:lang w:val="es-ES_tradnl"/>
        </w:rPr>
        <w:t xml:space="preserve"> pruebas escritas, presentación de informes de las visitas académicas, sesión de videos y de las prácticas en laboratorio, trabajos de investigación y monográficos, exposiciones de temas selectos encargados.</w:t>
      </w:r>
    </w:p>
    <w:p w:rsidR="003C43B2" w:rsidRPr="00ED740D" w:rsidRDefault="003C43B2" w:rsidP="003C43B2">
      <w:pPr>
        <w:pStyle w:val="Prrafodelista"/>
        <w:spacing w:after="0" w:afterAutospacing="0"/>
        <w:ind w:left="360"/>
        <w:jc w:val="both"/>
        <w:rPr>
          <w:b/>
          <w:lang w:val="es-ES_tradnl"/>
        </w:rPr>
      </w:pPr>
      <w:r w:rsidRPr="00ED740D">
        <w:rPr>
          <w:b/>
          <w:lang w:val="es-ES_tradnl"/>
        </w:rPr>
        <w:t>Condiciones de Evaluación: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>
        <w:rPr>
          <w:lang w:val="es-ES_tradnl"/>
        </w:rPr>
        <w:t>Para los casos en que los alumnos no hayan cumplido con ninguna o varias evaluaciones parciales se considerará la nota cero (00).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  <w:r>
        <w:rPr>
          <w:lang w:val="es-ES_tradnl"/>
        </w:rPr>
        <w:t>Se tomara examen final sustitutorio a quienes tengan un promedio no menor de   07. El promedio final para dichos alumnos no excederá de la nota doce (12)</w:t>
      </w:r>
    </w:p>
    <w:p w:rsidR="003C43B2" w:rsidRPr="00ED740D" w:rsidRDefault="003C43B2" w:rsidP="003C43B2">
      <w:pPr>
        <w:pStyle w:val="Prrafodelista"/>
        <w:spacing w:after="0" w:afterAutospacing="0"/>
        <w:ind w:left="360"/>
        <w:jc w:val="both"/>
        <w:rPr>
          <w:b/>
          <w:lang w:val="es-ES_tradnl"/>
        </w:rPr>
      </w:pPr>
      <w:r w:rsidRPr="00ED740D">
        <w:rPr>
          <w:b/>
          <w:lang w:val="es-ES_tradnl"/>
        </w:rPr>
        <w:t>Normas de Evaluación:</w:t>
      </w:r>
    </w:p>
    <w:p w:rsidR="003C43B2" w:rsidRPr="00176BD6" w:rsidRDefault="003C43B2" w:rsidP="003C43B2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ind w:left="648" w:right="5" w:hanging="264"/>
        <w:jc w:val="both"/>
        <w:rPr>
          <w:rFonts w:eastAsia="Times New Roman"/>
          <w:b/>
          <w:bCs/>
        </w:rPr>
      </w:pPr>
      <w:r w:rsidRPr="00176BD6">
        <w:rPr>
          <w:rFonts w:eastAsia="Times New Roman"/>
        </w:rPr>
        <w:t xml:space="preserve">Dos exámenes parciales de carácter teórico y de prácticas, </w:t>
      </w:r>
      <w:r w:rsidRPr="00176BD6">
        <w:rPr>
          <w:rFonts w:eastAsia="Times New Roman"/>
          <w:b/>
          <w:bCs/>
        </w:rPr>
        <w:t>(PP1, PP2).</w:t>
      </w:r>
    </w:p>
    <w:p w:rsidR="003C43B2" w:rsidRPr="00176BD6" w:rsidRDefault="003C43B2" w:rsidP="003C43B2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ind w:left="648" w:right="5" w:hanging="264"/>
        <w:jc w:val="both"/>
        <w:rPr>
          <w:rFonts w:eastAsia="Times New Roman"/>
        </w:rPr>
      </w:pPr>
      <w:r w:rsidRPr="00176BD6">
        <w:rPr>
          <w:rFonts w:eastAsia="Times New Roman"/>
        </w:rPr>
        <w:t xml:space="preserve">Promedio del trabajo académico </w:t>
      </w:r>
      <w:r w:rsidRPr="00176BD6">
        <w:rPr>
          <w:rFonts w:eastAsia="Times New Roman"/>
          <w:b/>
          <w:bCs/>
        </w:rPr>
        <w:t xml:space="preserve">(PTA) </w:t>
      </w:r>
      <w:r w:rsidRPr="00176BD6">
        <w:rPr>
          <w:rFonts w:eastAsia="Times New Roman"/>
        </w:rPr>
        <w:t>=Trabajos e informes prácticos, prácticas calificadas por cada tópico ó unidad.</w:t>
      </w:r>
    </w:p>
    <w:p w:rsidR="003C43B2" w:rsidRPr="00176BD6" w:rsidRDefault="003C43B2" w:rsidP="003C43B2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ind w:left="384"/>
        <w:rPr>
          <w:rFonts w:eastAsia="Times New Roman"/>
        </w:rPr>
      </w:pPr>
      <w:r w:rsidRPr="00176BD6">
        <w:rPr>
          <w:rFonts w:eastAsia="Times New Roman"/>
        </w:rPr>
        <w:t>La nota final (NF):</w:t>
      </w:r>
    </w:p>
    <w:p w:rsidR="003C43B2" w:rsidRPr="00E9650F" w:rsidRDefault="003C43B2" w:rsidP="003C43B2">
      <w:pPr>
        <w:shd w:val="clear" w:color="auto" w:fill="FFFFFF"/>
        <w:spacing w:line="269" w:lineRule="exact"/>
        <w:ind w:left="2453"/>
        <w:rPr>
          <w:sz w:val="24"/>
          <w:szCs w:val="24"/>
        </w:rPr>
      </w:pPr>
      <w:r w:rsidRPr="00176BD6">
        <w:rPr>
          <w:b/>
          <w:spacing w:val="-2"/>
          <w:sz w:val="24"/>
          <w:szCs w:val="24"/>
        </w:rPr>
        <w:t>NF</w:t>
      </w:r>
      <w:r w:rsidRPr="00E9650F">
        <w:rPr>
          <w:spacing w:val="-2"/>
          <w:sz w:val="24"/>
          <w:szCs w:val="24"/>
        </w:rPr>
        <w:t xml:space="preserve">= </w:t>
      </w:r>
      <w:proofErr w:type="gramStart"/>
      <w:r w:rsidRPr="00176BD6">
        <w:rPr>
          <w:b/>
          <w:spacing w:val="-2"/>
          <w:sz w:val="24"/>
          <w:szCs w:val="24"/>
        </w:rPr>
        <w:t>( PP1</w:t>
      </w:r>
      <w:proofErr w:type="gramEnd"/>
      <w:r w:rsidRPr="00176BD6">
        <w:rPr>
          <w:b/>
          <w:spacing w:val="-2"/>
          <w:sz w:val="24"/>
          <w:szCs w:val="24"/>
        </w:rPr>
        <w:t xml:space="preserve"> + PP2 + PTA ) / 3</w:t>
      </w:r>
    </w:p>
    <w:p w:rsidR="003C43B2" w:rsidRDefault="003C43B2" w:rsidP="00176BD6">
      <w:pPr>
        <w:shd w:val="clear" w:color="auto" w:fill="FFFFFF"/>
        <w:spacing w:before="269" w:line="269" w:lineRule="exact"/>
        <w:ind w:left="65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Para l</w:t>
      </w:r>
      <w:r w:rsidRPr="00E9650F">
        <w:rPr>
          <w:sz w:val="24"/>
          <w:szCs w:val="24"/>
        </w:rPr>
        <w:t>a aprobaci</w:t>
      </w:r>
      <w:r w:rsidRPr="00E9650F">
        <w:rPr>
          <w:rFonts w:eastAsia="Times New Roman"/>
          <w:sz w:val="24"/>
          <w:szCs w:val="24"/>
        </w:rPr>
        <w:t xml:space="preserve">ón del curso </w:t>
      </w:r>
      <w:r>
        <w:rPr>
          <w:rFonts w:eastAsia="Times New Roman"/>
          <w:sz w:val="24"/>
          <w:szCs w:val="24"/>
        </w:rPr>
        <w:t xml:space="preserve">el estudiante deberá acreditar </w:t>
      </w:r>
      <w:r w:rsidRPr="00E9650F">
        <w:rPr>
          <w:rFonts w:eastAsia="Times New Roman"/>
          <w:sz w:val="24"/>
          <w:szCs w:val="24"/>
        </w:rPr>
        <w:t>una asistencia m</w:t>
      </w:r>
      <w:r>
        <w:rPr>
          <w:rFonts w:eastAsia="Times New Roman"/>
          <w:sz w:val="24"/>
          <w:szCs w:val="24"/>
        </w:rPr>
        <w:t>ayor</w:t>
      </w:r>
      <w:r w:rsidRPr="00E9650F">
        <w:rPr>
          <w:rFonts w:eastAsia="Times New Roman"/>
          <w:sz w:val="24"/>
          <w:szCs w:val="24"/>
        </w:rPr>
        <w:t xml:space="preserve"> del 70% y obtener un promedio final mayor o igual a 1</w:t>
      </w:r>
      <w:r w:rsidR="00176BD6">
        <w:rPr>
          <w:rFonts w:eastAsia="Times New Roman"/>
          <w:sz w:val="24"/>
          <w:szCs w:val="24"/>
        </w:rPr>
        <w:t>0.5 en el sistema de evaluación.</w:t>
      </w:r>
    </w:p>
    <w:p w:rsidR="00176BD6" w:rsidRPr="00176BD6" w:rsidRDefault="00176BD6" w:rsidP="00176BD6">
      <w:pPr>
        <w:shd w:val="clear" w:color="auto" w:fill="FFFFFF"/>
        <w:spacing w:before="269" w:line="269" w:lineRule="exact"/>
        <w:ind w:left="653"/>
        <w:rPr>
          <w:sz w:val="24"/>
          <w:szCs w:val="24"/>
        </w:rPr>
      </w:pPr>
    </w:p>
    <w:p w:rsidR="003C43B2" w:rsidRPr="00ED740D" w:rsidRDefault="003C43B2" w:rsidP="003C43B2">
      <w:pPr>
        <w:pStyle w:val="Prrafodelista"/>
        <w:numPr>
          <w:ilvl w:val="0"/>
          <w:numId w:val="1"/>
        </w:numPr>
        <w:spacing w:after="0" w:afterAutospacing="0"/>
        <w:jc w:val="both"/>
        <w:rPr>
          <w:b/>
          <w:lang w:val="es-ES_tradnl"/>
        </w:rPr>
      </w:pPr>
      <w:r w:rsidRPr="00ED740D">
        <w:rPr>
          <w:b/>
          <w:lang w:val="es-ES_tradnl"/>
        </w:rPr>
        <w:t>BIBLIOGRAFIA BASICA Y COMPLEMENTARIA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  <w:rPr>
          <w:lang w:val="es-ES_tradnl"/>
        </w:rPr>
      </w:pP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  <w:rPr>
          <w:lang w:val="es-ES_tradnl"/>
        </w:rPr>
      </w:pPr>
      <w:r>
        <w:rPr>
          <w:lang w:val="es-ES_tradnl"/>
        </w:rPr>
        <w:t xml:space="preserve">AMIGO. M. 2000, Termotecnia; Aplicaciones Agroindustriales. Edit. </w:t>
      </w:r>
      <w:proofErr w:type="spellStart"/>
      <w:r>
        <w:rPr>
          <w:lang w:val="es-ES_tradnl"/>
        </w:rPr>
        <w:t>Mundi</w:t>
      </w:r>
      <w:proofErr w:type="spellEnd"/>
      <w:r>
        <w:rPr>
          <w:lang w:val="es-ES_tradnl"/>
        </w:rPr>
        <w:t>-Prensa. Madrid – ESPAÑA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  <w:rPr>
          <w:lang w:val="es-ES_tradnl"/>
        </w:rPr>
      </w:pPr>
      <w:r>
        <w:rPr>
          <w:lang w:val="es-ES_tradnl"/>
        </w:rPr>
        <w:t>ALVARADO J.; AGUILERA J. 2001. Métodos para medir propiedades físicas en industrias de alimentos. Edit. Acribia S.A. Zaragoza – ESPAÑA.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  <w:rPr>
          <w:lang w:val="en-US"/>
        </w:rPr>
      </w:pPr>
      <w:r w:rsidRPr="00EA2ECC">
        <w:rPr>
          <w:lang w:val="en-US"/>
        </w:rPr>
        <w:t xml:space="preserve">BALABAN, M. 2002. Principles of Food </w:t>
      </w:r>
      <w:proofErr w:type="spellStart"/>
      <w:r w:rsidRPr="00EA2ECC">
        <w:rPr>
          <w:lang w:val="en-US"/>
        </w:rPr>
        <w:t>Precessing</w:t>
      </w:r>
      <w:proofErr w:type="spellEnd"/>
      <w:r w:rsidRPr="00EA2ECC">
        <w:rPr>
          <w:lang w:val="en-US"/>
        </w:rPr>
        <w:t xml:space="preserve">. </w:t>
      </w:r>
      <w:r>
        <w:rPr>
          <w:lang w:val="en-US"/>
        </w:rPr>
        <w:t>Aquatic Foods Pilot Plant. University of California – USA.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 w:rsidRPr="00EA2ECC">
        <w:t xml:space="preserve">BARBOSA, C, G; 1999. Manual Laboratorio Ingeniería de Alimentos. </w:t>
      </w:r>
      <w:r>
        <w:t>Edit. Acribia S.A. – ESPAÑA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>
        <w:t>BRENNAN, J.G. el al 1999. Las operaciones de la Ingeniería de los alimentos. 2</w:t>
      </w:r>
      <w:r w:rsidRPr="00EA2ECC">
        <w:rPr>
          <w:vertAlign w:val="superscript"/>
        </w:rPr>
        <w:t>da</w:t>
      </w:r>
      <w:r>
        <w:t xml:space="preserve"> Edición. Edit. Acribia S.A Zaragoza – ESPAÑA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>
        <w:t>EARLE, R.L. 1991. Ingeniería de alimentos. 2</w:t>
      </w:r>
      <w:r w:rsidRPr="00FE604D">
        <w:rPr>
          <w:vertAlign w:val="superscript"/>
        </w:rPr>
        <w:t>da</w:t>
      </w:r>
      <w:r>
        <w:t xml:space="preserve"> Edición. Edit. Acribia S.A. Zaragoza – ESPAÑA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>
        <w:t>FOUTS, A. et al. 1996. Principios de operaciones unitarias. 2</w:t>
      </w:r>
      <w:r w:rsidRPr="00FE604D">
        <w:rPr>
          <w:vertAlign w:val="superscript"/>
        </w:rPr>
        <w:t>da</w:t>
      </w:r>
      <w:r>
        <w:t>Edic. Edit. Continental S.A. (CECSA). C.V. MEXICO.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>
        <w:t>GEANKOPLIS, C, J. 1998. Introducción de las operaciones unitarias, 3</w:t>
      </w:r>
      <w:r w:rsidRPr="00FE604D">
        <w:rPr>
          <w:vertAlign w:val="superscript"/>
        </w:rPr>
        <w:t>ra</w:t>
      </w:r>
      <w:r>
        <w:t>Edic. Edit. Alhambra S.A. MEXICO.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  <w:rPr>
          <w:lang w:val="en-US"/>
        </w:rPr>
      </w:pPr>
      <w:r w:rsidRPr="00FE604D">
        <w:rPr>
          <w:lang w:val="en-US"/>
        </w:rPr>
        <w:t>HELDMAN, D.; LUND, D. 2007. Handbook of food engineering</w:t>
      </w:r>
      <w:r>
        <w:rPr>
          <w:lang w:val="en-US"/>
        </w:rPr>
        <w:t>, 2da Edic. Edit. Taylor and Francis Group, CRC Press LLC. Boca Raton, FL, - USA.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 w:rsidRPr="00FE604D">
        <w:t>IBARZ, A.; BARBOSA, G.; GARZA, S.;</w:t>
      </w:r>
      <w:r>
        <w:t xml:space="preserve"> GIMENO, V. 2000. Métodos Experimentales en la Ingeniería Alimentaria. Edit. Acribia S.A. Zaragoza – ESPAÑA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 w:rsidRPr="00FE604D">
        <w:t>IBARZ, A.;</w:t>
      </w:r>
      <w:r>
        <w:t xml:space="preserve"> BARBOSA, G. 2005. Operaciones unitarias en la Ingeniería  de Alimentos. Edit. </w:t>
      </w:r>
      <w:proofErr w:type="spellStart"/>
      <w:r>
        <w:t>Mundi</w:t>
      </w:r>
      <w:proofErr w:type="spellEnd"/>
      <w:r>
        <w:t>-Prensa – MEXICO.</w:t>
      </w:r>
    </w:p>
    <w:p w:rsidR="003C43B2" w:rsidRDefault="003C43B2" w:rsidP="003C43B2">
      <w:pPr>
        <w:pStyle w:val="Prrafodelista"/>
        <w:numPr>
          <w:ilvl w:val="0"/>
          <w:numId w:val="5"/>
        </w:numPr>
        <w:spacing w:after="0" w:afterAutospacing="0"/>
        <w:jc w:val="both"/>
      </w:pPr>
      <w:r>
        <w:lastRenderedPageBreak/>
        <w:t xml:space="preserve">MAFART, P. 1995. Ingeniería Industrial Alimentaria. VI-VII. Edit. Acribia S.A. Zaragoza – ESPAÑA. </w:t>
      </w:r>
    </w:p>
    <w:p w:rsidR="00176BD6" w:rsidRDefault="00176BD6" w:rsidP="00176BD6">
      <w:pPr>
        <w:pStyle w:val="Prrafodelista"/>
        <w:spacing w:after="0" w:afterAutospacing="0"/>
        <w:ind w:left="360"/>
        <w:jc w:val="both"/>
      </w:pPr>
    </w:p>
    <w:p w:rsidR="003C43B2" w:rsidRDefault="003C43B2" w:rsidP="003C43B2">
      <w:pPr>
        <w:jc w:val="both"/>
        <w:rPr>
          <w:rFonts w:cs="Arial"/>
          <w:b/>
        </w:rPr>
      </w:pPr>
      <w:r w:rsidRPr="00CF66AB">
        <w:rPr>
          <w:rFonts w:cs="Arial"/>
          <w:b/>
        </w:rPr>
        <w:t>Referencias electrónicas:</w:t>
      </w:r>
    </w:p>
    <w:p w:rsidR="003C43B2" w:rsidRDefault="003C43B2" w:rsidP="003C43B2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FF"/>
        </w:rPr>
      </w:pPr>
      <w:r w:rsidRPr="00076971">
        <w:rPr>
          <w:rFonts w:cs="ArialMT"/>
        </w:rPr>
        <w:t>13</w:t>
      </w:r>
      <w:proofErr w:type="gramStart"/>
      <w:r w:rsidRPr="00076971">
        <w:rPr>
          <w:rFonts w:cs="ArialMT"/>
        </w:rPr>
        <w:t>.</w:t>
      </w:r>
      <w:r>
        <w:rPr>
          <w:rFonts w:ascii="ArialMT" w:hAnsi="ArialMT" w:cs="ArialMT"/>
          <w:color w:val="0000FF"/>
        </w:rPr>
        <w:t>www.sc.ehu.es</w:t>
      </w:r>
      <w:proofErr w:type="gramEnd"/>
      <w:r>
        <w:rPr>
          <w:rFonts w:ascii="ArialMT" w:hAnsi="ArialMT" w:cs="ArialMT"/>
          <w:color w:val="0000FF"/>
        </w:rPr>
        <w:t>/</w:t>
      </w:r>
      <w:proofErr w:type="spellStart"/>
      <w:r>
        <w:rPr>
          <w:rFonts w:ascii="ArialMT" w:hAnsi="ArialMT" w:cs="ArialMT"/>
          <w:color w:val="0000FF"/>
        </w:rPr>
        <w:t>nmwmigaj</w:t>
      </w:r>
      <w:proofErr w:type="spellEnd"/>
      <w:r>
        <w:rPr>
          <w:rFonts w:ascii="ArialMT" w:hAnsi="ArialMT" w:cs="ArialMT"/>
          <w:color w:val="0000FF"/>
        </w:rPr>
        <w:t xml:space="preserve">/carta_ </w:t>
      </w:r>
      <w:proofErr w:type="spellStart"/>
      <w:r>
        <w:rPr>
          <w:rFonts w:ascii="Arial-BoldMT" w:hAnsi="Arial-BoldMT" w:cs="Arial-BoldMT"/>
          <w:b/>
          <w:bCs/>
          <w:color w:val="0000FF"/>
        </w:rPr>
        <w:t>psicrometrica</w:t>
      </w:r>
      <w:proofErr w:type="spellEnd"/>
    </w:p>
    <w:p w:rsidR="003C43B2" w:rsidRDefault="003C43B2" w:rsidP="003C43B2">
      <w:pPr>
        <w:autoSpaceDE w:val="0"/>
        <w:autoSpaceDN w:val="0"/>
        <w:adjustRightInd w:val="0"/>
        <w:spacing w:after="0"/>
        <w:rPr>
          <w:rFonts w:ascii="ArialMT" w:hAnsi="ArialMT" w:cs="ArialMT"/>
          <w:color w:val="0000FF"/>
        </w:rPr>
      </w:pPr>
      <w:r w:rsidRPr="00076971">
        <w:rPr>
          <w:rFonts w:cs="ArialUnicodeMS"/>
          <w:color w:val="000000"/>
        </w:rPr>
        <w:t>14</w:t>
      </w:r>
      <w:proofErr w:type="gramStart"/>
      <w:r w:rsidRPr="00076971">
        <w:rPr>
          <w:rFonts w:cs="ArialUnicodeMS"/>
          <w:color w:val="000000"/>
        </w:rPr>
        <w:t>.</w:t>
      </w:r>
      <w:r>
        <w:rPr>
          <w:rFonts w:ascii="ArialMT" w:hAnsi="ArialMT" w:cs="ArialMT"/>
          <w:color w:val="0000FF"/>
        </w:rPr>
        <w:t>http</w:t>
      </w:r>
      <w:proofErr w:type="gramEnd"/>
      <w:r>
        <w:rPr>
          <w:rFonts w:ascii="ArialMT" w:hAnsi="ArialMT" w:cs="ArialMT"/>
          <w:color w:val="0000FF"/>
        </w:rPr>
        <w:t>://www.riraas.net/documentacion/CD_03/PONENCIA02.pdf</w:t>
      </w:r>
    </w:p>
    <w:p w:rsidR="003C43B2" w:rsidRDefault="003C43B2" w:rsidP="003C43B2">
      <w:pPr>
        <w:spacing w:after="0"/>
        <w:jc w:val="both"/>
        <w:rPr>
          <w:rFonts w:cs="Arial"/>
          <w:b/>
        </w:rPr>
      </w:pPr>
      <w:r w:rsidRPr="00076971">
        <w:rPr>
          <w:rFonts w:cs="ArialUnicodeMS"/>
          <w:color w:val="000000"/>
        </w:rPr>
        <w:t>15</w:t>
      </w:r>
      <w:proofErr w:type="gramStart"/>
      <w:r w:rsidRPr="00076971">
        <w:rPr>
          <w:rFonts w:cs="ArialUnicodeMS"/>
          <w:color w:val="000000"/>
        </w:rPr>
        <w:t>.</w:t>
      </w:r>
      <w:r>
        <w:rPr>
          <w:rFonts w:ascii="ArialMT" w:hAnsi="ArialMT" w:cs="ArialMT"/>
          <w:color w:val="0000FF"/>
        </w:rPr>
        <w:t>http</w:t>
      </w:r>
      <w:proofErr w:type="gramEnd"/>
      <w:r>
        <w:rPr>
          <w:rFonts w:ascii="ArialMT" w:hAnsi="ArialMT" w:cs="ArialMT"/>
          <w:color w:val="0000FF"/>
        </w:rPr>
        <w:t>://www.itc.edu.co/carreras_itc/mantenimiento/aire/Psicrometria.htm</w:t>
      </w:r>
    </w:p>
    <w:p w:rsidR="003C43B2" w:rsidRPr="007161CD" w:rsidRDefault="003C43B2" w:rsidP="003C43B2">
      <w:pPr>
        <w:spacing w:after="0"/>
        <w:jc w:val="both"/>
        <w:rPr>
          <w:rFonts w:cs="Arial"/>
          <w:b/>
        </w:rPr>
      </w:pPr>
      <w:r>
        <w:rPr>
          <w:rFonts w:cs="Arial"/>
        </w:rPr>
        <w:t>16</w:t>
      </w:r>
      <w:r>
        <w:rPr>
          <w:rFonts w:cs="Arial"/>
          <w:b/>
        </w:rPr>
        <w:t xml:space="preserve">. </w:t>
      </w:r>
      <w:r>
        <w:rPr>
          <w:rFonts w:ascii="ArialMT" w:hAnsi="ArialMT" w:cs="ArialMT"/>
          <w:color w:val="0000FF"/>
        </w:rPr>
        <w:t>http://www.espaqfe.com.ar/evap1.htm</w:t>
      </w:r>
    </w:p>
    <w:p w:rsidR="003C43B2" w:rsidRDefault="003C43B2" w:rsidP="003C43B2">
      <w:pPr>
        <w:autoSpaceDE w:val="0"/>
        <w:autoSpaceDN w:val="0"/>
        <w:adjustRightInd w:val="0"/>
        <w:spacing w:after="0"/>
        <w:rPr>
          <w:rFonts w:ascii="ArialMT" w:hAnsi="ArialMT" w:cs="ArialMT"/>
          <w:color w:val="0000FF"/>
        </w:rPr>
      </w:pPr>
      <w:r w:rsidRPr="00416A32">
        <w:rPr>
          <w:rFonts w:cs="TimesNewRomanPSMT"/>
          <w:color w:val="000000"/>
        </w:rPr>
        <w:t>1</w:t>
      </w:r>
      <w:r>
        <w:rPr>
          <w:rFonts w:cs="TimesNewRomanPSMT"/>
          <w:color w:val="000000"/>
        </w:rPr>
        <w:t>7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FF"/>
        </w:rPr>
        <w:t>http</w:t>
      </w:r>
      <w:proofErr w:type="gramEnd"/>
      <w:r>
        <w:rPr>
          <w:rFonts w:ascii="ArialMT" w:hAnsi="ArialMT" w:cs="ArialMT"/>
          <w:color w:val="0000FF"/>
        </w:rPr>
        <w:t>://www.machineryandequipment.com/espanol/featured/evaporadores.asp</w:t>
      </w:r>
    </w:p>
    <w:p w:rsidR="003C43B2" w:rsidRDefault="003C43B2" w:rsidP="003C43B2">
      <w:pPr>
        <w:autoSpaceDE w:val="0"/>
        <w:autoSpaceDN w:val="0"/>
        <w:adjustRightInd w:val="0"/>
        <w:spacing w:after="0"/>
        <w:rPr>
          <w:rFonts w:ascii="ArialMT" w:hAnsi="ArialMT" w:cs="ArialMT"/>
          <w:color w:val="0000FF"/>
        </w:rPr>
      </w:pPr>
      <w:r>
        <w:rPr>
          <w:rFonts w:cs="TimesNewRomanPSMT"/>
          <w:color w:val="000000"/>
        </w:rPr>
        <w:t>18</w:t>
      </w:r>
      <w:r w:rsidRPr="00416A32">
        <w:rPr>
          <w:rFonts w:cs="TimesNewRomanPSMT"/>
          <w:color w:val="000000"/>
        </w:rPr>
        <w:t>.</w:t>
      </w:r>
      <w:hyperlink r:id="rId5" w:history="1">
        <w:r w:rsidRPr="00956ED7">
          <w:rPr>
            <w:rStyle w:val="Hipervnculo"/>
            <w:rFonts w:ascii="ArialMT" w:hAnsi="ArialMT" w:cs="ArialMT"/>
          </w:rPr>
          <w:t>www.miliarium.com/Proyectos/EstudiosHidrogeologicos/Memoria/Evapotrans</w:t>
        </w:r>
      </w:hyperlink>
      <w:bookmarkStart w:id="0" w:name="_GoBack"/>
      <w:bookmarkEnd w:id="0"/>
      <w:r>
        <w:rPr>
          <w:rFonts w:ascii="ArialMT" w:hAnsi="ArialMT" w:cs="ArialMT"/>
          <w:color w:val="0000FF"/>
        </w:rPr>
        <w:t>piracion /</w:t>
      </w:r>
      <w:r>
        <w:rPr>
          <w:rFonts w:ascii="Arial-BoldMT" w:hAnsi="Arial-BoldMT" w:cs="Arial-BoldMT"/>
          <w:b/>
          <w:bCs/>
          <w:color w:val="0000FF"/>
        </w:rPr>
        <w:t>Evaporacion</w:t>
      </w:r>
      <w:r>
        <w:rPr>
          <w:rFonts w:ascii="ArialMT" w:hAnsi="ArialMT" w:cs="ArialMT"/>
          <w:color w:val="0000FF"/>
        </w:rPr>
        <w:t>.asp</w:t>
      </w:r>
    </w:p>
    <w:p w:rsidR="003C43B2" w:rsidRDefault="003C43B2" w:rsidP="003C43B2">
      <w:pPr>
        <w:autoSpaceDE w:val="0"/>
        <w:autoSpaceDN w:val="0"/>
        <w:adjustRightInd w:val="0"/>
        <w:spacing w:after="0"/>
        <w:rPr>
          <w:rFonts w:ascii="ArialMT" w:hAnsi="ArialMT" w:cs="ArialMT"/>
          <w:color w:val="0000FF"/>
        </w:rPr>
      </w:pPr>
      <w:r w:rsidRPr="00076971">
        <w:rPr>
          <w:rFonts w:cs="ArialMT"/>
        </w:rPr>
        <w:t>19.</w:t>
      </w:r>
      <w:r>
        <w:rPr>
          <w:rFonts w:ascii="ArialMT" w:hAnsi="ArialMT" w:cs="ArialMT"/>
          <w:color w:val="0000FF"/>
        </w:rPr>
        <w:t>http://www.secadospray.blogspot.com /</w:t>
      </w:r>
    </w:p>
    <w:p w:rsidR="003C43B2" w:rsidRPr="00CF66AB" w:rsidRDefault="003C43B2" w:rsidP="003C43B2">
      <w:pPr>
        <w:jc w:val="both"/>
        <w:rPr>
          <w:rFonts w:cs="Arial"/>
          <w:b/>
        </w:rPr>
      </w:pPr>
      <w:r w:rsidRPr="00076971">
        <w:rPr>
          <w:rFonts w:cs="TimesNewRomanPSMT"/>
          <w:color w:val="000000"/>
        </w:rPr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FF"/>
        </w:rPr>
        <w:t>www.alambiques.com/</w:t>
      </w:r>
      <w:proofErr w:type="spellStart"/>
      <w:r>
        <w:rPr>
          <w:rFonts w:ascii="ArialMT" w:hAnsi="ArialMT" w:cs="ArialMT"/>
          <w:color w:val="0000FF"/>
        </w:rPr>
        <w:t>tecnicas</w:t>
      </w:r>
      <w:proofErr w:type="spellEnd"/>
      <w:r>
        <w:rPr>
          <w:rFonts w:ascii="ArialMT" w:hAnsi="ArialMT" w:cs="ArialMT"/>
          <w:color w:val="0000FF"/>
        </w:rPr>
        <w:t xml:space="preserve">_ </w:t>
      </w:r>
      <w:r>
        <w:rPr>
          <w:rFonts w:ascii="Arial-BoldMT" w:hAnsi="Arial-BoldMT" w:cs="Arial-BoldMT"/>
          <w:b/>
          <w:bCs/>
          <w:color w:val="0000FF"/>
        </w:rPr>
        <w:t>destilacion</w:t>
      </w:r>
      <w:r>
        <w:rPr>
          <w:rFonts w:ascii="ArialMT" w:hAnsi="ArialMT" w:cs="ArialMT"/>
          <w:color w:val="0000FF"/>
        </w:rPr>
        <w:t>.htm</w:t>
      </w:r>
    </w:p>
    <w:p w:rsidR="003C43B2" w:rsidRDefault="003C43B2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176BD6" w:rsidRDefault="00176BD6" w:rsidP="003C43B2">
      <w:pPr>
        <w:pStyle w:val="Prrafodelista"/>
        <w:spacing w:after="0" w:afterAutospacing="0"/>
        <w:ind w:left="360"/>
        <w:jc w:val="both"/>
      </w:pPr>
    </w:p>
    <w:p w:rsidR="00391B75" w:rsidRDefault="00391B75">
      <w:pPr>
        <w:rPr>
          <w:lang w:val="es-ES"/>
        </w:rPr>
      </w:pPr>
    </w:p>
    <w:p w:rsidR="00176BD6" w:rsidRDefault="00176BD6">
      <w:pPr>
        <w:rPr>
          <w:lang w:val="es-ES"/>
        </w:rPr>
      </w:pPr>
    </w:p>
    <w:p w:rsidR="00176BD6" w:rsidRDefault="00176BD6">
      <w:pPr>
        <w:rPr>
          <w:lang w:val="es-ES"/>
        </w:rPr>
      </w:pPr>
    </w:p>
    <w:p w:rsidR="00176BD6" w:rsidRDefault="00176BD6">
      <w:pPr>
        <w:rPr>
          <w:lang w:val="es-ES"/>
        </w:rPr>
      </w:pPr>
    </w:p>
    <w:p w:rsidR="00176BD6" w:rsidRPr="00176BD6" w:rsidRDefault="00900965" w:rsidP="00176BD6">
      <w:pPr>
        <w:widowControl w:val="0"/>
        <w:tabs>
          <w:tab w:val="left" w:pos="720"/>
        </w:tabs>
        <w:autoSpaceDE w:val="0"/>
        <w:autoSpaceDN w:val="0"/>
        <w:adjustRightInd w:val="0"/>
        <w:spacing w:before="42" w:after="0" w:line="240" w:lineRule="auto"/>
        <w:ind w:left="720" w:right="57"/>
        <w:jc w:val="right"/>
        <w:rPr>
          <w:rFonts w:ascii="Calibri" w:eastAsia="Calibri" w:hAnsi="Calibri" w:cs="Calibri"/>
          <w:b/>
          <w:bCs/>
          <w:i/>
          <w:lang w:val="en-US"/>
        </w:rPr>
      </w:pPr>
      <w:r>
        <w:rPr>
          <w:rFonts w:ascii="Calibri" w:eastAsia="Calibri" w:hAnsi="Calibri" w:cs="Calibri"/>
          <w:b/>
          <w:bCs/>
          <w:i/>
          <w:noProof/>
          <w:lang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" o:spid="_x0000_s1026" type="#_x0000_t32" style="position:absolute;left:0;text-align:left;margin-left:280.45pt;margin-top:1.6pt;width:1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QUKAIAAEo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"/>
        </w:pict>
      </w:r>
      <w:r w:rsidR="00176BD6" w:rsidRPr="00176BD6">
        <w:rPr>
          <w:rFonts w:ascii="Calibri" w:eastAsia="Calibri" w:hAnsi="Calibri" w:cs="Calibri"/>
          <w:b/>
          <w:bCs/>
          <w:i/>
          <w:lang w:val="en-US"/>
        </w:rPr>
        <w:t xml:space="preserve">Ing Robert </w:t>
      </w:r>
      <w:proofErr w:type="spellStart"/>
      <w:r w:rsidR="00176BD6" w:rsidRPr="00176BD6">
        <w:rPr>
          <w:rFonts w:ascii="Calibri" w:eastAsia="Calibri" w:hAnsi="Calibri" w:cs="Calibri"/>
          <w:b/>
          <w:bCs/>
          <w:i/>
          <w:lang w:val="en-US"/>
        </w:rPr>
        <w:t>W.OcrospomaDueñas</w:t>
      </w:r>
      <w:proofErr w:type="spellEnd"/>
    </w:p>
    <w:p w:rsidR="00176BD6" w:rsidRPr="00176BD6" w:rsidRDefault="00176BD6" w:rsidP="00176BD6">
      <w:pPr>
        <w:widowControl w:val="0"/>
        <w:tabs>
          <w:tab w:val="left" w:pos="720"/>
        </w:tabs>
        <w:autoSpaceDE w:val="0"/>
        <w:autoSpaceDN w:val="0"/>
        <w:adjustRightInd w:val="0"/>
        <w:spacing w:before="42" w:after="0" w:line="240" w:lineRule="auto"/>
        <w:ind w:left="720" w:right="57"/>
        <w:jc w:val="center"/>
        <w:rPr>
          <w:rFonts w:ascii="Calibri" w:eastAsia="Calibri" w:hAnsi="Calibri" w:cs="Calibri"/>
          <w:b/>
          <w:bCs/>
          <w:i/>
          <w:lang w:val="en-US"/>
        </w:rPr>
      </w:pPr>
      <w:r w:rsidRPr="00176BD6">
        <w:rPr>
          <w:rFonts w:ascii="Calibri" w:eastAsia="Calibri" w:hAnsi="Calibri" w:cs="Calibri"/>
          <w:b/>
          <w:bCs/>
          <w:i/>
          <w:lang w:val="en-US"/>
        </w:rPr>
        <w:t>Reg. CIP 92750</w:t>
      </w:r>
    </w:p>
    <w:p w:rsidR="00176BD6" w:rsidRDefault="00176BD6">
      <w:pPr>
        <w:rPr>
          <w:lang w:val="es-ES"/>
        </w:rPr>
      </w:pPr>
    </w:p>
    <w:p w:rsidR="00176BD6" w:rsidRPr="003C43B2" w:rsidRDefault="00176BD6">
      <w:pPr>
        <w:rPr>
          <w:lang w:val="es-ES"/>
        </w:rPr>
      </w:pPr>
    </w:p>
    <w:sectPr w:rsidR="00176BD6" w:rsidRPr="003C43B2" w:rsidSect="0090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EE4CC2"/>
    <w:lvl w:ilvl="0">
      <w:numFmt w:val="bullet"/>
      <w:lvlText w:val="*"/>
      <w:lvlJc w:val="left"/>
    </w:lvl>
  </w:abstractNum>
  <w:abstractNum w:abstractNumId="1">
    <w:nsid w:val="0F9B62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A02863"/>
    <w:multiLevelType w:val="hybridMultilevel"/>
    <w:tmpl w:val="35D6A28A"/>
    <w:lvl w:ilvl="0" w:tplc="06BEE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11686"/>
    <w:multiLevelType w:val="multilevel"/>
    <w:tmpl w:val="2BE690C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6154688"/>
    <w:multiLevelType w:val="hybridMultilevel"/>
    <w:tmpl w:val="B67ADCE8"/>
    <w:lvl w:ilvl="0" w:tplc="06BEE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7461C3"/>
    <w:multiLevelType w:val="hybridMultilevel"/>
    <w:tmpl w:val="91FC00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3B2"/>
    <w:rsid w:val="000C4034"/>
    <w:rsid w:val="00176BD6"/>
    <w:rsid w:val="00391B75"/>
    <w:rsid w:val="003C43B2"/>
    <w:rsid w:val="00785ED4"/>
    <w:rsid w:val="00900965"/>
    <w:rsid w:val="00C9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Conector recto de flecha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C43B2"/>
    <w:pPr>
      <w:spacing w:after="0" w:afterAutospacing="1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C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43B2"/>
    <w:pPr>
      <w:spacing w:after="100" w:afterAutospacing="1" w:line="240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C4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C43B2"/>
    <w:pPr>
      <w:spacing w:after="0" w:afterAutospacing="1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C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43B2"/>
    <w:pPr>
      <w:spacing w:after="100" w:afterAutospacing="1" w:line="240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C4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iarium.com/Proyectos/EstudiosHidrogeologicos/Memoria/Evapotr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2096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2012</cp:lastModifiedBy>
  <cp:revision>2</cp:revision>
  <cp:lastPrinted>2015-09-14T05:04:00Z</cp:lastPrinted>
  <dcterms:created xsi:type="dcterms:W3CDTF">2018-08-08T23:04:00Z</dcterms:created>
  <dcterms:modified xsi:type="dcterms:W3CDTF">2018-08-08T23:04:00Z</dcterms:modified>
</cp:coreProperties>
</file>