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39" w:rsidRPr="00DF43BF" w:rsidRDefault="00335B9C" w:rsidP="00C66AAD">
      <w:pPr>
        <w:spacing w:after="0"/>
        <w:jc w:val="center"/>
        <w:rPr>
          <w:b/>
          <w:sz w:val="17"/>
          <w:szCs w:val="17"/>
        </w:rPr>
      </w:pPr>
      <w:r>
        <w:rPr>
          <w:b/>
          <w:noProof/>
          <w:sz w:val="17"/>
          <w:szCs w:val="17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-215900</wp:posOffset>
            </wp:positionV>
            <wp:extent cx="696595" cy="657225"/>
            <wp:effectExtent l="0" t="0" r="8255" b="9525"/>
            <wp:wrapNone/>
            <wp:docPr id="1" name="Imagen 1" descr="logo univ huach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v huach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40D" w:rsidRPr="00DF43BF">
        <w:rPr>
          <w:b/>
          <w:sz w:val="17"/>
          <w:szCs w:val="17"/>
        </w:rPr>
        <w:t>UNIVERSIDAD</w:t>
      </w:r>
      <w:r w:rsidR="00DF43BF" w:rsidRPr="00DF43BF">
        <w:rPr>
          <w:b/>
          <w:sz w:val="17"/>
          <w:szCs w:val="17"/>
        </w:rPr>
        <w:t xml:space="preserve"> NACIONAL JOSÉ FAUSTINO SÁNCHEZ CARRIÓN</w:t>
      </w:r>
    </w:p>
    <w:p w:rsidR="00BC640D" w:rsidRPr="00DF43BF" w:rsidRDefault="00BC640D" w:rsidP="00C66AAD">
      <w:pPr>
        <w:spacing w:after="0"/>
        <w:jc w:val="center"/>
        <w:rPr>
          <w:b/>
          <w:sz w:val="17"/>
          <w:szCs w:val="17"/>
        </w:rPr>
      </w:pPr>
    </w:p>
    <w:p w:rsidR="00BB5D76" w:rsidRPr="00DF43BF" w:rsidRDefault="00BC640D" w:rsidP="00C66AAD">
      <w:pPr>
        <w:spacing w:after="0"/>
        <w:jc w:val="center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FACULTAD</w:t>
      </w:r>
      <w:r w:rsidR="00DF43BF" w:rsidRPr="00DF43BF">
        <w:rPr>
          <w:b/>
          <w:sz w:val="17"/>
          <w:szCs w:val="17"/>
        </w:rPr>
        <w:t xml:space="preserve"> DE INGENIERÍA AGRARIA, INDUSTRIAS ALIMENTARIAS Y AMBIENTAL</w:t>
      </w:r>
    </w:p>
    <w:p w:rsidR="00BB5D76" w:rsidRPr="00DF43BF" w:rsidRDefault="00BC640D" w:rsidP="00C66AAD">
      <w:pPr>
        <w:spacing w:after="0"/>
        <w:jc w:val="center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E.A.P.</w:t>
      </w:r>
      <w:r w:rsidR="00DF43BF" w:rsidRPr="00DF43BF">
        <w:rPr>
          <w:b/>
          <w:sz w:val="17"/>
          <w:szCs w:val="17"/>
        </w:rPr>
        <w:t xml:space="preserve"> DE INGENIERÍA EN INDUSTRIAS ALIMENTARIAS</w:t>
      </w:r>
    </w:p>
    <w:p w:rsidR="00BC640D" w:rsidRPr="00DF43BF" w:rsidRDefault="00BC640D" w:rsidP="00C66AAD">
      <w:pPr>
        <w:spacing w:after="0"/>
        <w:jc w:val="center"/>
        <w:rPr>
          <w:b/>
          <w:sz w:val="17"/>
          <w:szCs w:val="17"/>
        </w:rPr>
      </w:pPr>
    </w:p>
    <w:p w:rsidR="00BB5D76" w:rsidRPr="00DF43BF" w:rsidRDefault="00BC640D" w:rsidP="00C66AAD">
      <w:pPr>
        <w:spacing w:after="0"/>
        <w:jc w:val="center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SILABO DE</w:t>
      </w:r>
      <w:r w:rsidR="00DF43BF" w:rsidRPr="00DF43BF">
        <w:rPr>
          <w:b/>
          <w:sz w:val="17"/>
          <w:szCs w:val="17"/>
        </w:rPr>
        <w:t xml:space="preserve"> MÉTODOS ESTADÍSTICOS</w:t>
      </w:r>
      <w:r w:rsidR="00A278AD">
        <w:rPr>
          <w:b/>
          <w:sz w:val="17"/>
          <w:szCs w:val="17"/>
        </w:rPr>
        <w:t xml:space="preserve"> PARA</w:t>
      </w:r>
      <w:r w:rsidR="0093173A">
        <w:rPr>
          <w:b/>
          <w:sz w:val="17"/>
          <w:szCs w:val="17"/>
        </w:rPr>
        <w:t xml:space="preserve"> LA INVESTIGACIÓN </w:t>
      </w:r>
    </w:p>
    <w:p w:rsidR="00BB5D76" w:rsidRPr="00DF43BF" w:rsidRDefault="00BB5D76" w:rsidP="00C66AAD">
      <w:pPr>
        <w:pStyle w:val="Prrafodelista"/>
        <w:numPr>
          <w:ilvl w:val="0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DATOS GENERALES</w:t>
      </w:r>
    </w:p>
    <w:p w:rsidR="00BC640D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CÓDIGO DE LA ASIGNATURA</w:t>
      </w:r>
      <w:r w:rsidRPr="00DF43BF">
        <w:rPr>
          <w:sz w:val="17"/>
          <w:szCs w:val="17"/>
        </w:rPr>
        <w:tab/>
      </w:r>
      <w:r w:rsidRPr="00DF43BF">
        <w:rPr>
          <w:sz w:val="17"/>
          <w:szCs w:val="17"/>
        </w:rPr>
        <w:tab/>
        <w:t>: 353</w:t>
      </w:r>
    </w:p>
    <w:p w:rsidR="00BC640D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ESCUELA ACADÉMICO PROFESIONAL</w:t>
      </w:r>
      <w:r w:rsidRPr="00DF43BF">
        <w:rPr>
          <w:sz w:val="17"/>
          <w:szCs w:val="17"/>
        </w:rPr>
        <w:tab/>
        <w:t>: Ingeniería en Industrias Alimentarias</w:t>
      </w:r>
    </w:p>
    <w:p w:rsidR="00BC640D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DEPARTAMENTO ACADÉMICO</w:t>
      </w:r>
      <w:r w:rsidRPr="00DF43BF">
        <w:rPr>
          <w:sz w:val="17"/>
          <w:szCs w:val="17"/>
        </w:rPr>
        <w:tab/>
      </w:r>
      <w:r w:rsidRPr="00DF43BF">
        <w:rPr>
          <w:sz w:val="17"/>
          <w:szCs w:val="17"/>
        </w:rPr>
        <w:tab/>
        <w:t>: Matemática y Estadística</w:t>
      </w:r>
    </w:p>
    <w:p w:rsidR="00BC640D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CICLO</w:t>
      </w:r>
      <w:r w:rsidR="00DF43BF">
        <w:rPr>
          <w:sz w:val="17"/>
          <w:szCs w:val="17"/>
        </w:rPr>
        <w:tab/>
      </w:r>
      <w:r w:rsidR="00DF43BF">
        <w:rPr>
          <w:sz w:val="17"/>
          <w:szCs w:val="17"/>
        </w:rPr>
        <w:tab/>
      </w:r>
      <w:r w:rsid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  <w:t>: VI</w:t>
      </w:r>
    </w:p>
    <w:p w:rsidR="00503602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CRÉDITOS</w:t>
      </w:r>
      <w:r w:rsid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  <w:t>: 04</w:t>
      </w:r>
    </w:p>
    <w:p w:rsidR="00503602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PLAN DE ESTUDIOS</w:t>
      </w:r>
      <w:r w:rsidR="00A278AD">
        <w:rPr>
          <w:sz w:val="17"/>
          <w:szCs w:val="17"/>
        </w:rPr>
        <w:tab/>
      </w:r>
      <w:r w:rsidR="00A278AD">
        <w:rPr>
          <w:sz w:val="17"/>
          <w:szCs w:val="17"/>
        </w:rPr>
        <w:tab/>
      </w:r>
      <w:r w:rsidR="00A278AD">
        <w:rPr>
          <w:sz w:val="17"/>
          <w:szCs w:val="17"/>
        </w:rPr>
        <w:tab/>
        <w:t>: 05</w:t>
      </w:r>
    </w:p>
    <w:p w:rsidR="00503602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CONDICIÓN</w:t>
      </w:r>
      <w:r w:rsidR="00F231C3" w:rsidRP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  <w:t>: Obligatorio</w:t>
      </w:r>
    </w:p>
    <w:p w:rsidR="00503602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HORAS SEMANALES</w:t>
      </w:r>
      <w:r w:rsidR="00F231C3" w:rsidRP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  <w:t>: T = 2</w:t>
      </w:r>
      <w:r w:rsidR="00F231C3" w:rsidRPr="00DF43BF">
        <w:rPr>
          <w:sz w:val="17"/>
          <w:szCs w:val="17"/>
        </w:rPr>
        <w:tab/>
        <w:t>P = 3</w:t>
      </w:r>
    </w:p>
    <w:p w:rsidR="00503602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PRE-REQUISITO</w:t>
      </w:r>
      <w:r w:rsid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  <w:t>: Estadística General</w:t>
      </w:r>
    </w:p>
    <w:p w:rsidR="00503602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SEMESTRE ACADÉMICO</w:t>
      </w:r>
      <w:r w:rsidR="00F231C3" w:rsidRP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  <w:t>: 2014 - II</w:t>
      </w:r>
      <w:bookmarkStart w:id="0" w:name="_GoBack"/>
      <w:bookmarkEnd w:id="0"/>
    </w:p>
    <w:p w:rsidR="00503602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DOCENTE</w:t>
      </w:r>
      <w:r w:rsidR="00F231C3" w:rsidRP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ab/>
      </w:r>
      <w:r w:rsidR="00DF43BF">
        <w:rPr>
          <w:sz w:val="17"/>
          <w:szCs w:val="17"/>
        </w:rPr>
        <w:tab/>
      </w:r>
      <w:r w:rsidR="00F231C3" w:rsidRPr="00DF43BF">
        <w:rPr>
          <w:sz w:val="17"/>
          <w:szCs w:val="17"/>
        </w:rPr>
        <w:t>: Romero Zuloeta, Rocío del Carmen</w:t>
      </w:r>
    </w:p>
    <w:p w:rsidR="00503602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COLEGIATURA</w:t>
      </w:r>
      <w:r w:rsidR="00DF43BF">
        <w:rPr>
          <w:sz w:val="17"/>
          <w:szCs w:val="17"/>
        </w:rPr>
        <w:tab/>
      </w:r>
      <w:r w:rsidR="00DF43BF">
        <w:rPr>
          <w:sz w:val="17"/>
          <w:szCs w:val="17"/>
        </w:rPr>
        <w:tab/>
      </w:r>
      <w:r w:rsidR="00500D0B" w:rsidRPr="00DF43BF">
        <w:rPr>
          <w:sz w:val="17"/>
          <w:szCs w:val="17"/>
        </w:rPr>
        <w:tab/>
        <w:t xml:space="preserve">: </w:t>
      </w:r>
      <w:r w:rsidR="008749DE" w:rsidRPr="00DF43BF">
        <w:rPr>
          <w:sz w:val="17"/>
          <w:szCs w:val="17"/>
        </w:rPr>
        <w:t>COMAP</w:t>
      </w:r>
      <w:r w:rsidR="00757C77">
        <w:rPr>
          <w:sz w:val="17"/>
          <w:szCs w:val="17"/>
        </w:rPr>
        <w:t xml:space="preserve"> N° 1380</w:t>
      </w:r>
    </w:p>
    <w:p w:rsidR="00503602" w:rsidRPr="00DF43BF" w:rsidRDefault="00503602" w:rsidP="00C66AAD">
      <w:pPr>
        <w:pStyle w:val="Prrafodelista"/>
        <w:numPr>
          <w:ilvl w:val="1"/>
          <w:numId w:val="1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CORREO ELECTRÓNICO</w:t>
      </w:r>
      <w:r w:rsidR="008749DE" w:rsidRPr="00DF43BF">
        <w:rPr>
          <w:sz w:val="17"/>
          <w:szCs w:val="17"/>
        </w:rPr>
        <w:tab/>
      </w:r>
      <w:r w:rsidR="008749DE" w:rsidRPr="00DF43BF">
        <w:rPr>
          <w:sz w:val="17"/>
          <w:szCs w:val="17"/>
        </w:rPr>
        <w:tab/>
        <w:t xml:space="preserve">: </w:t>
      </w:r>
      <w:hyperlink r:id="rId6" w:history="1">
        <w:r w:rsidR="008749DE" w:rsidRPr="00DF43BF">
          <w:rPr>
            <w:rStyle w:val="Hipervnculo"/>
            <w:sz w:val="17"/>
            <w:szCs w:val="17"/>
          </w:rPr>
          <w:t>rzrocio_@hotmail.com</w:t>
        </w:r>
      </w:hyperlink>
    </w:p>
    <w:p w:rsidR="008749DE" w:rsidRPr="00DF43BF" w:rsidRDefault="008749DE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</w:p>
    <w:p w:rsidR="00503602" w:rsidRPr="00DF43BF" w:rsidRDefault="00503602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</w:p>
    <w:p w:rsidR="00BB5D76" w:rsidRPr="00DF43BF" w:rsidRDefault="00BB5D76" w:rsidP="00C66AAD">
      <w:pPr>
        <w:pStyle w:val="Prrafodelista"/>
        <w:numPr>
          <w:ilvl w:val="0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SUMILLA</w:t>
      </w:r>
    </w:p>
    <w:p w:rsidR="008749DE" w:rsidRPr="00DF43BF" w:rsidRDefault="008749DE" w:rsidP="00C66AAD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Uso de tablas estadísticas, aplicación e interpretación. Inferencia estadística. Pruebas de hipótesis estadísticas. Análisis de varianza. Análisis de regresión y correlación. Diseños experimentales. Aplicación en la investigación científica. Diseño completamente al azar. Diseño en bloque completamente al azar. Cuadrado latino. Experimentos factoriales. Análisis de covarianza.</w:t>
      </w:r>
    </w:p>
    <w:p w:rsidR="008749DE" w:rsidRPr="00DF43BF" w:rsidRDefault="008749DE" w:rsidP="00C66AAD">
      <w:pPr>
        <w:pStyle w:val="Prrafodelista"/>
        <w:spacing w:after="0"/>
        <w:ind w:left="1080"/>
        <w:jc w:val="both"/>
        <w:rPr>
          <w:sz w:val="17"/>
          <w:szCs w:val="17"/>
        </w:rPr>
      </w:pPr>
    </w:p>
    <w:p w:rsidR="00BB5D76" w:rsidRPr="00DF43BF" w:rsidRDefault="00BB5D76" w:rsidP="00C66AAD">
      <w:pPr>
        <w:pStyle w:val="Prrafodelista"/>
        <w:numPr>
          <w:ilvl w:val="0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METODOLOGÍA DE LA ENSEÑANZA</w:t>
      </w:r>
    </w:p>
    <w:p w:rsidR="008749DE" w:rsidRPr="00DF43BF" w:rsidRDefault="008749DE" w:rsidP="00C66AAD">
      <w:pPr>
        <w:pStyle w:val="Prrafodelista"/>
        <w:numPr>
          <w:ilvl w:val="1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Objetivos</w:t>
      </w:r>
    </w:p>
    <w:p w:rsidR="008749DE" w:rsidRPr="00DF43BF" w:rsidRDefault="008749DE" w:rsidP="00C66AAD">
      <w:pPr>
        <w:pStyle w:val="Prrafodelista"/>
        <w:numPr>
          <w:ilvl w:val="0"/>
          <w:numId w:val="2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Estimular en los estudiantes la actividad intelectual necesaria para la adquisición, generalización y transferencia de conocimientos adquiridos.</w:t>
      </w:r>
    </w:p>
    <w:p w:rsidR="008749DE" w:rsidRPr="00DF43BF" w:rsidRDefault="008749DE" w:rsidP="00C66AAD">
      <w:pPr>
        <w:pStyle w:val="Prrafodelista"/>
        <w:numPr>
          <w:ilvl w:val="0"/>
          <w:numId w:val="2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Desarrollar conocimientos formadores, capacidades y habilidades en el manejo de técnicas estadísticas para el análisis y diseño de experimentos.</w:t>
      </w:r>
    </w:p>
    <w:p w:rsidR="008749DE" w:rsidRPr="00DF43BF" w:rsidRDefault="008749DE" w:rsidP="00C66AAD">
      <w:pPr>
        <w:pStyle w:val="Prrafodelista"/>
        <w:numPr>
          <w:ilvl w:val="0"/>
          <w:numId w:val="2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Fomentar el interés por la investigación orientada a los métodos estadísticos en Ingeniería de Industrias Alimentarias.</w:t>
      </w:r>
    </w:p>
    <w:p w:rsidR="008749DE" w:rsidRPr="00DF43BF" w:rsidRDefault="008749DE" w:rsidP="00C66AAD">
      <w:pPr>
        <w:pStyle w:val="Prrafodelista"/>
        <w:spacing w:after="0"/>
        <w:ind w:left="2160"/>
        <w:jc w:val="both"/>
        <w:rPr>
          <w:sz w:val="17"/>
          <w:szCs w:val="17"/>
        </w:rPr>
      </w:pPr>
    </w:p>
    <w:p w:rsidR="008749DE" w:rsidRPr="00DF43BF" w:rsidRDefault="008749DE" w:rsidP="00C66AAD">
      <w:pPr>
        <w:pStyle w:val="Prrafodelista"/>
        <w:numPr>
          <w:ilvl w:val="1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Estrategias Metodológicas</w:t>
      </w:r>
    </w:p>
    <w:p w:rsidR="008749DE" w:rsidRPr="00DF43BF" w:rsidRDefault="008749DE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 xml:space="preserve">El curso será </w:t>
      </w:r>
      <w:r w:rsidR="005C2224" w:rsidRPr="00DF43BF">
        <w:rPr>
          <w:sz w:val="17"/>
          <w:szCs w:val="17"/>
        </w:rPr>
        <w:t>teórico</w:t>
      </w:r>
      <w:r w:rsidRPr="00DF43BF">
        <w:rPr>
          <w:sz w:val="17"/>
          <w:szCs w:val="17"/>
        </w:rPr>
        <w:t xml:space="preserve"> – </w:t>
      </w:r>
      <w:r w:rsidR="005C2224" w:rsidRPr="00DF43BF">
        <w:rPr>
          <w:sz w:val="17"/>
          <w:szCs w:val="17"/>
        </w:rPr>
        <w:t>práctico</w:t>
      </w:r>
      <w:r w:rsidRPr="00DF43BF">
        <w:rPr>
          <w:sz w:val="17"/>
          <w:szCs w:val="17"/>
        </w:rPr>
        <w:t>. Las clases teóricas se desarrollaran empleando el método deductivo</w:t>
      </w:r>
      <w:r w:rsidR="005C2224" w:rsidRPr="00DF43BF">
        <w:rPr>
          <w:sz w:val="17"/>
          <w:szCs w:val="17"/>
        </w:rPr>
        <w:t xml:space="preserve"> e inductivo a través de la exposición, con la participación activa de los alumnos. Las clases prácticas se harán a base de ejercicios que serán resueltos por los alumnos con la orientación de la docente, incluyendo manejo de software MINITAB, que permitirá aplicar los conocimientos adquiridos.</w:t>
      </w:r>
    </w:p>
    <w:p w:rsidR="005C2224" w:rsidRPr="00DF43BF" w:rsidRDefault="005C2224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</w:p>
    <w:p w:rsidR="008749DE" w:rsidRPr="00DF43BF" w:rsidRDefault="008749DE" w:rsidP="00C66AAD">
      <w:pPr>
        <w:pStyle w:val="Prrafodelista"/>
        <w:numPr>
          <w:ilvl w:val="1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Equipos y Materiales</w:t>
      </w:r>
    </w:p>
    <w:p w:rsidR="005C2224" w:rsidRPr="00DF43BF" w:rsidRDefault="00C66AAD" w:rsidP="00C66AAD">
      <w:pPr>
        <w:pStyle w:val="Prrafodelista"/>
        <w:numPr>
          <w:ilvl w:val="0"/>
          <w:numId w:val="3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Medios: Guías d</w:t>
      </w:r>
      <w:r w:rsidR="005C2224" w:rsidRPr="00DF43BF">
        <w:rPr>
          <w:sz w:val="17"/>
          <w:szCs w:val="17"/>
        </w:rPr>
        <w:t>e</w:t>
      </w:r>
      <w:r w:rsidRPr="00DF43BF">
        <w:rPr>
          <w:sz w:val="17"/>
          <w:szCs w:val="17"/>
        </w:rPr>
        <w:t xml:space="preserve"> práctica</w:t>
      </w:r>
      <w:r w:rsidR="005C2224" w:rsidRPr="00DF43BF">
        <w:rPr>
          <w:sz w:val="17"/>
          <w:szCs w:val="17"/>
        </w:rPr>
        <w:t>, separatas.</w:t>
      </w:r>
    </w:p>
    <w:p w:rsidR="005C2224" w:rsidRPr="00DF43BF" w:rsidRDefault="00C66AAD" w:rsidP="00C66AAD">
      <w:pPr>
        <w:pStyle w:val="Prrafodelista"/>
        <w:numPr>
          <w:ilvl w:val="0"/>
          <w:numId w:val="3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Materiales: Plumones, tiza, mota, software MINITAB, calculadora científica.</w:t>
      </w:r>
    </w:p>
    <w:p w:rsidR="008749DE" w:rsidRPr="00DF43BF" w:rsidRDefault="008749DE" w:rsidP="00C66AAD">
      <w:pPr>
        <w:pStyle w:val="Prrafodelista"/>
        <w:spacing w:after="0"/>
        <w:ind w:left="1440"/>
        <w:jc w:val="both"/>
        <w:rPr>
          <w:b/>
          <w:sz w:val="17"/>
          <w:szCs w:val="17"/>
        </w:rPr>
      </w:pPr>
    </w:p>
    <w:p w:rsidR="00BB5D76" w:rsidRPr="00DF43BF" w:rsidRDefault="00BB5D76" w:rsidP="00C66AAD">
      <w:pPr>
        <w:pStyle w:val="Prrafodelista"/>
        <w:numPr>
          <w:ilvl w:val="0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PROGRAMACIÓN DE CONTENIDOS TEMÁTICOS</w:t>
      </w:r>
    </w:p>
    <w:p w:rsidR="00C66AAD" w:rsidRPr="00DF43BF" w:rsidRDefault="00C66AAD" w:rsidP="00C66AAD">
      <w:pPr>
        <w:pStyle w:val="Prrafodelista"/>
        <w:numPr>
          <w:ilvl w:val="1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UNIDAD TEMÁTICA I: INVESTIGACIÓN Y PRUEBAS DE HIPÓTESIS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1: </w:t>
      </w:r>
      <w:r w:rsidRPr="00DF43BF">
        <w:rPr>
          <w:sz w:val="17"/>
          <w:szCs w:val="17"/>
        </w:rPr>
        <w:t>Investigación científica. Método científico.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>Semana 2:</w:t>
      </w:r>
      <w:r w:rsidRPr="00DF43BF">
        <w:rPr>
          <w:sz w:val="17"/>
          <w:szCs w:val="17"/>
        </w:rPr>
        <w:t xml:space="preserve"> Inferencia estadística. Algunos conceptos importantes. Prueba de hipótesis.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>Semana 3:</w:t>
      </w:r>
      <w:r w:rsidRPr="00DF43BF">
        <w:rPr>
          <w:sz w:val="17"/>
          <w:szCs w:val="17"/>
        </w:rPr>
        <w:t xml:space="preserve"> Pruebas de hipótesis sobre tablas de contingencia.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>Semana 4:</w:t>
      </w:r>
      <w:r w:rsidRPr="00DF43BF">
        <w:rPr>
          <w:sz w:val="17"/>
          <w:szCs w:val="17"/>
        </w:rPr>
        <w:t xml:space="preserve"> Pruebas de hipótesis sobre promedios.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</w:p>
    <w:p w:rsidR="00C66AAD" w:rsidRPr="00DF43BF" w:rsidRDefault="00C66AAD" w:rsidP="00C66AAD">
      <w:pPr>
        <w:pStyle w:val="Prrafodelista"/>
        <w:numPr>
          <w:ilvl w:val="1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UNIDAD TEMÁTICA II: DISEÑO COMPLETAMENTE ALEATORIZADO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 xml:space="preserve">Semana 5: </w:t>
      </w:r>
      <w:r w:rsidRPr="00DF43BF">
        <w:rPr>
          <w:sz w:val="17"/>
          <w:szCs w:val="17"/>
        </w:rPr>
        <w:t>Análisis de varianza para el DCA.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6: </w:t>
      </w:r>
      <w:r w:rsidRPr="00DF43BF">
        <w:rPr>
          <w:sz w:val="17"/>
          <w:szCs w:val="17"/>
        </w:rPr>
        <w:t>Pruebas de comparaciones múltiples.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7: </w:t>
      </w:r>
      <w:r w:rsidRPr="00DF43BF">
        <w:rPr>
          <w:sz w:val="17"/>
          <w:szCs w:val="17"/>
        </w:rPr>
        <w:t>Pruebas de contrastes ortogonales.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lastRenderedPageBreak/>
        <w:t xml:space="preserve">Semana 8: </w:t>
      </w:r>
      <w:r w:rsidRPr="00DF43BF">
        <w:rPr>
          <w:sz w:val="17"/>
          <w:szCs w:val="17"/>
        </w:rPr>
        <w:t>PRIMER EXAMEN PARCIAL.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</w:p>
    <w:p w:rsidR="00C66AAD" w:rsidRPr="00DF43BF" w:rsidRDefault="00C66AAD" w:rsidP="00C66AAD">
      <w:pPr>
        <w:pStyle w:val="Prrafodelista"/>
        <w:numPr>
          <w:ilvl w:val="1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UNIDAD TEMÁTICA III: DISEÑO BCA Y CUADRADO LATINO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9: </w:t>
      </w:r>
      <w:r w:rsidRPr="00DF43BF">
        <w:rPr>
          <w:sz w:val="17"/>
          <w:szCs w:val="17"/>
        </w:rPr>
        <w:t>Análisis de varianza para el diseño en bloque al azar (DBCA).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10: </w:t>
      </w:r>
      <w:r w:rsidRPr="00DF43BF">
        <w:rPr>
          <w:sz w:val="17"/>
          <w:szCs w:val="17"/>
        </w:rPr>
        <w:t>Pruebas de comparaciones múltiples.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11: </w:t>
      </w:r>
      <w:r w:rsidR="00565734" w:rsidRPr="00DF43BF">
        <w:rPr>
          <w:sz w:val="17"/>
          <w:szCs w:val="17"/>
        </w:rPr>
        <w:t>Análisis de varianza para el diseño en cuadrado latino (DCL).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 xml:space="preserve">Semana 12: </w:t>
      </w:r>
      <w:r w:rsidR="00565734" w:rsidRPr="00DF43BF">
        <w:rPr>
          <w:sz w:val="17"/>
          <w:szCs w:val="17"/>
        </w:rPr>
        <w:t>Análisis de regresión.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b/>
          <w:sz w:val="17"/>
          <w:szCs w:val="17"/>
        </w:rPr>
      </w:pPr>
    </w:p>
    <w:p w:rsidR="00C66AAD" w:rsidRPr="00DF43BF" w:rsidRDefault="00C66AAD" w:rsidP="00C66AAD">
      <w:pPr>
        <w:pStyle w:val="Prrafodelista"/>
        <w:numPr>
          <w:ilvl w:val="1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UNIDAD TEMÁTICA IV: ARREGLOS FACTORIALES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13: </w:t>
      </w:r>
      <w:r w:rsidR="00565734" w:rsidRPr="00DF43BF">
        <w:rPr>
          <w:sz w:val="17"/>
          <w:szCs w:val="17"/>
        </w:rPr>
        <w:t>Experimentos factoriales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14: </w:t>
      </w:r>
      <w:r w:rsidR="00565734" w:rsidRPr="00DF43BF">
        <w:rPr>
          <w:sz w:val="17"/>
          <w:szCs w:val="17"/>
        </w:rPr>
        <w:t>Análisis de varianza y pruebas de significación.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15: </w:t>
      </w:r>
      <w:r w:rsidR="00565734" w:rsidRPr="00DF43BF">
        <w:rPr>
          <w:sz w:val="17"/>
          <w:szCs w:val="17"/>
        </w:rPr>
        <w:t>Análisis de covarianza en DCA y DCL.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16: </w:t>
      </w:r>
      <w:r w:rsidR="00565734" w:rsidRPr="00DF43BF">
        <w:rPr>
          <w:sz w:val="17"/>
          <w:szCs w:val="17"/>
        </w:rPr>
        <w:t>SEGUNDO EXAMEN PARCIAL.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sz w:val="17"/>
          <w:szCs w:val="17"/>
        </w:rPr>
      </w:pPr>
      <w:r w:rsidRPr="00DF43BF">
        <w:rPr>
          <w:b/>
          <w:sz w:val="17"/>
          <w:szCs w:val="17"/>
        </w:rPr>
        <w:t xml:space="preserve">Semana 17: </w:t>
      </w:r>
      <w:r w:rsidR="00565734" w:rsidRPr="00DF43BF">
        <w:rPr>
          <w:sz w:val="17"/>
          <w:szCs w:val="17"/>
        </w:rPr>
        <w:t>EXAMEN SUSTITUTORIO.</w:t>
      </w:r>
    </w:p>
    <w:p w:rsidR="00C66AAD" w:rsidRPr="00DF43BF" w:rsidRDefault="00C66AAD" w:rsidP="00C66AAD">
      <w:pPr>
        <w:pStyle w:val="Prrafodelista"/>
        <w:spacing w:after="0"/>
        <w:ind w:left="1440"/>
        <w:jc w:val="both"/>
        <w:rPr>
          <w:b/>
          <w:sz w:val="17"/>
          <w:szCs w:val="17"/>
        </w:rPr>
      </w:pPr>
    </w:p>
    <w:p w:rsidR="00BB5D76" w:rsidRPr="00DF43BF" w:rsidRDefault="00BB5D76" w:rsidP="00C66AAD">
      <w:pPr>
        <w:pStyle w:val="Prrafodelista"/>
        <w:numPr>
          <w:ilvl w:val="0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METODOLOGÍA DE EVALUACIÓN</w:t>
      </w:r>
      <w:r w:rsidR="00565734" w:rsidRPr="00DF43BF">
        <w:rPr>
          <w:b/>
          <w:sz w:val="17"/>
          <w:szCs w:val="17"/>
        </w:rPr>
        <w:t xml:space="preserve"> (Según Cap. X de Reglamento Académico Vigente)</w:t>
      </w:r>
    </w:p>
    <w:p w:rsidR="00565734" w:rsidRPr="00DF43BF" w:rsidRDefault="00565734" w:rsidP="00565734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La evaluación del aprendizaje será permanente con el fin de detectar las dificultades de aprendizaje del estudiante. La ASISTENCIA A CLASES DEBE SER EN MINIMO EN UN 70% SEGÚN EL Reglamento Académico vigente. Se tomara un examen sustitutorio a quienes tengan un promedio no menor de 07. El promedio final de dichos alumnos no excederá a la nota de 12, según el Reglamento antes dicho.</w:t>
      </w:r>
    </w:p>
    <w:p w:rsidR="00565734" w:rsidRPr="00DF43BF" w:rsidRDefault="00565734" w:rsidP="00565734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El promedio final se determina mediante los siguientes factores:</w:t>
      </w:r>
    </w:p>
    <w:p w:rsidR="00565734" w:rsidRPr="00DF43BF" w:rsidRDefault="00565734" w:rsidP="00565734">
      <w:pPr>
        <w:pStyle w:val="Prrafodelista"/>
        <w:numPr>
          <w:ilvl w:val="0"/>
          <w:numId w:val="4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 xml:space="preserve">Un examen parcial por cada Teórico Practico (P1, P2) siendo el primero </w:t>
      </w:r>
      <w:proofErr w:type="spellStart"/>
      <w:r w:rsidRPr="00DF43BF">
        <w:rPr>
          <w:sz w:val="17"/>
          <w:szCs w:val="17"/>
        </w:rPr>
        <w:t>cancelatorio</w:t>
      </w:r>
      <w:proofErr w:type="spellEnd"/>
      <w:r w:rsidRPr="00DF43BF">
        <w:rPr>
          <w:sz w:val="17"/>
          <w:szCs w:val="17"/>
        </w:rPr>
        <w:t>.</w:t>
      </w:r>
    </w:p>
    <w:p w:rsidR="00565734" w:rsidRPr="00DF43BF" w:rsidRDefault="00565734" w:rsidP="00565734">
      <w:pPr>
        <w:pStyle w:val="Prrafodelista"/>
        <w:numPr>
          <w:ilvl w:val="0"/>
          <w:numId w:val="4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Evaluaciones orales.</w:t>
      </w:r>
    </w:p>
    <w:p w:rsidR="00565734" w:rsidRPr="00DF43BF" w:rsidRDefault="00565734" w:rsidP="00565734">
      <w:pPr>
        <w:pStyle w:val="Prrafodelista"/>
        <w:numPr>
          <w:ilvl w:val="0"/>
          <w:numId w:val="4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Promedio de trabajos académicos (T), los cuales tendrán relación con las unidades de enseñanza contenidas en el silabo. La calificación será de 05 a 16.</w:t>
      </w:r>
    </w:p>
    <w:p w:rsidR="00565734" w:rsidRPr="00DF43BF" w:rsidRDefault="00565734" w:rsidP="00565734">
      <w:pPr>
        <w:pStyle w:val="Prrafodelista"/>
        <w:numPr>
          <w:ilvl w:val="0"/>
          <w:numId w:val="4"/>
        </w:numPr>
        <w:spacing w:after="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La nota final (NF) será:</w:t>
      </w:r>
    </w:p>
    <w:p w:rsidR="00565734" w:rsidRPr="00DF43BF" w:rsidRDefault="00565734" w:rsidP="00565734">
      <w:pPr>
        <w:pStyle w:val="Prrafodelista"/>
        <w:spacing w:after="0"/>
        <w:ind w:left="354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NF = 0.35P1 + 0.35P2 + 0.30T</w:t>
      </w:r>
    </w:p>
    <w:p w:rsidR="00565734" w:rsidRPr="00DF43BF" w:rsidRDefault="00565734" w:rsidP="00565734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Solamente para la obtención de la nota promocional, la fracción de 0,5 a mayor, se redondeara al entero inmediato superior. La nota aprobatoria mínima es de 11.</w:t>
      </w:r>
    </w:p>
    <w:p w:rsidR="004E599F" w:rsidRPr="00DF43BF" w:rsidRDefault="004E599F" w:rsidP="00565734">
      <w:pPr>
        <w:pStyle w:val="Prrafodelista"/>
        <w:spacing w:after="0"/>
        <w:ind w:left="1080"/>
        <w:jc w:val="both"/>
        <w:rPr>
          <w:sz w:val="17"/>
          <w:szCs w:val="17"/>
        </w:rPr>
      </w:pPr>
    </w:p>
    <w:p w:rsidR="00BB5D76" w:rsidRPr="00DF43BF" w:rsidRDefault="00BB5D76" w:rsidP="00C66AAD">
      <w:pPr>
        <w:pStyle w:val="Prrafodelista"/>
        <w:numPr>
          <w:ilvl w:val="0"/>
          <w:numId w:val="1"/>
        </w:numPr>
        <w:spacing w:after="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BIBLIOGRAFÍA</w:t>
      </w:r>
    </w:p>
    <w:p w:rsidR="004E599F" w:rsidRPr="00DF43BF" w:rsidRDefault="004E599F" w:rsidP="004E599F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 xml:space="preserve">6.1. CALZADA BENZA, José. Métodos Estadísticos para la </w:t>
      </w:r>
      <w:r w:rsidR="00DF43BF" w:rsidRPr="00DF43BF">
        <w:rPr>
          <w:sz w:val="17"/>
          <w:szCs w:val="17"/>
        </w:rPr>
        <w:t>Investig</w:t>
      </w:r>
      <w:r w:rsidR="00DF43BF">
        <w:rPr>
          <w:sz w:val="17"/>
          <w:szCs w:val="17"/>
        </w:rPr>
        <w:t>ación</w:t>
      </w:r>
      <w:r w:rsidRPr="00DF43BF">
        <w:rPr>
          <w:sz w:val="17"/>
          <w:szCs w:val="17"/>
        </w:rPr>
        <w:t>. Edit. Milagros S.A. 5ta. Edic. Lima Perú.</w:t>
      </w:r>
    </w:p>
    <w:p w:rsidR="004E599F" w:rsidRPr="00DF43BF" w:rsidRDefault="004E599F" w:rsidP="004E599F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6.2. CHIN CHU LI. Introducción a la Estad. Experimental. Ed. Omega. S.A. 1997. Barcelona.</w:t>
      </w:r>
    </w:p>
    <w:p w:rsidR="004E599F" w:rsidRPr="00DF43BF" w:rsidRDefault="004E599F" w:rsidP="004E599F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6.3. COCHRAN, William. Diseños experimentales. Edit. Trillas. 1990. México.</w:t>
      </w:r>
    </w:p>
    <w:p w:rsidR="004E599F" w:rsidRPr="00DF43BF" w:rsidRDefault="004E599F" w:rsidP="004E599F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 xml:space="preserve">6.4. DIXON / MASSEY, Daniel. </w:t>
      </w:r>
      <w:r w:rsidR="003C6BC9" w:rsidRPr="00DF43BF">
        <w:rPr>
          <w:sz w:val="17"/>
          <w:szCs w:val="17"/>
        </w:rPr>
        <w:t>Introducción</w:t>
      </w:r>
      <w:r w:rsidRPr="00DF43BF">
        <w:rPr>
          <w:sz w:val="17"/>
          <w:szCs w:val="17"/>
        </w:rPr>
        <w:t xml:space="preserve"> al Análisis Estadístico. Edit. </w:t>
      </w:r>
      <w:proofErr w:type="spellStart"/>
      <w:r w:rsidRPr="00DF43BF">
        <w:rPr>
          <w:sz w:val="17"/>
          <w:szCs w:val="17"/>
        </w:rPr>
        <w:t>McGraw</w:t>
      </w:r>
      <w:proofErr w:type="spellEnd"/>
      <w:r w:rsidRPr="00DF43BF">
        <w:rPr>
          <w:sz w:val="17"/>
          <w:szCs w:val="17"/>
        </w:rPr>
        <w:t xml:space="preserve"> Hill 2° Edic. México.</w:t>
      </w:r>
    </w:p>
    <w:p w:rsidR="004E599F" w:rsidRPr="00757C77" w:rsidRDefault="003C6BC9" w:rsidP="004E599F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 xml:space="preserve">6.5. GUTIERREZ PULIDO: Análisis y Diseños de Experimentos. </w:t>
      </w:r>
      <w:r w:rsidRPr="00757C77">
        <w:rPr>
          <w:sz w:val="17"/>
          <w:szCs w:val="17"/>
        </w:rPr>
        <w:t>McGraw Hill. 2004.</w:t>
      </w:r>
    </w:p>
    <w:p w:rsidR="003C6BC9" w:rsidRPr="00DF43BF" w:rsidRDefault="003C6BC9" w:rsidP="004E599F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6.6. LITTLE, Thomas. Métodos Estad. Para la Investigación en la Agricultura. Edit. Trillas. México 1990.</w:t>
      </w:r>
    </w:p>
    <w:p w:rsidR="003C6BC9" w:rsidRPr="00DF43BF" w:rsidRDefault="003C6BC9" w:rsidP="004E599F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6.7. MONTGOMERY, Douglas. Diseño y Análisis de Experimentos. Grupo Edit. Iberoamérica. 1993.</w:t>
      </w:r>
    </w:p>
    <w:p w:rsidR="003C6BC9" w:rsidRPr="00DF43BF" w:rsidRDefault="003C6BC9" w:rsidP="004E599F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6.8. STEEL y TORRIE. Bioestadística. Principios y Procedimientos. Edit. Presencia Ltda. Colombia. 1990.</w:t>
      </w:r>
    </w:p>
    <w:p w:rsidR="003C6BC9" w:rsidRPr="00DF43BF" w:rsidRDefault="003C6BC9" w:rsidP="004E599F">
      <w:pPr>
        <w:pStyle w:val="Prrafodelista"/>
        <w:spacing w:after="0"/>
        <w:ind w:left="1080"/>
        <w:jc w:val="both"/>
        <w:rPr>
          <w:sz w:val="17"/>
          <w:szCs w:val="17"/>
        </w:rPr>
      </w:pPr>
      <w:r w:rsidRPr="00DF43BF">
        <w:rPr>
          <w:sz w:val="17"/>
          <w:szCs w:val="17"/>
        </w:rPr>
        <w:t>6.9. WAYNE Daniel. Bioestadística. LIMUSA. México 1996.</w:t>
      </w:r>
    </w:p>
    <w:p w:rsidR="004E599F" w:rsidRPr="00DF43BF" w:rsidRDefault="004E599F" w:rsidP="004E599F">
      <w:pPr>
        <w:pStyle w:val="Prrafodelista"/>
        <w:spacing w:after="0"/>
        <w:ind w:left="1080"/>
        <w:jc w:val="both"/>
        <w:rPr>
          <w:sz w:val="17"/>
          <w:szCs w:val="17"/>
        </w:rPr>
      </w:pPr>
    </w:p>
    <w:p w:rsidR="00C17392" w:rsidRPr="00DF43BF" w:rsidRDefault="00C17392" w:rsidP="004E599F">
      <w:pPr>
        <w:pStyle w:val="Prrafodelista"/>
        <w:spacing w:after="0"/>
        <w:ind w:left="1080"/>
        <w:jc w:val="both"/>
        <w:rPr>
          <w:b/>
          <w:sz w:val="17"/>
          <w:szCs w:val="17"/>
        </w:rPr>
      </w:pPr>
      <w:r w:rsidRPr="00DF43BF">
        <w:rPr>
          <w:b/>
          <w:sz w:val="17"/>
          <w:szCs w:val="17"/>
        </w:rPr>
        <w:t>Algunas páginas de interés:</w:t>
      </w:r>
    </w:p>
    <w:p w:rsidR="00C17392" w:rsidRPr="00DF43BF" w:rsidRDefault="001825E7" w:rsidP="004E599F">
      <w:pPr>
        <w:pStyle w:val="Prrafodelista"/>
        <w:spacing w:after="0"/>
        <w:ind w:left="1080"/>
        <w:jc w:val="both"/>
        <w:rPr>
          <w:rFonts w:cstheme="minorHAnsi"/>
          <w:sz w:val="17"/>
          <w:szCs w:val="17"/>
        </w:rPr>
      </w:pPr>
      <w:hyperlink r:id="rId7" w:history="1">
        <w:r w:rsidR="00C17392" w:rsidRPr="00DF43BF">
          <w:rPr>
            <w:rStyle w:val="Hipervnculo"/>
            <w:sz w:val="17"/>
            <w:szCs w:val="17"/>
          </w:rPr>
          <w:t>http://tarwi.lamolina.edu.pe/</w:t>
        </w:r>
        <w:r w:rsidR="00C17392" w:rsidRPr="00DF43BF">
          <w:rPr>
            <w:rStyle w:val="Hipervnculo"/>
            <w:rFonts w:cstheme="minorHAnsi"/>
            <w:sz w:val="17"/>
            <w:szCs w:val="17"/>
          </w:rPr>
          <w:t>~reyzaguirre/MEI1.htm</w:t>
        </w:r>
      </w:hyperlink>
    </w:p>
    <w:p w:rsidR="00C17392" w:rsidRPr="00DF43BF" w:rsidRDefault="001825E7" w:rsidP="004E599F">
      <w:pPr>
        <w:pStyle w:val="Prrafodelista"/>
        <w:spacing w:after="0"/>
        <w:ind w:left="1080"/>
        <w:jc w:val="both"/>
        <w:rPr>
          <w:rFonts w:cstheme="minorHAnsi"/>
          <w:sz w:val="17"/>
          <w:szCs w:val="17"/>
        </w:rPr>
      </w:pPr>
      <w:hyperlink r:id="rId8" w:anchor="1.Overview" w:history="1">
        <w:r w:rsidR="00C17392" w:rsidRPr="00DF43BF">
          <w:rPr>
            <w:rStyle w:val="Hipervnculo"/>
            <w:rFonts w:cstheme="minorHAnsi"/>
            <w:sz w:val="17"/>
            <w:szCs w:val="17"/>
          </w:rPr>
          <w:t>http://web.uccs.edu/lbecker/SPSS/ctabs1.htm#1.Overview</w:t>
        </w:r>
      </w:hyperlink>
    </w:p>
    <w:p w:rsidR="00C17392" w:rsidRPr="00DF43BF" w:rsidRDefault="001825E7" w:rsidP="004E599F">
      <w:pPr>
        <w:pStyle w:val="Prrafodelista"/>
        <w:spacing w:after="0"/>
        <w:ind w:left="1080"/>
        <w:jc w:val="both"/>
        <w:rPr>
          <w:rFonts w:cstheme="minorHAnsi"/>
          <w:sz w:val="17"/>
          <w:szCs w:val="17"/>
        </w:rPr>
      </w:pPr>
      <w:hyperlink r:id="rId9" w:history="1">
        <w:r w:rsidR="00C17392" w:rsidRPr="00DF43BF">
          <w:rPr>
            <w:rStyle w:val="Hipervnculo"/>
            <w:rFonts w:cstheme="minorHAnsi"/>
            <w:sz w:val="17"/>
            <w:szCs w:val="17"/>
          </w:rPr>
          <w:t>http://www.udc.es/dep/mate/estadistica2/estadistica_2htm</w:t>
        </w:r>
      </w:hyperlink>
    </w:p>
    <w:p w:rsidR="00C17392" w:rsidRPr="00DF43BF" w:rsidRDefault="001825E7" w:rsidP="004E599F">
      <w:pPr>
        <w:pStyle w:val="Prrafodelista"/>
        <w:spacing w:after="0"/>
        <w:ind w:left="1080"/>
        <w:jc w:val="both"/>
        <w:rPr>
          <w:rFonts w:cstheme="minorHAnsi"/>
          <w:sz w:val="17"/>
          <w:szCs w:val="17"/>
        </w:rPr>
      </w:pPr>
      <w:hyperlink r:id="rId10" w:history="1">
        <w:r w:rsidR="00C17392" w:rsidRPr="00DF43BF">
          <w:rPr>
            <w:rStyle w:val="Hipervnculo"/>
            <w:rFonts w:cstheme="minorHAnsi"/>
            <w:sz w:val="17"/>
            <w:szCs w:val="17"/>
          </w:rPr>
          <w:t>http://www2.chass.ncsu.edu/garson/pa765/anova.htm</w:t>
        </w:r>
      </w:hyperlink>
    </w:p>
    <w:p w:rsidR="00DF43BF" w:rsidRDefault="00DF43BF" w:rsidP="00175B44">
      <w:pPr>
        <w:pStyle w:val="Prrafodelista"/>
        <w:spacing w:after="0"/>
        <w:ind w:left="1080"/>
        <w:jc w:val="right"/>
        <w:rPr>
          <w:rFonts w:cstheme="minorHAnsi"/>
          <w:sz w:val="17"/>
          <w:szCs w:val="17"/>
        </w:rPr>
      </w:pPr>
    </w:p>
    <w:p w:rsidR="00DF43BF" w:rsidRDefault="00DF43BF" w:rsidP="00175B44">
      <w:pPr>
        <w:pStyle w:val="Prrafodelista"/>
        <w:spacing w:after="0"/>
        <w:ind w:left="1080"/>
        <w:jc w:val="right"/>
        <w:rPr>
          <w:rFonts w:cstheme="minorHAnsi"/>
          <w:sz w:val="17"/>
          <w:szCs w:val="17"/>
        </w:rPr>
      </w:pPr>
    </w:p>
    <w:p w:rsidR="00C17392" w:rsidRPr="00DF43BF" w:rsidRDefault="00175B44" w:rsidP="00175B44">
      <w:pPr>
        <w:pStyle w:val="Prrafodelista"/>
        <w:spacing w:after="0"/>
        <w:ind w:left="1080"/>
        <w:jc w:val="right"/>
        <w:rPr>
          <w:rFonts w:cstheme="minorHAnsi"/>
          <w:sz w:val="17"/>
          <w:szCs w:val="17"/>
        </w:rPr>
      </w:pPr>
      <w:r w:rsidRPr="00DF43BF">
        <w:rPr>
          <w:rFonts w:cstheme="minorHAnsi"/>
          <w:sz w:val="17"/>
          <w:szCs w:val="17"/>
        </w:rPr>
        <w:t>Huacho, Setiembre del 2014</w:t>
      </w:r>
    </w:p>
    <w:p w:rsidR="00DF43BF" w:rsidRDefault="00DF43BF" w:rsidP="00175B44">
      <w:pPr>
        <w:pStyle w:val="Prrafodelista"/>
        <w:spacing w:after="0"/>
        <w:ind w:left="1080"/>
        <w:jc w:val="center"/>
        <w:rPr>
          <w:rFonts w:cstheme="minorHAnsi"/>
          <w:sz w:val="17"/>
          <w:szCs w:val="17"/>
        </w:rPr>
      </w:pPr>
    </w:p>
    <w:p w:rsidR="00DF43BF" w:rsidRDefault="00DF43BF" w:rsidP="00175B44">
      <w:pPr>
        <w:pStyle w:val="Prrafodelista"/>
        <w:spacing w:after="0"/>
        <w:ind w:left="1080"/>
        <w:jc w:val="center"/>
        <w:rPr>
          <w:rFonts w:cstheme="minorHAnsi"/>
          <w:sz w:val="17"/>
          <w:szCs w:val="17"/>
        </w:rPr>
      </w:pPr>
    </w:p>
    <w:p w:rsidR="00B95906" w:rsidRDefault="00B95906" w:rsidP="00175B44">
      <w:pPr>
        <w:pStyle w:val="Prrafodelista"/>
        <w:spacing w:after="0"/>
        <w:ind w:left="1080"/>
        <w:jc w:val="center"/>
        <w:rPr>
          <w:rFonts w:cstheme="minorHAnsi"/>
          <w:sz w:val="17"/>
          <w:szCs w:val="17"/>
        </w:rPr>
      </w:pPr>
    </w:p>
    <w:p w:rsidR="00DF43BF" w:rsidRDefault="00DF43BF" w:rsidP="00175B44">
      <w:pPr>
        <w:pStyle w:val="Prrafodelista"/>
        <w:spacing w:after="0"/>
        <w:ind w:left="1080"/>
        <w:jc w:val="center"/>
        <w:rPr>
          <w:rFonts w:cstheme="minorHAnsi"/>
          <w:sz w:val="17"/>
          <w:szCs w:val="17"/>
        </w:rPr>
      </w:pPr>
    </w:p>
    <w:p w:rsidR="00DF43BF" w:rsidRDefault="00DF43BF" w:rsidP="00175B44">
      <w:pPr>
        <w:pStyle w:val="Prrafodelista"/>
        <w:spacing w:after="0"/>
        <w:ind w:left="1080"/>
        <w:jc w:val="center"/>
        <w:rPr>
          <w:rFonts w:cstheme="minorHAnsi"/>
          <w:sz w:val="17"/>
          <w:szCs w:val="17"/>
        </w:rPr>
      </w:pPr>
    </w:p>
    <w:p w:rsidR="00175B44" w:rsidRPr="00DF43BF" w:rsidRDefault="00175B44" w:rsidP="00175B44">
      <w:pPr>
        <w:pStyle w:val="Prrafodelista"/>
        <w:spacing w:after="0"/>
        <w:ind w:left="1080"/>
        <w:jc w:val="center"/>
        <w:rPr>
          <w:rFonts w:cstheme="minorHAnsi"/>
          <w:sz w:val="17"/>
          <w:szCs w:val="17"/>
        </w:rPr>
      </w:pPr>
      <w:r w:rsidRPr="00DF43BF">
        <w:rPr>
          <w:rFonts w:cstheme="minorHAnsi"/>
          <w:sz w:val="17"/>
          <w:szCs w:val="17"/>
        </w:rPr>
        <w:t>LIC. ROCIO DEL CARMEN ROMERO ZULOETA</w:t>
      </w:r>
    </w:p>
    <w:p w:rsidR="00175B44" w:rsidRPr="00DF43BF" w:rsidRDefault="00B95906" w:rsidP="00175B44">
      <w:pPr>
        <w:pStyle w:val="Prrafodelista"/>
        <w:spacing w:after="0"/>
        <w:ind w:left="1080"/>
        <w:jc w:val="center"/>
        <w:rPr>
          <w:sz w:val="17"/>
          <w:szCs w:val="17"/>
        </w:rPr>
      </w:pPr>
      <w:r>
        <w:rPr>
          <w:rFonts w:cstheme="minorHAnsi"/>
          <w:sz w:val="17"/>
          <w:szCs w:val="17"/>
        </w:rPr>
        <w:t>DOCENTE RESPONSABLE D</w:t>
      </w:r>
      <w:r w:rsidR="00DF43BF" w:rsidRPr="00DF43BF">
        <w:rPr>
          <w:rFonts w:cstheme="minorHAnsi"/>
          <w:sz w:val="17"/>
          <w:szCs w:val="17"/>
        </w:rPr>
        <w:t>ELA ASIGNATURA</w:t>
      </w:r>
    </w:p>
    <w:p w:rsidR="00BB5D76" w:rsidRPr="00DF43BF" w:rsidRDefault="00BB5D76" w:rsidP="00C66AAD">
      <w:pPr>
        <w:pStyle w:val="Prrafodelista"/>
        <w:spacing w:after="0"/>
        <w:ind w:left="1080"/>
        <w:jc w:val="both"/>
        <w:rPr>
          <w:b/>
          <w:sz w:val="17"/>
          <w:szCs w:val="17"/>
        </w:rPr>
      </w:pPr>
    </w:p>
    <w:sectPr w:rsidR="00BB5D76" w:rsidRPr="00DF43BF" w:rsidSect="00DF43BF">
      <w:pgSz w:w="12240" w:h="15840"/>
      <w:pgMar w:top="1134" w:right="104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F9"/>
    <w:multiLevelType w:val="hybridMultilevel"/>
    <w:tmpl w:val="BBD681F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86D0CC3"/>
    <w:multiLevelType w:val="multilevel"/>
    <w:tmpl w:val="2D5EBA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2A552A4E"/>
    <w:multiLevelType w:val="hybridMultilevel"/>
    <w:tmpl w:val="346A2F86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52C2051"/>
    <w:multiLevelType w:val="hybridMultilevel"/>
    <w:tmpl w:val="FC2E371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D76"/>
    <w:rsid w:val="00175B44"/>
    <w:rsid w:val="001825E7"/>
    <w:rsid w:val="00335B9C"/>
    <w:rsid w:val="003C6BC9"/>
    <w:rsid w:val="004E599F"/>
    <w:rsid w:val="00500D0B"/>
    <w:rsid w:val="00503602"/>
    <w:rsid w:val="00565734"/>
    <w:rsid w:val="005C2224"/>
    <w:rsid w:val="00757C77"/>
    <w:rsid w:val="008749DE"/>
    <w:rsid w:val="008B0539"/>
    <w:rsid w:val="0093173A"/>
    <w:rsid w:val="00945578"/>
    <w:rsid w:val="00A278AD"/>
    <w:rsid w:val="00B95906"/>
    <w:rsid w:val="00BB5D76"/>
    <w:rsid w:val="00BC640D"/>
    <w:rsid w:val="00C17392"/>
    <w:rsid w:val="00C66AAD"/>
    <w:rsid w:val="00DF43BF"/>
    <w:rsid w:val="00F2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D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4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D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49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ccs.edu/lbecker/SPSS/ctabs1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arwi.lamolina.edu.pe/~reyzaguirre/MEI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rocio_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2.chass.ncsu.edu/garson/pa765/anov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c.es/dep/mate/estadistica2/estadistica_2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hp 2012</cp:lastModifiedBy>
  <cp:revision>2</cp:revision>
  <cp:lastPrinted>2014-09-15T01:53:00Z</cp:lastPrinted>
  <dcterms:created xsi:type="dcterms:W3CDTF">2018-08-08T22:52:00Z</dcterms:created>
  <dcterms:modified xsi:type="dcterms:W3CDTF">2018-08-08T22:52:00Z</dcterms:modified>
</cp:coreProperties>
</file>