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1A" w:rsidRPr="0098267A" w:rsidRDefault="004A641A" w:rsidP="004A641A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98267A"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-737235</wp:posOffset>
            </wp:positionV>
            <wp:extent cx="1009650" cy="1064352"/>
            <wp:effectExtent l="0" t="0" r="0" b="2540"/>
            <wp:wrapNone/>
            <wp:docPr id="5" name="Imagen 15" descr="Logo universid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Logo universid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64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8267A">
        <w:rPr>
          <w:rFonts w:ascii="Arial" w:hAnsi="Arial" w:cs="Arial"/>
          <w:b/>
          <w:sz w:val="28"/>
          <w:szCs w:val="28"/>
        </w:rPr>
        <w:t>UNIVERSIDAD NACIONAL JOSÉ FAUSTINO SÁNCHEZ CARRIÓN</w:t>
      </w:r>
    </w:p>
    <w:p w:rsidR="004A641A" w:rsidRPr="0098267A" w:rsidRDefault="004A641A" w:rsidP="004A641A">
      <w:pPr>
        <w:jc w:val="center"/>
        <w:rPr>
          <w:rFonts w:ascii="Arial" w:hAnsi="Arial" w:cs="Arial"/>
          <w:b/>
          <w:sz w:val="28"/>
          <w:szCs w:val="28"/>
        </w:rPr>
      </w:pPr>
      <w:r w:rsidRPr="0098267A">
        <w:rPr>
          <w:rFonts w:ascii="Arial" w:hAnsi="Arial" w:cs="Arial"/>
          <w:b/>
          <w:sz w:val="28"/>
          <w:szCs w:val="28"/>
        </w:rPr>
        <w:t xml:space="preserve">FACULTADD  DE INGENIERÍA AGRARIA, INDUSTRIAS ALIMENTARIAS Y AMBIENTAL </w:t>
      </w:r>
    </w:p>
    <w:p w:rsidR="004A641A" w:rsidRPr="0098267A" w:rsidRDefault="004A641A" w:rsidP="004A641A">
      <w:pPr>
        <w:jc w:val="center"/>
        <w:rPr>
          <w:rFonts w:ascii="Arial" w:hAnsi="Arial" w:cs="Arial"/>
          <w:b/>
          <w:sz w:val="28"/>
          <w:szCs w:val="28"/>
        </w:rPr>
      </w:pPr>
      <w:r w:rsidRPr="0098267A">
        <w:rPr>
          <w:rFonts w:ascii="Arial" w:hAnsi="Arial" w:cs="Arial"/>
          <w:b/>
          <w:sz w:val="28"/>
          <w:szCs w:val="28"/>
        </w:rPr>
        <w:t>ESCUELA ACADÉMICO PROFESIONAL DE INGENIERIA EN INDUSTRIAS ALIMENTARIAS</w:t>
      </w:r>
    </w:p>
    <w:p w:rsidR="004A641A" w:rsidRPr="0098267A" w:rsidRDefault="004A641A" w:rsidP="004A641A">
      <w:pPr>
        <w:jc w:val="center"/>
        <w:rPr>
          <w:rFonts w:ascii="Arial" w:hAnsi="Arial" w:cs="Arial"/>
          <w:b/>
          <w:sz w:val="28"/>
          <w:szCs w:val="28"/>
        </w:rPr>
      </w:pPr>
      <w:r w:rsidRPr="0098267A">
        <w:rPr>
          <w:rFonts w:ascii="Arial" w:hAnsi="Arial" w:cs="Arial"/>
          <w:b/>
          <w:sz w:val="28"/>
          <w:szCs w:val="28"/>
        </w:rPr>
        <w:t xml:space="preserve">SÍLABO: </w:t>
      </w:r>
      <w:r>
        <w:rPr>
          <w:rFonts w:ascii="Arial" w:hAnsi="Arial" w:cs="Arial"/>
          <w:b/>
          <w:sz w:val="28"/>
          <w:szCs w:val="28"/>
        </w:rPr>
        <w:t>FI</w:t>
      </w:r>
      <w:r w:rsidRPr="00C94287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>ICA APLICADA</w:t>
      </w:r>
    </w:p>
    <w:p w:rsidR="004A641A" w:rsidRPr="001A17CB" w:rsidRDefault="004A641A" w:rsidP="004A641A">
      <w:pPr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  <w:r w:rsidRPr="001A17CB">
        <w:rPr>
          <w:rFonts w:ascii="Arial" w:hAnsi="Arial" w:cs="Arial"/>
          <w:b/>
          <w:sz w:val="22"/>
          <w:szCs w:val="22"/>
        </w:rPr>
        <w:tab/>
      </w:r>
    </w:p>
    <w:p w:rsidR="004A641A" w:rsidRPr="001A17CB" w:rsidRDefault="004A641A" w:rsidP="004A641A">
      <w:pPr>
        <w:numPr>
          <w:ilvl w:val="0"/>
          <w:numId w:val="1"/>
        </w:numPr>
        <w:tabs>
          <w:tab w:val="clear" w:pos="1080"/>
        </w:tabs>
        <w:ind w:left="476" w:hanging="504"/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>DATOS GENERALES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CÓDIGO DE LA ASIGNATURA</w:t>
      </w:r>
      <w:r w:rsidRPr="001A17C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256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ESCUELA ACADÉMICA P</w:t>
      </w:r>
      <w:r>
        <w:rPr>
          <w:rFonts w:ascii="Arial" w:hAnsi="Arial" w:cs="Arial"/>
          <w:sz w:val="22"/>
          <w:szCs w:val="22"/>
        </w:rPr>
        <w:t xml:space="preserve">ROFESIONAL    : Ing. en Industrias </w:t>
      </w:r>
      <w:r w:rsidRPr="001A17CB">
        <w:rPr>
          <w:rFonts w:ascii="Arial" w:hAnsi="Arial" w:cs="Arial"/>
          <w:sz w:val="22"/>
          <w:szCs w:val="22"/>
        </w:rPr>
        <w:t>Alimentarias.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DEPARTAMENTO ACADÉMICO</w:t>
      </w:r>
      <w:r w:rsidRPr="001A17CB">
        <w:rPr>
          <w:rFonts w:ascii="Arial" w:hAnsi="Arial" w:cs="Arial"/>
          <w:sz w:val="22"/>
          <w:szCs w:val="22"/>
        </w:rPr>
        <w:tab/>
        <w:t xml:space="preserve">: </w:t>
      </w:r>
      <w:r w:rsidR="001A64D7">
        <w:rPr>
          <w:rFonts w:ascii="Arial" w:hAnsi="Arial" w:cs="Arial"/>
          <w:sz w:val="22"/>
          <w:szCs w:val="22"/>
        </w:rPr>
        <w:t>De industrias Alimentarias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CICLO  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III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CRÉDITOS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  <w:t>: 0</w:t>
      </w:r>
      <w:r>
        <w:rPr>
          <w:rFonts w:ascii="Arial" w:hAnsi="Arial" w:cs="Arial"/>
          <w:sz w:val="22"/>
          <w:szCs w:val="22"/>
        </w:rPr>
        <w:t>3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CONDICIÓN 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  <w:t xml:space="preserve">: Obligatorio 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HORAS SEMANALES                </w:t>
      </w:r>
      <w:r w:rsidRPr="001A17CB">
        <w:rPr>
          <w:rFonts w:ascii="Arial" w:hAnsi="Arial" w:cs="Arial"/>
          <w:sz w:val="22"/>
          <w:szCs w:val="22"/>
        </w:rPr>
        <w:tab/>
        <w:t>: T: 0</w:t>
      </w:r>
      <w:r>
        <w:rPr>
          <w:rFonts w:ascii="Arial" w:hAnsi="Arial" w:cs="Arial"/>
          <w:sz w:val="22"/>
          <w:szCs w:val="22"/>
        </w:rPr>
        <w:t>2</w:t>
      </w:r>
      <w:r w:rsidRPr="001A17CB">
        <w:rPr>
          <w:rFonts w:ascii="Arial" w:hAnsi="Arial" w:cs="Arial"/>
          <w:sz w:val="22"/>
          <w:szCs w:val="22"/>
        </w:rPr>
        <w:t>h -  P: 02h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PRE-REQUISITO 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Físi</w:t>
      </w:r>
      <w:r w:rsidRPr="00B60169">
        <w:rPr>
          <w:rFonts w:ascii="Arial" w:hAnsi="Arial" w:cs="Arial"/>
        </w:rPr>
        <w:t>ca General</w:t>
      </w:r>
    </w:p>
    <w:p w:rsidR="008C1BA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SEMESTRE   ACADÉMICO         </w:t>
      </w:r>
      <w:r w:rsidRPr="001A17CB">
        <w:rPr>
          <w:rFonts w:ascii="Arial" w:hAnsi="Arial" w:cs="Arial"/>
          <w:sz w:val="22"/>
          <w:szCs w:val="22"/>
        </w:rPr>
        <w:tab/>
        <w:t>: 201</w:t>
      </w:r>
      <w:r>
        <w:rPr>
          <w:rFonts w:ascii="Arial" w:hAnsi="Arial" w:cs="Arial"/>
          <w:sz w:val="22"/>
          <w:szCs w:val="22"/>
        </w:rPr>
        <w:t>4</w:t>
      </w:r>
      <w:r w:rsidRPr="001A17CB">
        <w:rPr>
          <w:rFonts w:ascii="Arial" w:hAnsi="Arial" w:cs="Arial"/>
          <w:sz w:val="22"/>
          <w:szCs w:val="22"/>
        </w:rPr>
        <w:t>-</w:t>
      </w:r>
      <w:r w:rsidR="008C1BAB">
        <w:rPr>
          <w:rFonts w:ascii="Arial" w:hAnsi="Arial" w:cs="Arial"/>
          <w:sz w:val="22"/>
          <w:szCs w:val="22"/>
        </w:rPr>
        <w:t>II</w:t>
      </w:r>
    </w:p>
    <w:p w:rsidR="004A641A" w:rsidRPr="001A17CB" w:rsidRDefault="008C1BAB" w:rsidP="008C1BAB">
      <w:pPr>
        <w:pStyle w:val="Listaconvietas"/>
        <w:numPr>
          <w:ilvl w:val="0"/>
          <w:numId w:val="0"/>
        </w:numPr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DURACIÓN                                                 : 16 Semanas</w:t>
      </w:r>
    </w:p>
    <w:p w:rsidR="004A641A" w:rsidRPr="001A17CB" w:rsidRDefault="004A641A" w:rsidP="004A641A">
      <w:pPr>
        <w:pStyle w:val="Listaconvietas"/>
        <w:numPr>
          <w:ilvl w:val="1"/>
          <w:numId w:val="4"/>
        </w:numPr>
        <w:ind w:left="993" w:hanging="63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DOCENTE RESPONSABLE        </w:t>
      </w:r>
      <w:r w:rsidRPr="001A17CB">
        <w:rPr>
          <w:rFonts w:ascii="Arial" w:hAnsi="Arial" w:cs="Arial"/>
          <w:sz w:val="22"/>
          <w:szCs w:val="22"/>
        </w:rPr>
        <w:tab/>
        <w:t>: Lic. Julio Rodríguez Geldres</w:t>
      </w:r>
    </w:p>
    <w:p w:rsidR="004A641A" w:rsidRPr="001A17CB" w:rsidRDefault="004A641A" w:rsidP="004A641A">
      <w:pPr>
        <w:pStyle w:val="Listaconvietas"/>
        <w:numPr>
          <w:ilvl w:val="0"/>
          <w:numId w:val="0"/>
        </w:numPr>
        <w:ind w:left="993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CORREO ELECTRÓNICO</w:t>
      </w:r>
      <w:r w:rsidRPr="001A17CB">
        <w:rPr>
          <w:rFonts w:ascii="Arial" w:hAnsi="Arial" w:cs="Arial"/>
          <w:sz w:val="22"/>
          <w:szCs w:val="22"/>
        </w:rPr>
        <w:tab/>
      </w:r>
      <w:r w:rsidRPr="001A17CB">
        <w:rPr>
          <w:rFonts w:ascii="Arial" w:hAnsi="Arial" w:cs="Arial"/>
          <w:sz w:val="22"/>
          <w:szCs w:val="22"/>
        </w:rPr>
        <w:tab/>
        <w:t xml:space="preserve">: </w:t>
      </w:r>
      <w:hyperlink r:id="rId6" w:history="1">
        <w:r w:rsidRPr="001A17CB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jrodriguez_g@yahoo.es</w:t>
        </w:r>
      </w:hyperlink>
    </w:p>
    <w:p w:rsidR="004A641A" w:rsidRPr="001A17CB" w:rsidRDefault="004A641A" w:rsidP="004A641A">
      <w:pPr>
        <w:ind w:left="476"/>
        <w:jc w:val="both"/>
        <w:rPr>
          <w:rFonts w:ascii="Arial" w:hAnsi="Arial" w:cs="Arial"/>
          <w:b/>
          <w:sz w:val="22"/>
          <w:szCs w:val="22"/>
        </w:rPr>
      </w:pPr>
    </w:p>
    <w:p w:rsidR="004A641A" w:rsidRPr="001A17CB" w:rsidRDefault="004A641A" w:rsidP="004A641A">
      <w:pPr>
        <w:numPr>
          <w:ilvl w:val="0"/>
          <w:numId w:val="1"/>
        </w:numPr>
        <w:tabs>
          <w:tab w:val="clear" w:pos="1080"/>
        </w:tabs>
        <w:ind w:left="476" w:hanging="504"/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>SUMILLA</w:t>
      </w:r>
    </w:p>
    <w:p w:rsidR="004A641A" w:rsidRPr="001A17CB" w:rsidRDefault="004A641A" w:rsidP="004A641A">
      <w:pPr>
        <w:jc w:val="both"/>
        <w:rPr>
          <w:rFonts w:ascii="Arial" w:hAnsi="Arial" w:cs="Arial"/>
          <w:sz w:val="22"/>
          <w:szCs w:val="22"/>
        </w:rPr>
      </w:pPr>
    </w:p>
    <w:p w:rsidR="004A641A" w:rsidRPr="001A17CB" w:rsidRDefault="004A641A" w:rsidP="00605A7C">
      <w:pPr>
        <w:ind w:left="708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>E</w:t>
      </w:r>
      <w:r>
        <w:rPr>
          <w:rFonts w:ascii="Arial" w:hAnsi="Arial" w:cs="Arial"/>
        </w:rPr>
        <w:t>l curso es de carácter teórico-práctico, dentro de sus principales contenidos se encuentran</w:t>
      </w:r>
      <w:r w:rsidR="00A86A3D">
        <w:rPr>
          <w:rFonts w:ascii="Arial" w:hAnsi="Arial" w:cs="Arial"/>
        </w:rPr>
        <w:t>: Electricidad, Campo electrostático, Potencial electrostático, Dieléctricos, Conductores, Circuitos de corriente continua, Campo magnético y sus fuentes. Electromagnetismo: Ley de la inducción electromagnética, circuitos eléctricos monofásicos</w:t>
      </w:r>
      <w:r w:rsidR="001628AE">
        <w:rPr>
          <w:rFonts w:ascii="Arial" w:hAnsi="Arial" w:cs="Arial"/>
        </w:rPr>
        <w:t xml:space="preserve"> corriente alterna, Medida de la potencia eléctrica. Electricidad de potencia. Generadores y motores trifásicos. </w:t>
      </w:r>
      <w:proofErr w:type="spellStart"/>
      <w:r w:rsidR="001628AE">
        <w:rPr>
          <w:rFonts w:ascii="Arial" w:hAnsi="Arial" w:cs="Arial"/>
        </w:rPr>
        <w:t>Soluciòn</w:t>
      </w:r>
      <w:proofErr w:type="spellEnd"/>
      <w:r w:rsidR="001628AE">
        <w:rPr>
          <w:rFonts w:ascii="Arial" w:hAnsi="Arial" w:cs="Arial"/>
        </w:rPr>
        <w:t xml:space="preserve"> de circuitos trifásicos. Espectro electromagnético. </w:t>
      </w:r>
      <w:proofErr w:type="spellStart"/>
      <w:r w:rsidR="001628AE">
        <w:rPr>
          <w:rFonts w:ascii="Arial" w:hAnsi="Arial" w:cs="Arial"/>
        </w:rPr>
        <w:t>Espectroscopìa</w:t>
      </w:r>
      <w:proofErr w:type="spellEnd"/>
      <w:r w:rsidR="001628AE">
        <w:rPr>
          <w:rFonts w:ascii="Arial" w:hAnsi="Arial" w:cs="Arial"/>
        </w:rPr>
        <w:t xml:space="preserve"> y su relación con la estructura de la materia</w:t>
      </w:r>
      <w:r w:rsidR="00C5252E">
        <w:rPr>
          <w:rFonts w:ascii="Arial" w:hAnsi="Arial" w:cs="Arial"/>
        </w:rPr>
        <w:t xml:space="preserve">. </w:t>
      </w:r>
      <w:proofErr w:type="spellStart"/>
      <w:r w:rsidR="00C5252E">
        <w:rPr>
          <w:rFonts w:ascii="Arial" w:hAnsi="Arial" w:cs="Arial"/>
        </w:rPr>
        <w:t>Òptica</w:t>
      </w:r>
      <w:proofErr w:type="spellEnd"/>
      <w:r w:rsidR="00C5252E">
        <w:rPr>
          <w:rFonts w:ascii="Arial" w:hAnsi="Arial" w:cs="Arial"/>
        </w:rPr>
        <w:t xml:space="preserve"> física, fenómenos de interferencia, difracción y polarización.</w:t>
      </w:r>
    </w:p>
    <w:p w:rsidR="004A641A" w:rsidRPr="001A17CB" w:rsidRDefault="004A641A" w:rsidP="004A641A">
      <w:pPr>
        <w:jc w:val="both"/>
        <w:rPr>
          <w:rFonts w:ascii="Arial" w:hAnsi="Arial" w:cs="Arial"/>
          <w:sz w:val="22"/>
          <w:szCs w:val="22"/>
        </w:rPr>
      </w:pPr>
    </w:p>
    <w:p w:rsidR="004A641A" w:rsidRPr="001A17CB" w:rsidRDefault="004A641A" w:rsidP="004A641A">
      <w:pPr>
        <w:numPr>
          <w:ilvl w:val="0"/>
          <w:numId w:val="1"/>
        </w:numPr>
        <w:tabs>
          <w:tab w:val="clear" w:pos="1080"/>
        </w:tabs>
        <w:ind w:left="476" w:hanging="50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OBJETIVOS GENERALES:</w:t>
      </w:r>
    </w:p>
    <w:p w:rsidR="004A641A" w:rsidRPr="003012D6" w:rsidRDefault="004A641A" w:rsidP="004A641A">
      <w:pPr>
        <w:ind w:left="1701"/>
        <w:rPr>
          <w:rStyle w:val="Textoennegrita"/>
          <w:rFonts w:ascii="Arial" w:hAnsi="Arial" w:cs="Arial"/>
          <w:b w:val="0"/>
          <w:sz w:val="22"/>
          <w:szCs w:val="22"/>
        </w:rPr>
      </w:pPr>
    </w:p>
    <w:p w:rsidR="00D87865" w:rsidRPr="00871237" w:rsidRDefault="00D87865" w:rsidP="00D87865">
      <w:pPr>
        <w:pStyle w:val="Textoindependiente"/>
        <w:numPr>
          <w:ilvl w:val="0"/>
          <w:numId w:val="25"/>
        </w:numPr>
        <w:tabs>
          <w:tab w:val="clear" w:pos="1196"/>
          <w:tab w:val="num" w:pos="836"/>
        </w:tabs>
        <w:spacing w:line="264" w:lineRule="auto"/>
        <w:ind w:left="836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Proporcionar los conocimientos necesarios sobre campo, como una propiedad física de la posición y el tiempo</w:t>
      </w:r>
    </w:p>
    <w:p w:rsidR="00D87865" w:rsidRPr="00871237" w:rsidRDefault="00D87865" w:rsidP="00D87865">
      <w:pPr>
        <w:pStyle w:val="Textoindependiente"/>
        <w:numPr>
          <w:ilvl w:val="0"/>
          <w:numId w:val="25"/>
        </w:numPr>
        <w:tabs>
          <w:tab w:val="clear" w:pos="1196"/>
          <w:tab w:val="num" w:pos="836"/>
        </w:tabs>
        <w:spacing w:line="264" w:lineRule="auto"/>
        <w:ind w:left="836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Proporcionar los conocimientos necesarios acerca de interacciones eléctricas y magnéticas.</w:t>
      </w:r>
    </w:p>
    <w:p w:rsidR="00D87865" w:rsidRPr="00871237" w:rsidRDefault="00D87865" w:rsidP="00D87865">
      <w:pPr>
        <w:pStyle w:val="Textoindependiente"/>
        <w:numPr>
          <w:ilvl w:val="0"/>
          <w:numId w:val="25"/>
        </w:numPr>
        <w:tabs>
          <w:tab w:val="clear" w:pos="1196"/>
          <w:tab w:val="num" w:pos="836"/>
        </w:tabs>
        <w:spacing w:line="264" w:lineRule="auto"/>
        <w:ind w:left="836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Estudiar las leyes de la electrodinámica para utilizarlas en la aplicación de circuitos.</w:t>
      </w:r>
    </w:p>
    <w:p w:rsidR="00D87865" w:rsidRPr="00871237" w:rsidRDefault="00D87865" w:rsidP="00D87865">
      <w:pPr>
        <w:pStyle w:val="Textoindependiente"/>
        <w:numPr>
          <w:ilvl w:val="0"/>
          <w:numId w:val="25"/>
        </w:numPr>
        <w:tabs>
          <w:tab w:val="clear" w:pos="1196"/>
          <w:tab w:val="num" w:pos="836"/>
        </w:tabs>
        <w:spacing w:line="264" w:lineRule="auto"/>
        <w:ind w:left="836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Estudiar las principales leyes del  magnetismo para aplicarlas al movimiento de partículas en el campo magnético.</w:t>
      </w:r>
    </w:p>
    <w:p w:rsidR="00D87865" w:rsidRPr="00871237" w:rsidRDefault="00D87865" w:rsidP="00D87865">
      <w:pPr>
        <w:pStyle w:val="Textoindependiente"/>
        <w:numPr>
          <w:ilvl w:val="0"/>
          <w:numId w:val="25"/>
        </w:numPr>
        <w:tabs>
          <w:tab w:val="clear" w:pos="1196"/>
          <w:tab w:val="num" w:pos="836"/>
        </w:tabs>
        <w:spacing w:line="264" w:lineRule="auto"/>
        <w:ind w:left="836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Proporcionar los conocimientos necesarios para el desarrollo de la teoría general del campo electromagnético.</w:t>
      </w:r>
    </w:p>
    <w:p w:rsidR="004A641A" w:rsidRPr="00B60169" w:rsidRDefault="004A641A" w:rsidP="004A641A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PROGRAMACIÓN DE ACTIVIDADES</w:t>
      </w:r>
    </w:p>
    <w:p w:rsidR="004A641A" w:rsidRPr="00B60169" w:rsidRDefault="004A641A" w:rsidP="004A641A">
      <w:pPr>
        <w:spacing w:line="480" w:lineRule="auto"/>
        <w:jc w:val="center"/>
        <w:rPr>
          <w:rFonts w:ascii="Arial" w:hAnsi="Arial" w:cs="Arial"/>
          <w:b/>
        </w:rPr>
      </w:pPr>
      <w:r w:rsidRPr="00B60169">
        <w:rPr>
          <w:rFonts w:ascii="Arial" w:hAnsi="Arial" w:cs="Arial"/>
        </w:rPr>
        <w:t>UNIDAD I</w:t>
      </w:r>
      <w:proofErr w:type="gramStart"/>
      <w:r w:rsidRPr="00B60169">
        <w:rPr>
          <w:rFonts w:ascii="Arial" w:hAnsi="Arial" w:cs="Arial"/>
        </w:rPr>
        <w:t xml:space="preserve">: </w:t>
      </w:r>
      <w:r w:rsidR="00D87865" w:rsidRPr="00871237">
        <w:rPr>
          <w:rFonts w:ascii="Arial" w:hAnsi="Arial" w:cs="Arial"/>
          <w:b/>
          <w:sz w:val="22"/>
          <w:szCs w:val="22"/>
        </w:rPr>
        <w:t>:</w:t>
      </w:r>
      <w:proofErr w:type="gramEnd"/>
      <w:r w:rsidR="00D87865" w:rsidRPr="00871237">
        <w:rPr>
          <w:rFonts w:ascii="Arial" w:hAnsi="Arial" w:cs="Arial"/>
          <w:b/>
          <w:sz w:val="22"/>
          <w:szCs w:val="22"/>
        </w:rPr>
        <w:t xml:space="preserve"> FUERZA ELÉCTRICA Y CAMPO ELÉCTRICO</w:t>
      </w:r>
    </w:p>
    <w:p w:rsidR="004A641A" w:rsidRDefault="004A641A" w:rsidP="004A641A">
      <w:pPr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lastRenderedPageBreak/>
        <w:t>Semana I</w:t>
      </w:r>
    </w:p>
    <w:p w:rsidR="004A641A" w:rsidRPr="00B60169" w:rsidRDefault="004A641A" w:rsidP="00D87865">
      <w:pPr>
        <w:spacing w:line="312" w:lineRule="auto"/>
        <w:ind w:left="360" w:hanging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 xml:space="preserve">Objetivo: </w:t>
      </w:r>
      <w:r w:rsidR="00D87865" w:rsidRPr="00871237">
        <w:rPr>
          <w:rFonts w:ascii="Arial" w:hAnsi="Arial" w:cs="Arial"/>
          <w:sz w:val="22"/>
          <w:szCs w:val="22"/>
        </w:rPr>
        <w:t>Identificar los procesos de carga y determinar las Fuerzas entre cuerpos cargados.</w:t>
      </w:r>
    </w:p>
    <w:p w:rsidR="00D87865" w:rsidRPr="00871237" w:rsidRDefault="00D87865" w:rsidP="00D87865">
      <w:pPr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 xml:space="preserve">Carga eléctrica: Principios de conservación y </w:t>
      </w:r>
      <w:proofErr w:type="spellStart"/>
      <w:r w:rsidRPr="00871237">
        <w:rPr>
          <w:rFonts w:ascii="Arial" w:hAnsi="Arial" w:cs="Arial"/>
          <w:sz w:val="22"/>
          <w:szCs w:val="22"/>
        </w:rPr>
        <w:t>cuantización</w:t>
      </w:r>
      <w:proofErr w:type="spellEnd"/>
      <w:r w:rsidRPr="00871237">
        <w:rPr>
          <w:rFonts w:ascii="Arial" w:hAnsi="Arial" w:cs="Arial"/>
          <w:sz w:val="22"/>
          <w:szCs w:val="22"/>
        </w:rPr>
        <w:t>.</w:t>
      </w:r>
    </w:p>
    <w:p w:rsidR="00D87865" w:rsidRPr="00871237" w:rsidRDefault="00D87865" w:rsidP="00D87865">
      <w:pPr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Conductores, aislantes y cargas inducidas</w:t>
      </w:r>
    </w:p>
    <w:p w:rsidR="00D87865" w:rsidRPr="00871237" w:rsidRDefault="00D87865" w:rsidP="00D87865">
      <w:pPr>
        <w:pStyle w:val="Prrafodelista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Fuerza eléctrica y ley de Coulomb</w:t>
      </w:r>
      <w:r>
        <w:rPr>
          <w:rFonts w:ascii="Arial" w:hAnsi="Arial" w:cs="Arial"/>
          <w:sz w:val="22"/>
          <w:szCs w:val="22"/>
        </w:rPr>
        <w:t>.</w:t>
      </w:r>
    </w:p>
    <w:p w:rsidR="004A641A" w:rsidRPr="00B60169" w:rsidRDefault="004A641A" w:rsidP="004A641A">
      <w:pPr>
        <w:spacing w:line="312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 II</w:t>
      </w:r>
    </w:p>
    <w:p w:rsidR="00D87865" w:rsidRPr="00871237" w:rsidRDefault="004A641A" w:rsidP="00D87865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 xml:space="preserve">Objetivo: </w:t>
      </w:r>
      <w:r w:rsidR="00D87865" w:rsidRPr="00871237">
        <w:rPr>
          <w:rFonts w:ascii="Arial" w:hAnsi="Arial" w:cs="Arial"/>
          <w:sz w:val="22"/>
          <w:szCs w:val="22"/>
        </w:rPr>
        <w:t>Comprender el significado e importancia del campo eléctrico y calcular el campo eléctrico producido por diversas distribuciones de carga</w:t>
      </w:r>
    </w:p>
    <w:p w:rsidR="00D87865" w:rsidRPr="00871237" w:rsidRDefault="00D87865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Campo eléctrico</w:t>
      </w:r>
    </w:p>
    <w:p w:rsidR="00D87865" w:rsidRDefault="00D87865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Determinación de campos eléctricos producidos por distribución de cargas discretas y distribución de cargas continua</w:t>
      </w:r>
    </w:p>
    <w:p w:rsidR="00D65383" w:rsidRPr="00D65383" w:rsidRDefault="00D65383" w:rsidP="00D65383">
      <w:pPr>
        <w:spacing w:line="312" w:lineRule="auto"/>
        <w:ind w:left="360"/>
        <w:jc w:val="both"/>
        <w:rPr>
          <w:rFonts w:ascii="Arial" w:hAnsi="Arial" w:cs="Arial"/>
        </w:rPr>
      </w:pPr>
      <w:r w:rsidRPr="00D65383">
        <w:rPr>
          <w:rFonts w:ascii="Arial" w:hAnsi="Arial" w:cs="Arial"/>
        </w:rPr>
        <w:t>Semana II</w:t>
      </w:r>
      <w:r>
        <w:rPr>
          <w:rFonts w:ascii="Arial" w:hAnsi="Arial" w:cs="Arial"/>
        </w:rPr>
        <w:t>I</w:t>
      </w:r>
    </w:p>
    <w:p w:rsidR="00D65383" w:rsidRPr="00871237" w:rsidRDefault="00D65383" w:rsidP="00D65383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 xml:space="preserve">Objetivo: </w:t>
      </w:r>
      <w:r>
        <w:rPr>
          <w:rFonts w:ascii="Arial" w:hAnsi="Arial" w:cs="Arial"/>
        </w:rPr>
        <w:t>Determinar</w:t>
      </w:r>
      <w:r w:rsidRPr="00871237">
        <w:rPr>
          <w:rFonts w:ascii="Arial" w:hAnsi="Arial" w:cs="Arial"/>
          <w:sz w:val="22"/>
          <w:szCs w:val="22"/>
        </w:rPr>
        <w:t xml:space="preserve"> el campo eléctrico</w:t>
      </w:r>
      <w:r>
        <w:rPr>
          <w:rFonts w:ascii="Arial" w:hAnsi="Arial" w:cs="Arial"/>
          <w:sz w:val="22"/>
          <w:szCs w:val="22"/>
        </w:rPr>
        <w:t>, el momento de torsión y la energía potencial eléctrica deun dipolo eléctrico.</w:t>
      </w:r>
    </w:p>
    <w:p w:rsidR="00D87865" w:rsidRDefault="00D87865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Dipolos eléctricos</w:t>
      </w:r>
    </w:p>
    <w:p w:rsidR="008C1BAB" w:rsidRDefault="008C1BAB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Energía de un dipolo eléctrico.</w:t>
      </w:r>
    </w:p>
    <w:p w:rsidR="00D65383" w:rsidRPr="00871237" w:rsidRDefault="00D65383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Movimiento de cargas en campos eléctricos uniformes.</w:t>
      </w:r>
    </w:p>
    <w:p w:rsidR="004A641A" w:rsidRPr="00B60169" w:rsidRDefault="004A641A" w:rsidP="004A641A">
      <w:pPr>
        <w:spacing w:line="312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 I</w:t>
      </w:r>
      <w:r w:rsidR="00D65383">
        <w:rPr>
          <w:rFonts w:ascii="Arial" w:hAnsi="Arial" w:cs="Arial"/>
        </w:rPr>
        <w:t>V</w:t>
      </w:r>
    </w:p>
    <w:p w:rsidR="00D87865" w:rsidRPr="00871237" w:rsidRDefault="004A641A" w:rsidP="00D87865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 xml:space="preserve">Objetivo: </w:t>
      </w:r>
      <w:r w:rsidR="00D87865" w:rsidRPr="00871237">
        <w:rPr>
          <w:rFonts w:ascii="Arial" w:hAnsi="Arial" w:cs="Arial"/>
          <w:sz w:val="22"/>
          <w:szCs w:val="22"/>
        </w:rPr>
        <w:t>Conocer la importancia de la ley de Gauss  como una forma de  simplificar los cálculos del campo eléctrico de cuerpos simétricos.</w:t>
      </w:r>
    </w:p>
    <w:p w:rsidR="00D87865" w:rsidRPr="00871237" w:rsidRDefault="00D87865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Flujo eléctrico</w:t>
      </w:r>
    </w:p>
    <w:p w:rsidR="00D87865" w:rsidRPr="00871237" w:rsidRDefault="00D87865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Ley de Gauss</w:t>
      </w:r>
    </w:p>
    <w:p w:rsidR="00D87865" w:rsidRPr="00871237" w:rsidRDefault="00D87865" w:rsidP="00D87865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Aplicaciones de la ley de Gauss</w:t>
      </w:r>
    </w:p>
    <w:p w:rsidR="004A641A" w:rsidRPr="00B60169" w:rsidRDefault="004A641A" w:rsidP="004A641A">
      <w:pPr>
        <w:spacing w:line="312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 V</w:t>
      </w:r>
    </w:p>
    <w:p w:rsidR="00933972" w:rsidRPr="00871237" w:rsidRDefault="004A641A" w:rsidP="00933972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 xml:space="preserve">Objetivo: </w:t>
      </w:r>
      <w:r w:rsidR="00933972" w:rsidRPr="00871237">
        <w:rPr>
          <w:rFonts w:ascii="Arial" w:hAnsi="Arial" w:cs="Arial"/>
          <w:sz w:val="22"/>
          <w:szCs w:val="22"/>
        </w:rPr>
        <w:t>Definir potencial eléctrico, energía potencial eléctrica, trabajo eléctrico y calcular el potencial eléctrico producido por diversas distribuciones de carga.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Energía potencial eléctrica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Potencial eléctrico</w:t>
      </w:r>
    </w:p>
    <w:p w:rsidR="00933972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Determinación de potencial eléctrico producido por distribuciones de carga discretas y  distribución de carga continúa.</w:t>
      </w:r>
    </w:p>
    <w:p w:rsidR="00933972" w:rsidRDefault="00933972" w:rsidP="00933972">
      <w:pPr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33972" w:rsidRPr="00871237" w:rsidRDefault="00933972" w:rsidP="00605A7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33972">
        <w:rPr>
          <w:rFonts w:ascii="Arial" w:hAnsi="Arial" w:cs="Arial"/>
          <w:b/>
          <w:sz w:val="22"/>
          <w:szCs w:val="22"/>
        </w:rPr>
        <w:t xml:space="preserve">UNIDAD </w:t>
      </w:r>
      <w:proofErr w:type="gramStart"/>
      <w:r w:rsidRPr="00933972">
        <w:rPr>
          <w:rFonts w:ascii="Arial" w:hAnsi="Arial" w:cs="Arial"/>
          <w:b/>
          <w:sz w:val="22"/>
          <w:szCs w:val="22"/>
        </w:rPr>
        <w:t>II :</w:t>
      </w:r>
      <w:proofErr w:type="gramEnd"/>
      <w:r w:rsidRPr="00933972">
        <w:rPr>
          <w:rFonts w:ascii="Arial" w:hAnsi="Arial" w:cs="Arial"/>
          <w:b/>
          <w:sz w:val="22"/>
          <w:szCs w:val="22"/>
        </w:rPr>
        <w:t xml:space="preserve"> CAPACITORES Y CORRIENTE ELÉCTRICA </w:t>
      </w:r>
    </w:p>
    <w:p w:rsidR="004A641A" w:rsidRPr="00B60169" w:rsidRDefault="004A641A" w:rsidP="004A641A">
      <w:pPr>
        <w:spacing w:line="312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 V</w:t>
      </w:r>
      <w:r w:rsidR="00D65383">
        <w:rPr>
          <w:rFonts w:ascii="Arial" w:hAnsi="Arial" w:cs="Arial"/>
        </w:rPr>
        <w:t>I</w:t>
      </w:r>
    </w:p>
    <w:p w:rsidR="00933972" w:rsidRPr="00871237" w:rsidRDefault="004A641A" w:rsidP="00933972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 xml:space="preserve">Objetivo: </w:t>
      </w:r>
      <w:r w:rsidR="00933972" w:rsidRPr="00871237">
        <w:rPr>
          <w:rFonts w:ascii="Arial" w:hAnsi="Arial" w:cs="Arial"/>
          <w:sz w:val="22"/>
          <w:szCs w:val="22"/>
        </w:rPr>
        <w:t>Determinar la capacitancia de capacitores en el vacío y con dieléctricos, así como su asociación y almacenamiento de energía.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Capacitancia y capacitores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Capacitores en serie y paralelo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Almacenamiento de energía en capacitores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Dieléctricos</w:t>
      </w:r>
    </w:p>
    <w:p w:rsidR="004A641A" w:rsidRPr="00B60169" w:rsidRDefault="004A641A" w:rsidP="004A641A">
      <w:pPr>
        <w:spacing w:line="360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Semana: VI</w:t>
      </w:r>
      <w:r w:rsidR="00D65383">
        <w:rPr>
          <w:rFonts w:ascii="Arial" w:hAnsi="Arial" w:cs="Arial"/>
        </w:rPr>
        <w:t>I</w:t>
      </w:r>
    </w:p>
    <w:p w:rsidR="00933972" w:rsidRPr="00871237" w:rsidRDefault="004A641A" w:rsidP="00933972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lastRenderedPageBreak/>
        <w:t xml:space="preserve">Objetivo: </w:t>
      </w:r>
      <w:r w:rsidR="00933972" w:rsidRPr="00871237">
        <w:rPr>
          <w:rFonts w:ascii="Arial" w:hAnsi="Arial" w:cs="Arial"/>
          <w:sz w:val="22"/>
          <w:szCs w:val="22"/>
        </w:rPr>
        <w:t>Estudiar magnitudes físicas que aparecen a consecuencia  de la presencia del campo eléctrico en medios conductores.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Corriente eléctrica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Resistividad y resistencia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f.e.m. y circuitos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Energía y potencia en circuitos</w:t>
      </w:r>
    </w:p>
    <w:p w:rsidR="004A641A" w:rsidRDefault="004A641A" w:rsidP="004A641A">
      <w:pPr>
        <w:spacing w:line="360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Semana: VII</w:t>
      </w:r>
      <w:r w:rsidR="00D65383">
        <w:rPr>
          <w:rFonts w:ascii="Arial" w:hAnsi="Arial" w:cs="Arial"/>
        </w:rPr>
        <w:t>I</w:t>
      </w:r>
    </w:p>
    <w:p w:rsidR="00681685" w:rsidRDefault="00681685" w:rsidP="00681685">
      <w:pPr>
        <w:spacing w:line="312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Evaluación Parcial</w:t>
      </w:r>
    </w:p>
    <w:p w:rsidR="00681685" w:rsidRPr="00B60169" w:rsidRDefault="00681685" w:rsidP="004A641A">
      <w:pPr>
        <w:spacing w:line="360" w:lineRule="auto"/>
        <w:ind w:left="360"/>
        <w:jc w:val="both"/>
        <w:rPr>
          <w:rFonts w:ascii="Arial" w:hAnsi="Arial" w:cs="Arial"/>
        </w:rPr>
      </w:pPr>
      <w:proofErr w:type="spellStart"/>
      <w:r w:rsidRPr="00B60169">
        <w:rPr>
          <w:rFonts w:ascii="Arial" w:hAnsi="Arial" w:cs="Arial"/>
        </w:rPr>
        <w:t>Semana</w:t>
      </w:r>
      <w:proofErr w:type="gramStart"/>
      <w:r w:rsidRPr="00B60169">
        <w:rPr>
          <w:rFonts w:ascii="Arial" w:hAnsi="Arial" w:cs="Arial"/>
        </w:rPr>
        <w:t>:I</w:t>
      </w:r>
      <w:r>
        <w:rPr>
          <w:rFonts w:ascii="Arial" w:hAnsi="Arial" w:cs="Arial"/>
        </w:rPr>
        <w:t>X</w:t>
      </w:r>
      <w:proofErr w:type="spellEnd"/>
      <w:proofErr w:type="gramEnd"/>
    </w:p>
    <w:p w:rsidR="00933972" w:rsidRPr="00871237" w:rsidRDefault="004A641A" w:rsidP="00933972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B60169">
        <w:rPr>
          <w:rFonts w:ascii="Arial" w:hAnsi="Arial" w:cs="Arial"/>
        </w:rPr>
        <w:t>Objetivo</w:t>
      </w:r>
      <w:proofErr w:type="gramStart"/>
      <w:r w:rsidRPr="00B60169">
        <w:rPr>
          <w:rFonts w:ascii="Arial" w:hAnsi="Arial" w:cs="Arial"/>
        </w:rPr>
        <w:t xml:space="preserve">: </w:t>
      </w:r>
      <w:r w:rsidR="00933972" w:rsidRPr="00871237">
        <w:rPr>
          <w:rFonts w:ascii="Arial" w:hAnsi="Arial" w:cs="Arial"/>
          <w:sz w:val="22"/>
          <w:szCs w:val="22"/>
        </w:rPr>
        <w:t>:</w:t>
      </w:r>
      <w:proofErr w:type="gramEnd"/>
      <w:r w:rsidR="00933972" w:rsidRPr="00871237">
        <w:rPr>
          <w:rFonts w:ascii="Arial" w:hAnsi="Arial" w:cs="Arial"/>
          <w:sz w:val="22"/>
          <w:szCs w:val="22"/>
        </w:rPr>
        <w:t xml:space="preserve"> Resolver situaciones problemáticos de corriente continua y de circuitos R-C aplicando las reglas de Kirchhoff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Resistores en serie y en paralelo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Reglas de Kirchhoff</w:t>
      </w:r>
    </w:p>
    <w:p w:rsidR="00933972" w:rsidRPr="00871237" w:rsidRDefault="00933972" w:rsidP="00933972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Circuitos R-C</w:t>
      </w:r>
    </w:p>
    <w:p w:rsidR="00933972" w:rsidRPr="00B60169" w:rsidRDefault="00933972" w:rsidP="00933972">
      <w:pPr>
        <w:spacing w:line="312" w:lineRule="auto"/>
        <w:ind w:left="360"/>
        <w:jc w:val="both"/>
        <w:rPr>
          <w:rFonts w:ascii="Arial" w:hAnsi="Arial" w:cs="Arial"/>
        </w:rPr>
      </w:pPr>
    </w:p>
    <w:p w:rsidR="004A641A" w:rsidRPr="00B60169" w:rsidRDefault="00933972" w:rsidP="00605A7C">
      <w:pPr>
        <w:spacing w:line="312" w:lineRule="auto"/>
        <w:jc w:val="both"/>
        <w:rPr>
          <w:rFonts w:ascii="Arial" w:hAnsi="Arial" w:cs="Arial"/>
        </w:rPr>
      </w:pPr>
      <w:r w:rsidRPr="00871237">
        <w:rPr>
          <w:rFonts w:ascii="Arial" w:hAnsi="Arial" w:cs="Arial"/>
          <w:b/>
          <w:sz w:val="22"/>
          <w:szCs w:val="22"/>
        </w:rPr>
        <w:t xml:space="preserve">     UNIDAD III: MAGNETISMO E INDUCCIÓN ELECTROMAGNÉTICA</w:t>
      </w:r>
    </w:p>
    <w:p w:rsidR="004A641A" w:rsidRDefault="004A641A" w:rsidP="004A641A">
      <w:pPr>
        <w:spacing w:line="360" w:lineRule="auto"/>
        <w:ind w:left="360"/>
        <w:jc w:val="both"/>
        <w:rPr>
          <w:rFonts w:ascii="Arial" w:hAnsi="Arial" w:cs="Arial"/>
        </w:rPr>
      </w:pPr>
      <w:r w:rsidRPr="00B60169">
        <w:rPr>
          <w:rFonts w:ascii="Arial" w:hAnsi="Arial" w:cs="Arial"/>
        </w:rPr>
        <w:t>Semana: X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Objetivo: Entender el movimiento de partículas cargadas en presencia de campos magnéticos y calcular la fuerza magnética y torque sobre, una partícula cargada en movimiento y una espira de corriente, respectivamente.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Campo magnético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Movimiento de partículas cargadas en un campo magnético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Aplicaciones del movimiento de partículas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Fuerzas magnéticas sobre conductores con corriente</w:t>
      </w:r>
    </w:p>
    <w:p w:rsidR="00605A7C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Momento de torsión sobre una espira de corriente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Semana: X</w:t>
      </w:r>
      <w:r w:rsidR="00681685">
        <w:rPr>
          <w:rFonts w:ascii="Arial" w:hAnsi="Arial" w:cs="Arial"/>
          <w:sz w:val="22"/>
          <w:szCs w:val="22"/>
        </w:rPr>
        <w:t>I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Objetivo: Analizar la ley de Ampere estableciendo diferencias entre corrientes, de conducción y de desplazamiento, y calcular el campo magnético producido por una carga en movimiento y por diferentes elementos por los que circula corriente.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Campo magnético de una carga en movimiento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Campo magnético de un elemento de corriente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Fuerza entre conductores paralelos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Campo magnético de una espira de corriente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Ley de Ampere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Semana: XI</w:t>
      </w:r>
      <w:r w:rsidR="00681685">
        <w:rPr>
          <w:rFonts w:ascii="Arial" w:hAnsi="Arial" w:cs="Arial"/>
          <w:sz w:val="22"/>
          <w:szCs w:val="22"/>
        </w:rPr>
        <w:t>I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Objetivo: Aplicar las leyes de Faraday – Henry, Lenz y de Maxwell en la solución de situaciones problemáticas.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Inducción electromagnética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Leyes de Faraday – Henry y Lenz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Fuerza electromotriz por movimiento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lastRenderedPageBreak/>
        <w:t xml:space="preserve">Campos eléctricos inducidos 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Ecuaciones de Maxwell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Semana: XII</w:t>
      </w:r>
      <w:r w:rsidR="00681685">
        <w:rPr>
          <w:rFonts w:ascii="Arial" w:hAnsi="Arial" w:cs="Arial"/>
          <w:sz w:val="22"/>
          <w:szCs w:val="22"/>
        </w:rPr>
        <w:t>I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 xml:space="preserve">Objetivo: Plantear y resolver problemas relacionados con las leyes de Faraday – Henry, Lenz y de Maxwell 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Solución de problemas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Semana: XI</w:t>
      </w:r>
      <w:r w:rsidR="00681685">
        <w:rPr>
          <w:rFonts w:ascii="Arial" w:hAnsi="Arial" w:cs="Arial"/>
          <w:sz w:val="22"/>
          <w:szCs w:val="22"/>
        </w:rPr>
        <w:t>V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 xml:space="preserve">Objetivo: Definir inductancia mutua, </w:t>
      </w:r>
      <w:proofErr w:type="spellStart"/>
      <w:r w:rsidRPr="00871237">
        <w:rPr>
          <w:rFonts w:ascii="Arial" w:hAnsi="Arial" w:cs="Arial"/>
          <w:sz w:val="22"/>
          <w:szCs w:val="22"/>
        </w:rPr>
        <w:t>autoinductancia</w:t>
      </w:r>
      <w:proofErr w:type="spellEnd"/>
      <w:r w:rsidRPr="00871237">
        <w:rPr>
          <w:rFonts w:ascii="Arial" w:hAnsi="Arial" w:cs="Arial"/>
          <w:sz w:val="22"/>
          <w:szCs w:val="22"/>
        </w:rPr>
        <w:t xml:space="preserve"> e inductores y establecer circuitos R-L, L-C y R-L-C, analizando su comportamiento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 xml:space="preserve">Inductancia mutua 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871237">
        <w:rPr>
          <w:rFonts w:ascii="Arial" w:hAnsi="Arial" w:cs="Arial"/>
          <w:sz w:val="22"/>
          <w:szCs w:val="22"/>
        </w:rPr>
        <w:t>Autoinductancia</w:t>
      </w:r>
      <w:proofErr w:type="spellEnd"/>
      <w:r w:rsidRPr="00871237">
        <w:rPr>
          <w:rFonts w:ascii="Arial" w:hAnsi="Arial" w:cs="Arial"/>
          <w:sz w:val="22"/>
          <w:szCs w:val="22"/>
        </w:rPr>
        <w:t xml:space="preserve"> e inductores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Energía de campo magnético</w:t>
      </w:r>
    </w:p>
    <w:p w:rsidR="00605A7C" w:rsidRPr="00871237" w:rsidRDefault="00605A7C" w:rsidP="00605A7C">
      <w:pPr>
        <w:numPr>
          <w:ilvl w:val="0"/>
          <w:numId w:val="27"/>
        </w:numPr>
        <w:tabs>
          <w:tab w:val="clear" w:pos="1080"/>
          <w:tab w:val="num" w:pos="720"/>
        </w:tabs>
        <w:spacing w:line="312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Circuitos: R-L, L-C y R-L-C</w:t>
      </w:r>
    </w:p>
    <w:p w:rsidR="00605A7C" w:rsidRPr="00605A7C" w:rsidRDefault="00605A7C" w:rsidP="00605A7C">
      <w:pPr>
        <w:pStyle w:val="Prrafodelista"/>
        <w:numPr>
          <w:ilvl w:val="0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05A7C">
        <w:rPr>
          <w:rFonts w:ascii="Arial" w:hAnsi="Arial" w:cs="Arial"/>
          <w:sz w:val="22"/>
          <w:szCs w:val="22"/>
        </w:rPr>
        <w:t>Solución de problemas</w:t>
      </w:r>
      <w:r w:rsidR="00681685">
        <w:rPr>
          <w:rFonts w:ascii="Arial" w:hAnsi="Arial" w:cs="Arial"/>
          <w:sz w:val="22"/>
          <w:szCs w:val="22"/>
        </w:rPr>
        <w:t>.</w:t>
      </w: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605A7C" w:rsidRPr="00871237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Semana: XV</w:t>
      </w:r>
    </w:p>
    <w:p w:rsidR="00605A7C" w:rsidRPr="00871237" w:rsidRDefault="003B7F52" w:rsidP="00681685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Segunda Evaluación Parcial</w:t>
      </w:r>
    </w:p>
    <w:p w:rsidR="00605A7C" w:rsidRPr="003B7F52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B7F52">
        <w:rPr>
          <w:rFonts w:ascii="Arial" w:hAnsi="Arial" w:cs="Arial"/>
          <w:sz w:val="22"/>
          <w:szCs w:val="22"/>
        </w:rPr>
        <w:t>Semana: XVI</w:t>
      </w:r>
    </w:p>
    <w:p w:rsidR="00605A7C" w:rsidRDefault="00605A7C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71237">
        <w:rPr>
          <w:rFonts w:ascii="Arial" w:hAnsi="Arial" w:cs="Arial"/>
          <w:sz w:val="22"/>
          <w:szCs w:val="22"/>
        </w:rPr>
        <w:t>Examen sustitutorio</w:t>
      </w:r>
    </w:p>
    <w:p w:rsidR="00681685" w:rsidRPr="00871237" w:rsidRDefault="00681685" w:rsidP="00605A7C">
      <w:pPr>
        <w:spacing w:line="312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2100B" w:rsidRPr="001A17CB" w:rsidRDefault="00A2100B" w:rsidP="00A2100B">
      <w:pPr>
        <w:pStyle w:val="Listaconvietas"/>
        <w:numPr>
          <w:ilvl w:val="0"/>
          <w:numId w:val="24"/>
        </w:num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>ESTRATEGIAS METODOLÓGICAS:</w:t>
      </w:r>
    </w:p>
    <w:p w:rsidR="00A2100B" w:rsidRPr="001A17CB" w:rsidRDefault="00A2100B" w:rsidP="00A2100B">
      <w:pPr>
        <w:ind w:left="119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Según la unidad de aprendizaje y características del tema se utilizarán los siguientes métodos, procedimientos y técnicas didácticas:</w:t>
      </w:r>
    </w:p>
    <w:p w:rsidR="00A2100B" w:rsidRPr="001A17CB" w:rsidRDefault="00A2100B" w:rsidP="00A2100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 xml:space="preserve">   Métodos didácticos</w:t>
      </w:r>
    </w:p>
    <w:p w:rsidR="00A2100B" w:rsidRPr="001A17CB" w:rsidRDefault="00A2100B" w:rsidP="00A2100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Por la forma enseñanza – aprendizaje</w:t>
      </w:r>
    </w:p>
    <w:p w:rsidR="00A2100B" w:rsidRPr="001A17CB" w:rsidRDefault="00A2100B" w:rsidP="00A2100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ab/>
        <w:t>Inductivo - Deductivo</w:t>
      </w:r>
    </w:p>
    <w:p w:rsidR="00A2100B" w:rsidRPr="001A17CB" w:rsidRDefault="00A2100B" w:rsidP="00A2100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Por la actividad de los educandos.</w:t>
      </w:r>
    </w:p>
    <w:p w:rsidR="00A2100B" w:rsidRPr="001A17CB" w:rsidRDefault="00A2100B" w:rsidP="00A2100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ab/>
        <w:t>Activos y pasivos</w:t>
      </w:r>
    </w:p>
    <w:p w:rsidR="00A2100B" w:rsidRPr="001A17CB" w:rsidRDefault="00A2100B" w:rsidP="00A2100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Por la forma de organización de las actividades</w:t>
      </w:r>
    </w:p>
    <w:p w:rsidR="00A2100B" w:rsidRPr="001A17CB" w:rsidRDefault="00A2100B" w:rsidP="00A2100B">
      <w:pPr>
        <w:tabs>
          <w:tab w:val="left" w:pos="1750"/>
        </w:tabs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Mixtos, individualizados (personalizado y estudio </w:t>
      </w:r>
      <w:proofErr w:type="spellStart"/>
      <w:r w:rsidRPr="001A17CB">
        <w:rPr>
          <w:rFonts w:ascii="Arial" w:hAnsi="Arial" w:cs="Arial"/>
          <w:sz w:val="22"/>
          <w:szCs w:val="22"/>
        </w:rPr>
        <w:t>supervizado</w:t>
      </w:r>
      <w:proofErr w:type="spellEnd"/>
      <w:r w:rsidRPr="001A17CB">
        <w:rPr>
          <w:rFonts w:ascii="Arial" w:hAnsi="Arial" w:cs="Arial"/>
          <w:sz w:val="22"/>
          <w:szCs w:val="22"/>
        </w:rPr>
        <w:t>), socializados (</w:t>
      </w:r>
      <w:proofErr w:type="spellStart"/>
      <w:r w:rsidRPr="001A17CB">
        <w:rPr>
          <w:rFonts w:ascii="Arial" w:hAnsi="Arial" w:cs="Arial"/>
          <w:sz w:val="22"/>
          <w:szCs w:val="22"/>
        </w:rPr>
        <w:t>interaprendizaje</w:t>
      </w:r>
      <w:proofErr w:type="spellEnd"/>
      <w:r w:rsidRPr="001A17CB">
        <w:rPr>
          <w:rFonts w:ascii="Arial" w:hAnsi="Arial" w:cs="Arial"/>
          <w:sz w:val="22"/>
          <w:szCs w:val="22"/>
        </w:rPr>
        <w:t>).</w:t>
      </w:r>
    </w:p>
    <w:p w:rsidR="00A2100B" w:rsidRPr="001A17CB" w:rsidRDefault="00A2100B" w:rsidP="00A2100B">
      <w:pPr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 xml:space="preserve">              Procedimientos didácticos:</w:t>
      </w:r>
    </w:p>
    <w:p w:rsidR="00A2100B" w:rsidRPr="001A17CB" w:rsidRDefault="00A2100B" w:rsidP="00A2100B">
      <w:pPr>
        <w:ind w:left="1276"/>
        <w:jc w:val="both"/>
        <w:rPr>
          <w:rFonts w:ascii="Arial" w:hAnsi="Arial" w:cs="Arial"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>Observación, experimentación, autoaprendizaje, estudio dirigido, la asignación, dinámica grupal,  exposición.</w:t>
      </w:r>
    </w:p>
    <w:p w:rsidR="00A2100B" w:rsidRPr="001A17CB" w:rsidRDefault="00A2100B" w:rsidP="00A2100B">
      <w:pPr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b/>
          <w:sz w:val="22"/>
          <w:szCs w:val="22"/>
        </w:rPr>
        <w:t xml:space="preserve">            Técnicas didácticas</w:t>
      </w:r>
    </w:p>
    <w:p w:rsidR="00A2100B" w:rsidRPr="001A17CB" w:rsidRDefault="00A2100B" w:rsidP="00A2100B">
      <w:pPr>
        <w:ind w:left="1276"/>
        <w:jc w:val="both"/>
        <w:rPr>
          <w:rFonts w:ascii="Arial" w:hAnsi="Arial" w:cs="Arial"/>
          <w:b/>
          <w:sz w:val="22"/>
          <w:szCs w:val="22"/>
        </w:rPr>
      </w:pPr>
      <w:r w:rsidRPr="001A17CB">
        <w:rPr>
          <w:rFonts w:ascii="Arial" w:hAnsi="Arial" w:cs="Arial"/>
          <w:sz w:val="22"/>
          <w:szCs w:val="22"/>
        </w:rPr>
        <w:t xml:space="preserve">Directa – indirecta, resolución de problemas, prácticas calificadas, guías –  separatas, lectura. </w:t>
      </w:r>
      <w:proofErr w:type="spellStart"/>
      <w:r w:rsidRPr="001A17CB">
        <w:rPr>
          <w:rFonts w:ascii="Arial" w:hAnsi="Arial" w:cs="Arial"/>
          <w:sz w:val="22"/>
          <w:szCs w:val="22"/>
        </w:rPr>
        <w:t>Tareasmonogr</w:t>
      </w:r>
      <w:r>
        <w:rPr>
          <w:rFonts w:ascii="Arial" w:hAnsi="Arial" w:cs="Arial"/>
          <w:sz w:val="22"/>
          <w:szCs w:val="22"/>
        </w:rPr>
        <w:t>á</w:t>
      </w:r>
      <w:r w:rsidRPr="001A17CB">
        <w:rPr>
          <w:rFonts w:ascii="Arial" w:hAnsi="Arial" w:cs="Arial"/>
          <w:sz w:val="22"/>
          <w:szCs w:val="22"/>
        </w:rPr>
        <w:t>fícas</w:t>
      </w:r>
      <w:proofErr w:type="spellEnd"/>
      <w:r w:rsidRPr="001A17CB">
        <w:rPr>
          <w:rFonts w:ascii="Arial" w:hAnsi="Arial" w:cs="Arial"/>
          <w:sz w:val="22"/>
          <w:szCs w:val="22"/>
        </w:rPr>
        <w:t>, proyectos didácticos, discusión en pequeños grupos, discusión dirigida.</w:t>
      </w:r>
    </w:p>
    <w:p w:rsidR="004A641A" w:rsidRPr="00B60169" w:rsidRDefault="004A641A" w:rsidP="004A641A">
      <w:pPr>
        <w:ind w:left="1080"/>
        <w:jc w:val="both"/>
        <w:rPr>
          <w:rFonts w:ascii="Arial" w:hAnsi="Arial" w:cs="Arial"/>
          <w:b/>
        </w:rPr>
      </w:pPr>
    </w:p>
    <w:p w:rsidR="004A641A" w:rsidRPr="00B60169" w:rsidRDefault="004A641A" w:rsidP="004A641A">
      <w:pPr>
        <w:numPr>
          <w:ilvl w:val="0"/>
          <w:numId w:val="24"/>
        </w:numPr>
        <w:spacing w:line="264" w:lineRule="auto"/>
        <w:ind w:left="476" w:hanging="504"/>
        <w:jc w:val="both"/>
        <w:rPr>
          <w:rFonts w:ascii="Arial" w:hAnsi="Arial" w:cs="Arial"/>
          <w:b/>
        </w:rPr>
      </w:pPr>
      <w:r w:rsidRPr="00B60169">
        <w:rPr>
          <w:rFonts w:ascii="Arial" w:hAnsi="Arial" w:cs="Arial"/>
          <w:b/>
        </w:rPr>
        <w:t>MEDIOS Y MATERIALES</w:t>
      </w:r>
    </w:p>
    <w:p w:rsidR="004A641A" w:rsidRPr="00B60169" w:rsidRDefault="004A641A" w:rsidP="004A641A">
      <w:pPr>
        <w:pStyle w:val="Subttulo"/>
        <w:ind w:left="360"/>
        <w:jc w:val="both"/>
        <w:rPr>
          <w:b/>
          <w:bCs/>
          <w:sz w:val="24"/>
        </w:rPr>
      </w:pPr>
    </w:p>
    <w:p w:rsidR="004A641A" w:rsidRPr="00B60169" w:rsidRDefault="004A641A" w:rsidP="004A641A">
      <w:pPr>
        <w:pStyle w:val="Subttulo"/>
        <w:ind w:left="420"/>
        <w:jc w:val="both"/>
        <w:rPr>
          <w:b/>
          <w:bCs/>
          <w:sz w:val="24"/>
        </w:rPr>
      </w:pPr>
      <w:r w:rsidRPr="00B60169">
        <w:rPr>
          <w:b/>
          <w:bCs/>
          <w:sz w:val="24"/>
        </w:rPr>
        <w:t>MEDIOS AUXILIARES</w:t>
      </w:r>
    </w:p>
    <w:p w:rsidR="004A641A" w:rsidRPr="00B60169" w:rsidRDefault="004A641A" w:rsidP="004A641A">
      <w:pPr>
        <w:pStyle w:val="Subttulo"/>
        <w:ind w:left="420"/>
        <w:jc w:val="both"/>
        <w:rPr>
          <w:bCs/>
          <w:sz w:val="24"/>
        </w:rPr>
      </w:pPr>
      <w:r w:rsidRPr="00B60169">
        <w:rPr>
          <w:bCs/>
          <w:sz w:val="24"/>
        </w:rPr>
        <w:t>Pizarra, mota, tizas, regla, plumón, escuadras, transportador, cartulina, lapicero, calculadora científica.</w:t>
      </w:r>
    </w:p>
    <w:p w:rsidR="004A641A" w:rsidRPr="00B60169" w:rsidRDefault="004A641A" w:rsidP="004A641A">
      <w:pPr>
        <w:pStyle w:val="Subttulo"/>
        <w:ind w:left="420"/>
        <w:jc w:val="both"/>
        <w:rPr>
          <w:b/>
          <w:bCs/>
          <w:sz w:val="24"/>
        </w:rPr>
      </w:pPr>
    </w:p>
    <w:p w:rsidR="004A641A" w:rsidRPr="00B60169" w:rsidRDefault="004A641A" w:rsidP="004A641A">
      <w:pPr>
        <w:pStyle w:val="Subttulo"/>
        <w:ind w:left="420"/>
        <w:jc w:val="both"/>
        <w:rPr>
          <w:b/>
          <w:bCs/>
          <w:sz w:val="24"/>
        </w:rPr>
      </w:pPr>
      <w:r w:rsidRPr="00B60169">
        <w:rPr>
          <w:b/>
          <w:bCs/>
          <w:sz w:val="24"/>
        </w:rPr>
        <w:t>MATERIALES DIDÁCTICOS</w:t>
      </w:r>
    </w:p>
    <w:p w:rsidR="004A641A" w:rsidRPr="00B60169" w:rsidRDefault="004A641A" w:rsidP="004A641A">
      <w:pPr>
        <w:pStyle w:val="Subttulo"/>
        <w:ind w:left="420"/>
        <w:jc w:val="both"/>
        <w:rPr>
          <w:bCs/>
          <w:sz w:val="24"/>
        </w:rPr>
      </w:pPr>
      <w:r w:rsidRPr="00B60169">
        <w:rPr>
          <w:bCs/>
          <w:sz w:val="24"/>
        </w:rPr>
        <w:t>Equipos e instrumentos de laboratorio de física, video, retroproyector, etc.</w:t>
      </w:r>
    </w:p>
    <w:p w:rsidR="004A641A" w:rsidRPr="00B60169" w:rsidRDefault="004A641A" w:rsidP="004A641A">
      <w:pPr>
        <w:pStyle w:val="Subttulo"/>
        <w:tabs>
          <w:tab w:val="left" w:pos="2835"/>
        </w:tabs>
        <w:jc w:val="both"/>
        <w:rPr>
          <w:b/>
          <w:bCs/>
          <w:sz w:val="24"/>
        </w:rPr>
      </w:pPr>
      <w:r w:rsidRPr="00B60169">
        <w:rPr>
          <w:b/>
          <w:bCs/>
          <w:sz w:val="24"/>
        </w:rPr>
        <w:lastRenderedPageBreak/>
        <w:t>VII. EVALUACION</w:t>
      </w:r>
    </w:p>
    <w:p w:rsidR="004A641A" w:rsidRPr="00B60169" w:rsidRDefault="004A641A" w:rsidP="004A641A">
      <w:pPr>
        <w:pStyle w:val="Subttulo"/>
        <w:ind w:left="420"/>
        <w:jc w:val="both"/>
        <w:rPr>
          <w:sz w:val="24"/>
        </w:rPr>
      </w:pPr>
      <w:r w:rsidRPr="00B60169">
        <w:rPr>
          <w:sz w:val="24"/>
        </w:rPr>
        <w:t>La evaluación del aprendizaje será permanente, para de esta manera detectar las dificultades en el momento que se producen, analizar sus causas y readecuar las actividades  de aprendizaje a las necesidades del alumno.</w:t>
      </w:r>
    </w:p>
    <w:p w:rsidR="004A641A" w:rsidRPr="00B60169" w:rsidRDefault="004A641A" w:rsidP="004A641A">
      <w:pPr>
        <w:pStyle w:val="Subttulo"/>
        <w:ind w:left="420"/>
        <w:jc w:val="both"/>
        <w:rPr>
          <w:sz w:val="24"/>
        </w:rPr>
      </w:pPr>
      <w:r w:rsidRPr="00B60169">
        <w:rPr>
          <w:sz w:val="24"/>
        </w:rPr>
        <w:t>La evaluación se efectuará en forma paralela al desarrollo del curso. Para tal efecto se tendrá en cuenta el desarrollo oportuno de las  actividades propuestas, la asistencia a clase, la participación en clase y las pruebas parciales.</w:t>
      </w:r>
    </w:p>
    <w:p w:rsidR="004A641A" w:rsidRPr="00B60169" w:rsidRDefault="004A641A" w:rsidP="004A641A">
      <w:pPr>
        <w:pStyle w:val="Subttulo"/>
        <w:ind w:left="420" w:right="48"/>
        <w:jc w:val="both"/>
        <w:rPr>
          <w:b/>
          <w:bCs/>
          <w:sz w:val="24"/>
        </w:rPr>
      </w:pPr>
      <w:r w:rsidRPr="00B60169">
        <w:rPr>
          <w:b/>
          <w:bCs/>
          <w:sz w:val="24"/>
        </w:rPr>
        <w:t>CONDICIONES DE EVALUACION</w:t>
      </w:r>
    </w:p>
    <w:p w:rsidR="004A641A" w:rsidRPr="00B60169" w:rsidRDefault="004A641A" w:rsidP="004A641A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4"/>
        </w:rPr>
      </w:pPr>
      <w:r w:rsidRPr="00B60169">
        <w:rPr>
          <w:sz w:val="24"/>
        </w:rPr>
        <w:t>Asistencia a clases de forma regular en un 70% (según Reglamento Académico Vigente Aprobado).</w:t>
      </w:r>
    </w:p>
    <w:p w:rsidR="004A641A" w:rsidRPr="00681685" w:rsidRDefault="004A641A" w:rsidP="004A641A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420"/>
        <w:jc w:val="both"/>
        <w:rPr>
          <w:sz w:val="24"/>
        </w:rPr>
      </w:pPr>
      <w:r w:rsidRPr="00681685">
        <w:rPr>
          <w:sz w:val="24"/>
        </w:rPr>
        <w:t>Se tomará un examen sustitutorio a quienes tengan un promedio no menor de 07. El promedio final para dichos educandos no excederá a la nota 12 (según Reglamento académico vigente)</w:t>
      </w:r>
    </w:p>
    <w:p w:rsidR="004A641A" w:rsidRPr="00B60169" w:rsidRDefault="004A641A" w:rsidP="004A641A">
      <w:pPr>
        <w:pStyle w:val="Subttulo"/>
        <w:ind w:left="420" w:right="6"/>
        <w:jc w:val="both"/>
        <w:rPr>
          <w:b/>
          <w:bCs/>
          <w:sz w:val="24"/>
        </w:rPr>
      </w:pPr>
      <w:r w:rsidRPr="00B60169">
        <w:rPr>
          <w:b/>
          <w:bCs/>
          <w:sz w:val="24"/>
        </w:rPr>
        <w:t>NORMAS DE EVALUACIÓN</w:t>
      </w:r>
    </w:p>
    <w:p w:rsidR="004A641A" w:rsidRPr="00B60169" w:rsidRDefault="004A641A" w:rsidP="004A641A">
      <w:pPr>
        <w:pStyle w:val="Subttulo"/>
        <w:ind w:left="420"/>
        <w:jc w:val="both"/>
        <w:rPr>
          <w:sz w:val="24"/>
        </w:rPr>
      </w:pPr>
      <w:r w:rsidRPr="00B60169">
        <w:rPr>
          <w:sz w:val="24"/>
        </w:rPr>
        <w:t>Para la evaluación se tendrá en cuenta lo siguiente:</w:t>
      </w:r>
    </w:p>
    <w:p w:rsidR="004A641A" w:rsidRPr="00B60169" w:rsidRDefault="004A641A" w:rsidP="004A641A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4"/>
        </w:rPr>
      </w:pPr>
      <w:r w:rsidRPr="00B60169">
        <w:rPr>
          <w:sz w:val="24"/>
        </w:rPr>
        <w:t xml:space="preserve">Se tomarán dos exámenes parciales (EP1 y EP2) que se promedian con las intervenciones orales (NP1 y NP2) </w:t>
      </w:r>
    </w:p>
    <w:p w:rsidR="004A641A" w:rsidRPr="00B60169" w:rsidRDefault="004A641A" w:rsidP="004A641A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4"/>
        </w:rPr>
      </w:pPr>
      <w:r w:rsidRPr="00B60169">
        <w:rPr>
          <w:sz w:val="24"/>
        </w:rPr>
        <w:t>Para el promedio del trabajo académico (PTA) se tendrá en cuenta, los trabajos prácticos, las prácticas calificadas y seminarios de problemas por cada unidad y las prácticas de laboratorio</w:t>
      </w:r>
      <w:proofErr w:type="gramStart"/>
      <w:r w:rsidRPr="00B60169">
        <w:rPr>
          <w:sz w:val="24"/>
        </w:rPr>
        <w:t>..</w:t>
      </w:r>
      <w:proofErr w:type="gramEnd"/>
    </w:p>
    <w:p w:rsidR="004A641A" w:rsidRPr="00B60169" w:rsidRDefault="004A641A" w:rsidP="004A641A">
      <w:pPr>
        <w:pStyle w:val="Subttulo"/>
        <w:numPr>
          <w:ilvl w:val="0"/>
          <w:numId w:val="2"/>
        </w:numPr>
        <w:tabs>
          <w:tab w:val="clear" w:pos="1140"/>
          <w:tab w:val="num" w:pos="780"/>
        </w:tabs>
        <w:ind w:left="780"/>
        <w:jc w:val="both"/>
        <w:rPr>
          <w:sz w:val="24"/>
        </w:rPr>
      </w:pPr>
      <w:r w:rsidRPr="00B60169">
        <w:rPr>
          <w:sz w:val="24"/>
        </w:rPr>
        <w:t>La nota final (NF) se obtendrá mediante la siguiente fórmula</w:t>
      </w:r>
    </w:p>
    <w:p w:rsidR="004A641A" w:rsidRPr="00B60169" w:rsidRDefault="004A641A" w:rsidP="004A641A">
      <w:pPr>
        <w:pStyle w:val="Subttulo"/>
        <w:jc w:val="both"/>
        <w:rPr>
          <w:sz w:val="24"/>
        </w:rPr>
      </w:pPr>
    </w:p>
    <w:p w:rsidR="004A641A" w:rsidRPr="00B60169" w:rsidRDefault="00C06BA1" w:rsidP="004A641A">
      <w:pPr>
        <w:pStyle w:val="Subttulo"/>
        <w:rPr>
          <w:b/>
          <w:bCs/>
          <w:sz w:val="24"/>
        </w:rPr>
      </w:pPr>
      <w:r>
        <w:rPr>
          <w:b/>
          <w:bCs/>
          <w:noProof/>
          <w:sz w:val="24"/>
          <w:lang w:val="es-PE" w:eastAsia="es-PE"/>
        </w:rPr>
        <w:pict>
          <v:rect id="Rectángulo 2" o:spid="_x0000_s1026" style="position:absolute;left:0;text-align:left;margin-left:66.75pt;margin-top:6.5pt;width:315pt;height:28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KefgIAAP0EAAAOAAAAZHJzL2Uyb0RvYy54bWysVF2O0zAQfkfiDpbfu/nZpLTRpqtV0yKk&#10;BVYsHMB1nMTCsY3tNl0Qh+EsXIyx05aWfUGIPCR2ZjzzfTPf+OZ23wu0Y8ZyJUucXMUYMUlVzWVb&#10;4k8f15MZRtYRWROhJCvxE7P4dvHyxc2gC5aqTomaGQRBpC0GXeLOOV1EkaUd64m9UppJMDbK9MTB&#10;1rRRbcgA0XsRpXE8jQZlam0UZdbC32o04kWI3zSMuvdNY5lDosSAzYW3Ce+Nf0eLG1K0huiO0wMM&#10;8g8oesIlJD2FqogjaGv4s1A9p0ZZ1bgrqvpINQ2nLHAANkn8B5vHjmgWuEBxrD6Vyf6/sPTd7sEg&#10;Xpc4xUiSHlr0AYr284dst0Kh1Bdo0LYAv0f9YDxFq+8V/WyRVMuOyJbdGaOGjpEaYCXeP7o44DcW&#10;jqLN8FbVEJ9snQq12jem9wGhCmgfWvJ0agnbO0ThZxbHcR5D5yjYrqfXszwPKUhxPK2Nda+Z6pFf&#10;lNgA+hCd7O6t82hIcXTxyaRacyFC24VEQ4nneZqHA1YJXntjIGnazVIYtCNeOOE55L1w67kD+Qre&#10;l3h2ciKFr8ZK1iGLI1yMa0AipA8O5ADbYTXK5Ns8nq9mq1k2ydLpapLFVTW5Wy+zyXSdvMqr62q5&#10;rJLvHmeSFR2vayY91KNkk+zvJHEYnlFsJ9FeULLnzNfhec48uoQRqgysjt/ALsjAd35U0EbVT6AC&#10;o8YZhDsDFp0yXzEaYP5KbL9siWEYiTcSlDRPsswPbNhk+asUNubcsjm3EEkhVIkdRuNy6cYh32rD&#10;2w4yJaHHUt2B+hoehOGVOaI6aBZmLDA43Ad+iM/3wev3rbX4BQAA//8DAFBLAwQUAAYACAAAACEA&#10;1AixCtoAAAAJAQAADwAAAGRycy9kb3ducmV2LnhtbExPQU7DMBC8I/EHa5G4UQeiFpTGqQKi10oU&#10;JOjNjRc7aryOYrcJv2dzgtvMzmh2ptxMvhMXHGIbSMH9IgOB1ATTklXw8b69ewIRkyaju0Co4Acj&#10;bKrrq1IXJoz0hpd9soJDKBZagUupL6SMjUOv4yL0SKx9h8HrxHSw0gx65HDfyYcsW0mvW+IPTvf4&#10;4rA57c9ewWt/2NVLG2X9mdzXKTyPW7ezSt3eTPUaRMIp/Zlhrs/VoeJOx3AmE0XHPM+XbJ0Bb2LD&#10;42o+HBlkOciqlP8XVL8AAAD//wMAUEsBAi0AFAAGAAgAAAAhALaDOJL+AAAA4QEAABMAAAAAAAAA&#10;AAAAAAAAAAAAAFtDb250ZW50X1R5cGVzXS54bWxQSwECLQAUAAYACAAAACEAOP0h/9YAAACUAQAA&#10;CwAAAAAAAAAAAAAAAAAvAQAAX3JlbHMvLnJlbHNQSwECLQAUAAYACAAAACEAPZwSnn4CAAD9BAAA&#10;DgAAAAAAAAAAAAAAAAAuAgAAZHJzL2Uyb0RvYy54bWxQSwECLQAUAAYACAAAACEA1AixCtoAAAAJ&#10;AQAADwAAAAAAAAAAAAAAAADYBAAAZHJzL2Rvd25yZXYueG1sUEsFBgAAAAAEAAQA8wAAAN8FAAAA&#10;AA==&#10;" filled="f"/>
        </w:pict>
      </w:r>
    </w:p>
    <w:p w:rsidR="004A641A" w:rsidRPr="004B4916" w:rsidRDefault="004A641A" w:rsidP="004A641A">
      <w:pPr>
        <w:pStyle w:val="Subttulo"/>
        <w:rPr>
          <w:b/>
          <w:bCs/>
          <w:sz w:val="24"/>
        </w:rPr>
      </w:pPr>
      <w:r w:rsidRPr="004B4916">
        <w:rPr>
          <w:b/>
          <w:bCs/>
          <w:sz w:val="24"/>
        </w:rPr>
        <w:t>NF = 0,35(NP1) + 0,35(NP2) + 0,30(PTA)</w:t>
      </w:r>
    </w:p>
    <w:p w:rsidR="004A641A" w:rsidRPr="00B60169" w:rsidRDefault="004A641A" w:rsidP="004A641A">
      <w:pPr>
        <w:pStyle w:val="Subttulo"/>
        <w:ind w:left="-42"/>
        <w:jc w:val="both"/>
        <w:rPr>
          <w:b/>
          <w:bCs/>
          <w:sz w:val="24"/>
        </w:rPr>
      </w:pPr>
    </w:p>
    <w:p w:rsidR="004A641A" w:rsidRPr="00B60169" w:rsidRDefault="004A641A" w:rsidP="004A641A">
      <w:pPr>
        <w:ind w:left="708"/>
        <w:jc w:val="both"/>
        <w:rPr>
          <w:rFonts w:ascii="Arial" w:hAnsi="Arial" w:cs="Arial"/>
          <w:b/>
        </w:rPr>
      </w:pPr>
    </w:p>
    <w:p w:rsidR="004A641A" w:rsidRPr="00B60169" w:rsidRDefault="004A641A" w:rsidP="004A641A">
      <w:pPr>
        <w:pStyle w:val="Subttulo"/>
        <w:jc w:val="both"/>
        <w:rPr>
          <w:b/>
          <w:bCs/>
          <w:sz w:val="24"/>
        </w:rPr>
      </w:pPr>
      <w:r w:rsidRPr="003D21BC">
        <w:rPr>
          <w:b/>
          <w:bCs/>
          <w:sz w:val="24"/>
        </w:rPr>
        <w:t>VIII.</w:t>
      </w:r>
      <w:r w:rsidRPr="00B60169">
        <w:rPr>
          <w:b/>
          <w:bCs/>
          <w:sz w:val="24"/>
        </w:rPr>
        <w:t>BIBLIOGRAFÍA</w:t>
      </w:r>
    </w:p>
    <w:p w:rsidR="004A641A" w:rsidRPr="00B60169" w:rsidRDefault="004A641A" w:rsidP="004A641A">
      <w:pPr>
        <w:ind w:left="708"/>
        <w:jc w:val="right"/>
        <w:rPr>
          <w:rFonts w:ascii="Arial" w:hAnsi="Arial" w:cs="Arial"/>
        </w:rPr>
      </w:pPr>
    </w:p>
    <w:p w:rsidR="00A2100B" w:rsidRPr="0087123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  <w:lang w:val="en-US"/>
        </w:rPr>
      </w:pPr>
      <w:r w:rsidRPr="00871237">
        <w:rPr>
          <w:sz w:val="22"/>
          <w:szCs w:val="22"/>
          <w:lang w:val="en-US"/>
        </w:rPr>
        <w:t>“</w:t>
      </w:r>
      <w:proofErr w:type="spellStart"/>
      <w:r w:rsidRPr="00871237">
        <w:rPr>
          <w:sz w:val="22"/>
          <w:szCs w:val="22"/>
          <w:lang w:val="en-US"/>
        </w:rPr>
        <w:t>Física</w:t>
      </w:r>
      <w:proofErr w:type="spellEnd"/>
      <w:r w:rsidRPr="00871237">
        <w:rPr>
          <w:sz w:val="22"/>
          <w:szCs w:val="22"/>
          <w:lang w:val="en-US"/>
        </w:rPr>
        <w:t xml:space="preserve">” Vol.   </w:t>
      </w:r>
      <w:proofErr w:type="gramStart"/>
      <w:r w:rsidRPr="00871237">
        <w:rPr>
          <w:sz w:val="22"/>
          <w:szCs w:val="22"/>
          <w:lang w:val="en-US"/>
        </w:rPr>
        <w:t>II</w:t>
      </w:r>
      <w:r w:rsidRPr="00871237">
        <w:rPr>
          <w:sz w:val="22"/>
          <w:szCs w:val="22"/>
          <w:lang w:val="en-US"/>
        </w:rPr>
        <w:tab/>
      </w:r>
      <w:r w:rsidRPr="00871237">
        <w:rPr>
          <w:sz w:val="22"/>
          <w:szCs w:val="22"/>
          <w:lang w:val="en-US"/>
        </w:rPr>
        <w:tab/>
      </w:r>
      <w:r w:rsidRPr="00871237">
        <w:rPr>
          <w:sz w:val="22"/>
          <w:szCs w:val="22"/>
          <w:lang w:val="en-US"/>
        </w:rPr>
        <w:tab/>
      </w:r>
      <w:r w:rsidRPr="00871237">
        <w:rPr>
          <w:sz w:val="22"/>
          <w:szCs w:val="22"/>
          <w:lang w:val="en-US"/>
        </w:rPr>
        <w:tab/>
        <w:t>SERWAY, Raymond A.</w:t>
      </w:r>
      <w:proofErr w:type="gramEnd"/>
    </w:p>
    <w:p w:rsidR="00A2100B" w:rsidRPr="0087123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71237">
        <w:rPr>
          <w:sz w:val="22"/>
          <w:szCs w:val="22"/>
        </w:rPr>
        <w:t>“Física Universitaria” Vol.  2</w:t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  <w:t>SEARS – ZEMANSKY</w:t>
      </w:r>
    </w:p>
    <w:p w:rsidR="00A2100B" w:rsidRPr="001A64D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  <w:lang w:val="es-PE"/>
        </w:rPr>
      </w:pPr>
      <w:r w:rsidRPr="00871237">
        <w:rPr>
          <w:sz w:val="22"/>
          <w:szCs w:val="22"/>
        </w:rPr>
        <w:t xml:space="preserve">“Física” Vol.  </w:t>
      </w:r>
      <w:r w:rsidRPr="001A64D7">
        <w:rPr>
          <w:sz w:val="22"/>
          <w:szCs w:val="22"/>
          <w:lang w:val="es-PE"/>
        </w:rPr>
        <w:t>II</w:t>
      </w:r>
      <w:r w:rsidRPr="001A64D7">
        <w:rPr>
          <w:sz w:val="22"/>
          <w:szCs w:val="22"/>
          <w:lang w:val="es-PE"/>
        </w:rPr>
        <w:tab/>
      </w:r>
      <w:r w:rsidRPr="001A64D7">
        <w:rPr>
          <w:sz w:val="22"/>
          <w:szCs w:val="22"/>
          <w:lang w:val="es-PE"/>
        </w:rPr>
        <w:tab/>
      </w:r>
      <w:r w:rsidRPr="001A64D7">
        <w:rPr>
          <w:sz w:val="22"/>
          <w:szCs w:val="22"/>
          <w:lang w:val="es-PE"/>
        </w:rPr>
        <w:tab/>
      </w:r>
      <w:r w:rsidRPr="001A64D7">
        <w:rPr>
          <w:sz w:val="22"/>
          <w:szCs w:val="22"/>
          <w:lang w:val="es-PE"/>
        </w:rPr>
        <w:tab/>
        <w:t xml:space="preserve">M. Alonso - E. </w:t>
      </w:r>
      <w:proofErr w:type="spellStart"/>
      <w:r w:rsidRPr="001A64D7">
        <w:rPr>
          <w:sz w:val="22"/>
          <w:szCs w:val="22"/>
          <w:lang w:val="es-PE"/>
        </w:rPr>
        <w:t>Finn</w:t>
      </w:r>
      <w:proofErr w:type="spellEnd"/>
    </w:p>
    <w:p w:rsidR="00A2100B" w:rsidRPr="00C31805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C31805">
        <w:rPr>
          <w:sz w:val="22"/>
          <w:szCs w:val="22"/>
        </w:rPr>
        <w:t>“Física General y Experimental”.</w:t>
      </w:r>
      <w:r w:rsidR="00C31805" w:rsidRPr="00C31805">
        <w:rPr>
          <w:sz w:val="22"/>
          <w:szCs w:val="22"/>
        </w:rPr>
        <w:t xml:space="preserve"> Vol. II</w:t>
      </w:r>
      <w:r w:rsidRPr="00C31805">
        <w:rPr>
          <w:sz w:val="22"/>
          <w:szCs w:val="22"/>
        </w:rPr>
        <w:tab/>
        <w:t>José Goldemberg</w:t>
      </w:r>
      <w:r w:rsidRPr="00C31805">
        <w:rPr>
          <w:sz w:val="22"/>
          <w:szCs w:val="22"/>
        </w:rPr>
        <w:tab/>
      </w:r>
      <w:r w:rsidRPr="00C31805">
        <w:rPr>
          <w:sz w:val="22"/>
          <w:szCs w:val="22"/>
        </w:rPr>
        <w:tab/>
      </w:r>
    </w:p>
    <w:p w:rsidR="00A2100B" w:rsidRPr="0087123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71237">
        <w:rPr>
          <w:sz w:val="22"/>
          <w:szCs w:val="22"/>
        </w:rPr>
        <w:t>“Física para ciencias e Ingeniería”</w:t>
      </w:r>
      <w:r w:rsidRPr="00871237">
        <w:rPr>
          <w:sz w:val="22"/>
          <w:szCs w:val="22"/>
        </w:rPr>
        <w:tab/>
      </w:r>
      <w:r w:rsidR="00C31805">
        <w:rPr>
          <w:sz w:val="22"/>
          <w:szCs w:val="22"/>
        </w:rPr>
        <w:t>Vol. 2</w:t>
      </w:r>
      <w:r w:rsidRPr="00871237">
        <w:rPr>
          <w:sz w:val="22"/>
          <w:szCs w:val="22"/>
        </w:rPr>
        <w:t xml:space="preserve">J. Mac </w:t>
      </w:r>
      <w:proofErr w:type="spellStart"/>
      <w:r w:rsidRPr="00871237">
        <w:rPr>
          <w:sz w:val="22"/>
          <w:szCs w:val="22"/>
        </w:rPr>
        <w:t>Melvey</w:t>
      </w:r>
      <w:proofErr w:type="spellEnd"/>
      <w:r w:rsidRPr="00871237">
        <w:rPr>
          <w:sz w:val="22"/>
          <w:szCs w:val="22"/>
        </w:rPr>
        <w:t xml:space="preserve"> H. </w:t>
      </w:r>
      <w:proofErr w:type="spellStart"/>
      <w:r w:rsidRPr="00871237">
        <w:rPr>
          <w:sz w:val="22"/>
          <w:szCs w:val="22"/>
        </w:rPr>
        <w:t>Groth</w:t>
      </w:r>
      <w:proofErr w:type="spellEnd"/>
    </w:p>
    <w:p w:rsidR="00A2100B" w:rsidRPr="00C31805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  <w:lang w:val="en-US"/>
        </w:rPr>
      </w:pPr>
      <w:r w:rsidRPr="00871237">
        <w:rPr>
          <w:sz w:val="22"/>
          <w:szCs w:val="22"/>
        </w:rPr>
        <w:t>“</w:t>
      </w:r>
      <w:proofErr w:type="spellStart"/>
      <w:r w:rsidRPr="00871237">
        <w:rPr>
          <w:sz w:val="22"/>
          <w:szCs w:val="22"/>
        </w:rPr>
        <w:t>Fisica</w:t>
      </w:r>
      <w:proofErr w:type="spellEnd"/>
      <w:r w:rsidRPr="00871237">
        <w:rPr>
          <w:sz w:val="22"/>
          <w:szCs w:val="22"/>
        </w:rPr>
        <w:t xml:space="preserve">” Vol.  </w:t>
      </w:r>
      <w:r w:rsidRPr="00C31805">
        <w:rPr>
          <w:sz w:val="22"/>
          <w:szCs w:val="22"/>
          <w:lang w:val="en-US"/>
        </w:rPr>
        <w:t>II</w:t>
      </w:r>
      <w:r w:rsidRPr="00C31805">
        <w:rPr>
          <w:sz w:val="22"/>
          <w:szCs w:val="22"/>
          <w:lang w:val="en-US"/>
        </w:rPr>
        <w:tab/>
      </w:r>
      <w:r w:rsidRPr="00C31805">
        <w:rPr>
          <w:sz w:val="22"/>
          <w:szCs w:val="22"/>
          <w:lang w:val="en-US"/>
        </w:rPr>
        <w:tab/>
      </w:r>
      <w:r w:rsidRPr="00C31805">
        <w:rPr>
          <w:sz w:val="22"/>
          <w:szCs w:val="22"/>
          <w:lang w:val="en-US"/>
        </w:rPr>
        <w:tab/>
      </w:r>
      <w:r w:rsidRPr="00C31805">
        <w:rPr>
          <w:sz w:val="22"/>
          <w:szCs w:val="22"/>
          <w:lang w:val="en-US"/>
        </w:rPr>
        <w:tab/>
        <w:t xml:space="preserve">R. </w:t>
      </w:r>
      <w:proofErr w:type="spellStart"/>
      <w:r w:rsidRPr="00C31805">
        <w:rPr>
          <w:sz w:val="22"/>
          <w:szCs w:val="22"/>
          <w:lang w:val="en-US"/>
        </w:rPr>
        <w:t>Resnick</w:t>
      </w:r>
      <w:proofErr w:type="spellEnd"/>
      <w:r w:rsidRPr="00C31805">
        <w:rPr>
          <w:sz w:val="22"/>
          <w:szCs w:val="22"/>
          <w:lang w:val="en-US"/>
        </w:rPr>
        <w:t xml:space="preserve"> – D </w:t>
      </w:r>
      <w:proofErr w:type="spellStart"/>
      <w:r w:rsidRPr="00C31805">
        <w:rPr>
          <w:sz w:val="22"/>
          <w:szCs w:val="22"/>
          <w:lang w:val="en-US"/>
        </w:rPr>
        <w:t>Halliday</w:t>
      </w:r>
      <w:proofErr w:type="spellEnd"/>
    </w:p>
    <w:p w:rsidR="00A2100B" w:rsidRPr="0087123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71237">
        <w:rPr>
          <w:sz w:val="22"/>
          <w:szCs w:val="22"/>
        </w:rPr>
        <w:t>“Física” Vol.  II</w:t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proofErr w:type="spellStart"/>
      <w:r w:rsidRPr="00871237">
        <w:rPr>
          <w:sz w:val="22"/>
          <w:szCs w:val="22"/>
        </w:rPr>
        <w:t>Tipler</w:t>
      </w:r>
      <w:proofErr w:type="spellEnd"/>
      <w:r w:rsidRPr="00871237">
        <w:rPr>
          <w:sz w:val="22"/>
          <w:szCs w:val="22"/>
        </w:rPr>
        <w:t xml:space="preserve"> Paul</w:t>
      </w:r>
    </w:p>
    <w:p w:rsidR="00A2100B" w:rsidRPr="0087123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71237">
        <w:rPr>
          <w:sz w:val="22"/>
          <w:szCs w:val="22"/>
        </w:rPr>
        <w:t>“Circuitos Eléctricos”</w:t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proofErr w:type="spellStart"/>
      <w:r w:rsidRPr="00871237">
        <w:rPr>
          <w:sz w:val="22"/>
          <w:szCs w:val="22"/>
        </w:rPr>
        <w:t>Edminister</w:t>
      </w:r>
      <w:proofErr w:type="spellEnd"/>
      <w:r w:rsidRPr="00871237">
        <w:rPr>
          <w:sz w:val="22"/>
          <w:szCs w:val="22"/>
        </w:rPr>
        <w:t xml:space="preserve"> Joseph</w:t>
      </w:r>
    </w:p>
    <w:p w:rsidR="00A2100B" w:rsidRPr="00871237" w:rsidRDefault="00A2100B" w:rsidP="00A2100B">
      <w:pPr>
        <w:pStyle w:val="Subttulo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871237">
        <w:rPr>
          <w:sz w:val="22"/>
          <w:szCs w:val="22"/>
        </w:rPr>
        <w:t>Física conceptual</w:t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r w:rsidRPr="00871237">
        <w:rPr>
          <w:sz w:val="22"/>
          <w:szCs w:val="22"/>
        </w:rPr>
        <w:tab/>
      </w:r>
      <w:proofErr w:type="spellStart"/>
      <w:r w:rsidRPr="00871237">
        <w:rPr>
          <w:sz w:val="22"/>
          <w:szCs w:val="22"/>
        </w:rPr>
        <w:t>Hewitt</w:t>
      </w:r>
      <w:proofErr w:type="spellEnd"/>
      <w:r w:rsidRPr="00871237">
        <w:rPr>
          <w:sz w:val="22"/>
          <w:szCs w:val="22"/>
        </w:rPr>
        <w:t xml:space="preserve"> Paul G.</w:t>
      </w:r>
    </w:p>
    <w:p w:rsidR="00A2100B" w:rsidRPr="00871237" w:rsidRDefault="00A2100B" w:rsidP="00A2100B">
      <w:pPr>
        <w:pStyle w:val="Subttulo"/>
        <w:ind w:left="780"/>
        <w:jc w:val="both"/>
        <w:rPr>
          <w:sz w:val="22"/>
          <w:szCs w:val="22"/>
        </w:rPr>
      </w:pPr>
    </w:p>
    <w:p w:rsidR="00A2100B" w:rsidRPr="00871237" w:rsidRDefault="00A2100B" w:rsidP="00A2100B">
      <w:pPr>
        <w:pStyle w:val="Subttulo"/>
        <w:ind w:left="708"/>
        <w:jc w:val="both"/>
        <w:rPr>
          <w:sz w:val="22"/>
          <w:szCs w:val="22"/>
        </w:rPr>
      </w:pPr>
    </w:p>
    <w:p w:rsidR="004A641A" w:rsidRDefault="00A2100B" w:rsidP="00681685">
      <w:pPr>
        <w:pStyle w:val="Subttulo"/>
        <w:ind w:left="708"/>
        <w:rPr>
          <w:sz w:val="22"/>
          <w:szCs w:val="22"/>
        </w:rPr>
      </w:pPr>
      <w:r w:rsidRPr="00871237">
        <w:rPr>
          <w:sz w:val="22"/>
          <w:szCs w:val="22"/>
        </w:rPr>
        <w:t xml:space="preserve">Huacho, </w:t>
      </w:r>
      <w:r w:rsidR="008C1BAB">
        <w:rPr>
          <w:sz w:val="22"/>
          <w:szCs w:val="22"/>
        </w:rPr>
        <w:t>Setiembre</w:t>
      </w:r>
      <w:r w:rsidRPr="00871237">
        <w:rPr>
          <w:sz w:val="22"/>
          <w:szCs w:val="22"/>
        </w:rPr>
        <w:t xml:space="preserve">  201</w:t>
      </w:r>
      <w:r w:rsidR="00C31805">
        <w:rPr>
          <w:sz w:val="22"/>
          <w:szCs w:val="22"/>
        </w:rPr>
        <w:t>4</w:t>
      </w:r>
    </w:p>
    <w:p w:rsidR="00681685" w:rsidRDefault="00681685" w:rsidP="00681685">
      <w:pPr>
        <w:pStyle w:val="Subttulo"/>
        <w:ind w:left="708"/>
      </w:pPr>
    </w:p>
    <w:p w:rsidR="00A2100B" w:rsidRDefault="00A2100B" w:rsidP="004A641A">
      <w:pPr>
        <w:spacing w:line="28" w:lineRule="atLeast"/>
        <w:ind w:left="708"/>
        <w:jc w:val="center"/>
        <w:rPr>
          <w:rFonts w:ascii="Arial" w:hAnsi="Arial" w:cs="Arial"/>
        </w:rPr>
      </w:pPr>
    </w:p>
    <w:p w:rsidR="00A2100B" w:rsidRDefault="00A2100B" w:rsidP="004A641A">
      <w:pPr>
        <w:spacing w:line="28" w:lineRule="atLeast"/>
        <w:ind w:left="708"/>
        <w:jc w:val="center"/>
        <w:rPr>
          <w:rFonts w:ascii="Arial" w:hAnsi="Arial" w:cs="Arial"/>
        </w:rPr>
      </w:pPr>
    </w:p>
    <w:p w:rsidR="004A641A" w:rsidRDefault="00C06BA1" w:rsidP="004A641A">
      <w:pPr>
        <w:spacing w:line="28" w:lineRule="atLeast"/>
        <w:ind w:left="708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" o:spid="_x0000_s1027" type="#_x0000_t32" style="position:absolute;left:0;text-align:left;margin-left:138.9pt;margin-top:-.05pt;width:175.8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eKNAIAAGQEAAAOAAAAZHJzL2Uyb0RvYy54bWysVMuu2jAQ3VfqP1jZQ0gIKUSEqyqBbm5b&#10;pHv7AcZ2iFXHtmxDQFX/vWMn0NJuqqpZOON4HmfmHGf9dOkEOjNjuZJllExnEWKSKMrlsYy+vO4m&#10;ywhZhyXFQklWRldmo6fN2zfrXhcsVa0SlBkESaQtel1GrXO6iGNLWtZhO1WaSThslOmwg605xtTg&#10;HrJ3Ik5nszzulaHaKMKsha/1cBhtQv6mYcR9bhrLHBJlBNhcWE1YD36NN2tcHA3WLScjDPwPKDrM&#10;JRS9p6qxw+hk+B+pOk6MsqpxU6K6WDUNJyz0AN0ks9+6eWmxZqEXGI7V9zHZ/5eWfDrvDeIUuIuQ&#10;xB1QVAFRxCmDjH8hylAjGGkxSvy0em0LCKrk3vh+yUW+6GdFvlokVdVieWQB9etVQ6oQET+E+I3V&#10;UPPQf1QUfPDJqTC6S2M6nxKGgi6BoeudIXZxiMDHNJ2neQ5EEjjL5wuPKMbFLVQb6z4w1SFvlJF1&#10;BvNj66CjoaUkFMLnZ+uGwFuAryvVjgsRBCEk6stotUgXIcAqwak/9G7WHA+VMOiMvaTCM6J4cPOZ&#10;a2zbwY+CNWjNqJOkoUjLMN2OtsNcDDZ0I6SvAy0DzNEatPRtNVttl9tlNsnSfDvJZnU9eb+rskm+&#10;S94t6nldVXXy3UNOsqLllDLpUd90nWR/p5vxhg2KvCv7Pp74MXsgAMDe3gF04NzTPAjmoOh1b/zI&#10;Pf0g5eA8Xjt/V37dB6+fP4fNDwAAAP//AwBQSwMEFAAGAAgAAAAhAJk+JVjdAAAABgEAAA8AAABk&#10;cnMvZG93bnJldi54bWxMzkFLw0AQBeC74H9YRvDWbhpKojGTIoqI2oOmxV63yTQbzM6G3W0b/73r&#10;SY/DG977ytVkBnEi53vLCIt5AoK4sW3PHcJ28zS7AeGD4lYNlgnhmzysqsuLUhWtPfMHnerQiVjC&#10;vlAIOoSxkNI3mozyczsSx+xgnVEhnq6TrVPnWG4GmSZJJo3qOS5oNdKDpuarPhqE5fuhdruXtXx7&#10;zF5T96w/dzo3iNdX0/0diEBT+HuGX36kQxVNe3vk1osBIc3zSA8IswWImGfp7RLEHiEBWZXyP7/6&#10;AQAA//8DAFBLAQItABQABgAIAAAAIQC2gziS/gAAAOEBAAATAAAAAAAAAAAAAAAAAAAAAABbQ29u&#10;dGVudF9UeXBlc10ueG1sUEsBAi0AFAAGAAgAAAAhADj9If/WAAAAlAEAAAsAAAAAAAAAAAAAAAAA&#10;LwEAAF9yZWxzLy5yZWxzUEsBAi0AFAAGAAgAAAAhANHNZ4o0AgAAZAQAAA4AAAAAAAAAAAAAAAAA&#10;LgIAAGRycy9lMm9Eb2MueG1sUEsBAi0AFAAGAAgAAAAhAJk+JVjdAAAABgEAAA8AAAAAAAAAAAAA&#10;AAAAjgQAAGRycy9kb3ducmV2LnhtbFBLBQYAAAAABAAEAPMAAACYBQAAAAA=&#10;">
            <v:stroke dashstyle="dash"/>
          </v:shape>
        </w:pict>
      </w:r>
      <w:r w:rsidR="004A641A" w:rsidRPr="00B60169">
        <w:rPr>
          <w:rFonts w:ascii="Arial" w:hAnsi="Arial" w:cs="Arial"/>
        </w:rPr>
        <w:t>Lic. Julio Rodríguez Geldres</w:t>
      </w:r>
    </w:p>
    <w:p w:rsidR="004A641A" w:rsidRPr="00B60169" w:rsidRDefault="004A641A" w:rsidP="004A641A">
      <w:pPr>
        <w:spacing w:line="28" w:lineRule="atLeast"/>
        <w:ind w:left="708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Profesor del curso </w:t>
      </w:r>
    </w:p>
    <w:p w:rsidR="004A641A" w:rsidRPr="00B60169" w:rsidRDefault="004A641A" w:rsidP="004A641A">
      <w:pPr>
        <w:rPr>
          <w:rFonts w:ascii="Arial" w:hAnsi="Arial" w:cs="Arial"/>
        </w:rPr>
      </w:pPr>
    </w:p>
    <w:p w:rsidR="004A641A" w:rsidRPr="001A17CB" w:rsidRDefault="004A641A" w:rsidP="004A641A">
      <w:pPr>
        <w:pStyle w:val="Listaconvietas"/>
        <w:numPr>
          <w:ilvl w:val="0"/>
          <w:numId w:val="0"/>
        </w:numPr>
        <w:tabs>
          <w:tab w:val="left" w:pos="993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4A641A" w:rsidRPr="001A17CB" w:rsidRDefault="004A641A" w:rsidP="004A641A">
      <w:pPr>
        <w:pStyle w:val="Listaconvietas"/>
        <w:numPr>
          <w:ilvl w:val="0"/>
          <w:numId w:val="0"/>
        </w:numPr>
        <w:tabs>
          <w:tab w:val="left" w:pos="993"/>
        </w:tabs>
        <w:ind w:left="1713"/>
        <w:jc w:val="both"/>
        <w:rPr>
          <w:rFonts w:ascii="Arial" w:hAnsi="Arial" w:cs="Arial"/>
          <w:sz w:val="22"/>
          <w:szCs w:val="22"/>
        </w:rPr>
      </w:pPr>
    </w:p>
    <w:p w:rsidR="004A641A" w:rsidRPr="001A17CB" w:rsidRDefault="004A641A" w:rsidP="004A641A">
      <w:pPr>
        <w:pStyle w:val="Listaconvietas"/>
        <w:numPr>
          <w:ilvl w:val="0"/>
          <w:numId w:val="0"/>
        </w:numPr>
        <w:tabs>
          <w:tab w:val="left" w:pos="993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AA555C" w:rsidRDefault="00AA555C"/>
    <w:sectPr w:rsidR="00AA555C" w:rsidSect="00DD5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9286BC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5B7B38"/>
    <w:multiLevelType w:val="hybridMultilevel"/>
    <w:tmpl w:val="A830B7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105DE"/>
    <w:multiLevelType w:val="hybridMultilevel"/>
    <w:tmpl w:val="73FC05D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E0C3E"/>
    <w:multiLevelType w:val="hybridMultilevel"/>
    <w:tmpl w:val="C488211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C55DF6"/>
    <w:multiLevelType w:val="hybridMultilevel"/>
    <w:tmpl w:val="0680D4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D653F"/>
    <w:multiLevelType w:val="hybridMultilevel"/>
    <w:tmpl w:val="F650E0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0014D"/>
    <w:multiLevelType w:val="multilevel"/>
    <w:tmpl w:val="31FE69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57E3349"/>
    <w:multiLevelType w:val="hybridMultilevel"/>
    <w:tmpl w:val="650861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41395"/>
    <w:multiLevelType w:val="hybridMultilevel"/>
    <w:tmpl w:val="013490E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804251"/>
    <w:multiLevelType w:val="hybridMultilevel"/>
    <w:tmpl w:val="DEA027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E4D86"/>
    <w:multiLevelType w:val="hybridMultilevel"/>
    <w:tmpl w:val="950C61FA"/>
    <w:lvl w:ilvl="0" w:tplc="0C0A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abstractNum w:abstractNumId="11">
    <w:nsid w:val="279A6F48"/>
    <w:multiLevelType w:val="hybridMultilevel"/>
    <w:tmpl w:val="AAFC3944"/>
    <w:lvl w:ilvl="0" w:tplc="64A8EE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2A2B7492"/>
    <w:multiLevelType w:val="hybridMultilevel"/>
    <w:tmpl w:val="B52CF88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813436"/>
    <w:multiLevelType w:val="hybridMultilevel"/>
    <w:tmpl w:val="598E1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E6F3B"/>
    <w:multiLevelType w:val="hybridMultilevel"/>
    <w:tmpl w:val="F832181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B61B9"/>
    <w:multiLevelType w:val="hybridMultilevel"/>
    <w:tmpl w:val="E506C4D8"/>
    <w:lvl w:ilvl="0" w:tplc="7D0CA18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43D75"/>
    <w:multiLevelType w:val="hybridMultilevel"/>
    <w:tmpl w:val="7FAEC29E"/>
    <w:lvl w:ilvl="0" w:tplc="A8B243C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F424F9"/>
    <w:multiLevelType w:val="hybridMultilevel"/>
    <w:tmpl w:val="42ECA9AA"/>
    <w:lvl w:ilvl="0" w:tplc="0C0A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370458C9"/>
    <w:multiLevelType w:val="hybridMultilevel"/>
    <w:tmpl w:val="9B4A00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C6622"/>
    <w:multiLevelType w:val="hybridMultilevel"/>
    <w:tmpl w:val="D8B087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07E0C"/>
    <w:multiLevelType w:val="multilevel"/>
    <w:tmpl w:val="B3AA0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1">
    <w:nsid w:val="3D8F4B32"/>
    <w:multiLevelType w:val="hybridMultilevel"/>
    <w:tmpl w:val="ED5094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53A0"/>
    <w:multiLevelType w:val="hybridMultilevel"/>
    <w:tmpl w:val="B478F1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D114C"/>
    <w:multiLevelType w:val="hybridMultilevel"/>
    <w:tmpl w:val="9F9237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B4E7A"/>
    <w:multiLevelType w:val="hybridMultilevel"/>
    <w:tmpl w:val="E07C78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160F0E"/>
    <w:multiLevelType w:val="hybridMultilevel"/>
    <w:tmpl w:val="8E944DE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78B184B"/>
    <w:multiLevelType w:val="hybridMultilevel"/>
    <w:tmpl w:val="71B46A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2739B3"/>
    <w:multiLevelType w:val="hybridMultilevel"/>
    <w:tmpl w:val="8210401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C31E6"/>
    <w:multiLevelType w:val="hybridMultilevel"/>
    <w:tmpl w:val="3560FFB6"/>
    <w:lvl w:ilvl="0" w:tplc="B63C97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EC4DD8">
      <w:numFmt w:val="none"/>
      <w:lvlText w:val=""/>
      <w:lvlJc w:val="left"/>
      <w:pPr>
        <w:tabs>
          <w:tab w:val="num" w:pos="360"/>
        </w:tabs>
      </w:pPr>
    </w:lvl>
    <w:lvl w:ilvl="2" w:tplc="A5AC4106">
      <w:numFmt w:val="none"/>
      <w:lvlText w:val=""/>
      <w:lvlJc w:val="left"/>
      <w:pPr>
        <w:tabs>
          <w:tab w:val="num" w:pos="360"/>
        </w:tabs>
      </w:pPr>
    </w:lvl>
    <w:lvl w:ilvl="3" w:tplc="D922AAF4">
      <w:numFmt w:val="none"/>
      <w:lvlText w:val=""/>
      <w:lvlJc w:val="left"/>
      <w:pPr>
        <w:tabs>
          <w:tab w:val="num" w:pos="360"/>
        </w:tabs>
      </w:pPr>
    </w:lvl>
    <w:lvl w:ilvl="4" w:tplc="C6A2A8F0">
      <w:numFmt w:val="none"/>
      <w:lvlText w:val=""/>
      <w:lvlJc w:val="left"/>
      <w:pPr>
        <w:tabs>
          <w:tab w:val="num" w:pos="360"/>
        </w:tabs>
      </w:pPr>
    </w:lvl>
    <w:lvl w:ilvl="5" w:tplc="B29A4A1E">
      <w:numFmt w:val="none"/>
      <w:lvlText w:val=""/>
      <w:lvlJc w:val="left"/>
      <w:pPr>
        <w:tabs>
          <w:tab w:val="num" w:pos="360"/>
        </w:tabs>
      </w:pPr>
    </w:lvl>
    <w:lvl w:ilvl="6" w:tplc="F3F475CC">
      <w:numFmt w:val="none"/>
      <w:lvlText w:val=""/>
      <w:lvlJc w:val="left"/>
      <w:pPr>
        <w:tabs>
          <w:tab w:val="num" w:pos="360"/>
        </w:tabs>
      </w:pPr>
    </w:lvl>
    <w:lvl w:ilvl="7" w:tplc="7986827A">
      <w:numFmt w:val="none"/>
      <w:lvlText w:val=""/>
      <w:lvlJc w:val="left"/>
      <w:pPr>
        <w:tabs>
          <w:tab w:val="num" w:pos="360"/>
        </w:tabs>
      </w:pPr>
    </w:lvl>
    <w:lvl w:ilvl="8" w:tplc="E32E015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20"/>
  </w:num>
  <w:num w:numId="5">
    <w:abstractNumId w:val="6"/>
  </w:num>
  <w:num w:numId="6">
    <w:abstractNumId w:val="11"/>
  </w:num>
  <w:num w:numId="7">
    <w:abstractNumId w:val="19"/>
  </w:num>
  <w:num w:numId="8">
    <w:abstractNumId w:val="24"/>
  </w:num>
  <w:num w:numId="9">
    <w:abstractNumId w:val="18"/>
  </w:num>
  <w:num w:numId="10">
    <w:abstractNumId w:val="22"/>
  </w:num>
  <w:num w:numId="11">
    <w:abstractNumId w:val="26"/>
  </w:num>
  <w:num w:numId="12">
    <w:abstractNumId w:val="7"/>
  </w:num>
  <w:num w:numId="13">
    <w:abstractNumId w:val="27"/>
  </w:num>
  <w:num w:numId="14">
    <w:abstractNumId w:val="21"/>
  </w:num>
  <w:num w:numId="15">
    <w:abstractNumId w:val="23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2"/>
  </w:num>
  <w:num w:numId="21">
    <w:abstractNumId w:val="9"/>
  </w:num>
  <w:num w:numId="22">
    <w:abstractNumId w:val="25"/>
  </w:num>
  <w:num w:numId="23">
    <w:abstractNumId w:val="12"/>
  </w:num>
  <w:num w:numId="24">
    <w:abstractNumId w:val="16"/>
  </w:num>
  <w:num w:numId="25">
    <w:abstractNumId w:val="10"/>
  </w:num>
  <w:num w:numId="26">
    <w:abstractNumId w:val="5"/>
  </w:num>
  <w:num w:numId="27">
    <w:abstractNumId w:val="8"/>
  </w:num>
  <w:num w:numId="28">
    <w:abstractNumId w:val="13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641A"/>
    <w:rsid w:val="001628AE"/>
    <w:rsid w:val="00185D91"/>
    <w:rsid w:val="001A64D7"/>
    <w:rsid w:val="003B7F52"/>
    <w:rsid w:val="003E758B"/>
    <w:rsid w:val="004A641A"/>
    <w:rsid w:val="004C2BD7"/>
    <w:rsid w:val="00605A7C"/>
    <w:rsid w:val="00681685"/>
    <w:rsid w:val="006F708F"/>
    <w:rsid w:val="008C1BAB"/>
    <w:rsid w:val="00933972"/>
    <w:rsid w:val="00A2100B"/>
    <w:rsid w:val="00A86A3D"/>
    <w:rsid w:val="00AA555C"/>
    <w:rsid w:val="00C06BA1"/>
    <w:rsid w:val="00C31805"/>
    <w:rsid w:val="00C5252E"/>
    <w:rsid w:val="00D65383"/>
    <w:rsid w:val="00D87865"/>
    <w:rsid w:val="00DD5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ector recto de flecha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A641A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4A641A"/>
    <w:pPr>
      <w:jc w:val="center"/>
    </w:pPr>
    <w:rPr>
      <w:rFonts w:ascii="Arial" w:hAnsi="Arial" w:cs="Arial"/>
      <w:sz w:val="28"/>
    </w:rPr>
  </w:style>
  <w:style w:type="character" w:customStyle="1" w:styleId="SubttuloCar">
    <w:name w:val="Subtítulo Car"/>
    <w:basedOn w:val="Fuentedeprrafopredeter"/>
    <w:link w:val="Subttulo"/>
    <w:rsid w:val="004A641A"/>
    <w:rPr>
      <w:rFonts w:ascii="Arial" w:eastAsia="Times New Roman" w:hAnsi="Arial" w:cs="Arial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641A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A641A"/>
    <w:pPr>
      <w:numPr>
        <w:numId w:val="3"/>
      </w:numPr>
      <w:contextualSpacing/>
    </w:pPr>
  </w:style>
  <w:style w:type="character" w:styleId="Textoennegrita">
    <w:name w:val="Strong"/>
    <w:basedOn w:val="Fuentedeprrafopredeter"/>
    <w:qFormat/>
    <w:rsid w:val="004A641A"/>
    <w:rPr>
      <w:b/>
      <w:bCs/>
    </w:rPr>
  </w:style>
  <w:style w:type="paragraph" w:styleId="Textoindependiente">
    <w:name w:val="Body Text"/>
    <w:basedOn w:val="Normal"/>
    <w:link w:val="TextoindependienteCar"/>
    <w:rsid w:val="00D87865"/>
    <w:rPr>
      <w:rFonts w:ascii="Bookman Old Style" w:hAnsi="Bookman Old Style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D87865"/>
    <w:rPr>
      <w:rFonts w:ascii="Bookman Old Style" w:eastAsia="Times New Roman" w:hAnsi="Bookman Old Style" w:cs="Times New Roman"/>
      <w:sz w:val="20"/>
      <w:szCs w:val="20"/>
      <w:lang w:val="es-ES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4A641A"/>
    <w:rPr>
      <w:color w:val="0000FF"/>
      <w:u w:val="single"/>
    </w:rPr>
  </w:style>
  <w:style w:type="paragraph" w:styleId="Subttulo">
    <w:name w:val="Subtitle"/>
    <w:basedOn w:val="Normal"/>
    <w:link w:val="SubttuloCar"/>
    <w:qFormat/>
    <w:rsid w:val="004A641A"/>
    <w:pPr>
      <w:jc w:val="center"/>
    </w:pPr>
    <w:rPr>
      <w:rFonts w:ascii="Arial" w:hAnsi="Arial" w:cs="Arial"/>
      <w:sz w:val="28"/>
    </w:rPr>
  </w:style>
  <w:style w:type="character" w:customStyle="1" w:styleId="SubttuloCar">
    <w:name w:val="Subtítulo Car"/>
    <w:basedOn w:val="Fuentedeprrafopredeter"/>
    <w:link w:val="Subttulo"/>
    <w:rsid w:val="004A641A"/>
    <w:rPr>
      <w:rFonts w:ascii="Arial" w:eastAsia="Times New Roman" w:hAnsi="Arial" w:cs="Arial"/>
      <w:sz w:val="28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A641A"/>
    <w:pPr>
      <w:ind w:left="720"/>
      <w:contextualSpacing/>
    </w:pPr>
  </w:style>
  <w:style w:type="paragraph" w:styleId="Listaconvietas">
    <w:name w:val="List Bullet"/>
    <w:basedOn w:val="Normal"/>
    <w:uiPriority w:val="99"/>
    <w:unhideWhenUsed/>
    <w:rsid w:val="004A641A"/>
    <w:pPr>
      <w:numPr>
        <w:numId w:val="3"/>
      </w:numPr>
      <w:contextualSpacing/>
    </w:pPr>
  </w:style>
  <w:style w:type="character" w:styleId="Textoennegrita">
    <w:name w:val="Strong"/>
    <w:basedOn w:val="Fuentedeprrafopredeter"/>
    <w:qFormat/>
    <w:rsid w:val="004A641A"/>
    <w:rPr>
      <w:b/>
      <w:bCs/>
    </w:rPr>
  </w:style>
  <w:style w:type="paragraph" w:styleId="Textoindependiente">
    <w:name w:val="Body Text"/>
    <w:basedOn w:val="Normal"/>
    <w:link w:val="TextoindependienteCar"/>
    <w:rsid w:val="00D87865"/>
    <w:rPr>
      <w:rFonts w:ascii="Bookman Old Style" w:hAnsi="Bookman Old Style"/>
      <w:sz w:val="20"/>
      <w:szCs w:val="20"/>
      <w:lang w:eastAsia="es-PE"/>
    </w:rPr>
  </w:style>
  <w:style w:type="character" w:customStyle="1" w:styleId="TextoindependienteCar">
    <w:name w:val="Texto independiente Car"/>
    <w:basedOn w:val="Fuentedeprrafopredeter"/>
    <w:link w:val="Textoindependiente"/>
    <w:rsid w:val="00D87865"/>
    <w:rPr>
      <w:rFonts w:ascii="Bookman Old Style" w:eastAsia="Times New Roman" w:hAnsi="Bookman Old Style" w:cs="Times New Roman"/>
      <w:sz w:val="20"/>
      <w:szCs w:val="20"/>
      <w:lang w:val="es-ES" w:eastAsia="es-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rodriguez_g@yahoo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1333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hp 2012</cp:lastModifiedBy>
  <cp:revision>2</cp:revision>
  <dcterms:created xsi:type="dcterms:W3CDTF">2018-08-08T20:59:00Z</dcterms:created>
  <dcterms:modified xsi:type="dcterms:W3CDTF">2018-08-08T20:59:00Z</dcterms:modified>
</cp:coreProperties>
</file>