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8" w:rsidRDefault="00C81F91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-99060</wp:posOffset>
            </wp:positionH>
            <wp:positionV relativeFrom="paragraph">
              <wp:posOffset>-351155</wp:posOffset>
            </wp:positionV>
            <wp:extent cx="895350" cy="930275"/>
            <wp:effectExtent l="19050" t="0" r="0" b="0"/>
            <wp:wrapNone/>
            <wp:docPr id="1" name="Imagen 2" descr="vicham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hama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2F">
        <w:rPr>
          <w:rFonts w:ascii="Arial Narrow" w:hAnsi="Arial Narrow"/>
          <w:b/>
          <w:noProof/>
          <w:sz w:val="20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pt;margin-top:-27.15pt;width:355.6pt;height:84.55pt;z-index:251658240;mso-position-horizontal-relative:text;mso-position-vertical-relative:text" strokecolor="#330" strokeweight="1.5pt">
            <v:textbox style="mso-next-textbox:#_x0000_s1026">
              <w:txbxContent>
                <w:p w:rsidR="00C23660" w:rsidRPr="00EB6C32" w:rsidRDefault="00C23660" w:rsidP="006F3BB8">
                  <w:pPr>
                    <w:pStyle w:val="Ttulo5"/>
                    <w:ind w:left="0" w:right="-180"/>
                    <w:rPr>
                      <w:rFonts w:ascii="Arial Narrow" w:hAnsi="Arial Narrow" w:cs="Arial"/>
                      <w:b w:val="0"/>
                      <w:bCs/>
                      <w:sz w:val="20"/>
                    </w:rPr>
                  </w:pPr>
                  <w:r w:rsidRPr="00EB6C32">
                    <w:rPr>
                      <w:rFonts w:ascii="Arial Narrow" w:hAnsi="Arial Narrow" w:cs="Arial"/>
                      <w:b w:val="0"/>
                      <w:bCs/>
                      <w:sz w:val="20"/>
                    </w:rPr>
                    <w:t>UNIVERSIDAD NACIONAL JOSÉ FAUSTINO SÁNCHEZ CARRIÓN</w:t>
                  </w:r>
                </w:p>
                <w:p w:rsidR="00C23660" w:rsidRPr="00864090" w:rsidRDefault="00C23660" w:rsidP="006F3BB8">
                  <w:pPr>
                    <w:pStyle w:val="Ttulo1"/>
                    <w:ind w:left="720" w:right="-180" w:hanging="720"/>
                    <w:jc w:val="center"/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</w:pPr>
                  <w:r w:rsidRPr="00864090"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  <w:t xml:space="preserve">FACULTAD DE </w:t>
                  </w:r>
                  <w:r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  <w:t>INGENIERÍA AGR</w:t>
                  </w:r>
                  <w:r w:rsidR="00034961"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  <w:t xml:space="preserve">ARIA, </w:t>
                  </w:r>
                  <w:r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  <w:t>INDUSTRIA</w:t>
                  </w:r>
                  <w:r w:rsidR="00034961"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  <w:t>S ALIMENTARIAS</w:t>
                  </w:r>
                  <w:r>
                    <w:rPr>
                      <w:rFonts w:ascii="Arial Narrow" w:hAnsi="Arial Narrow" w:cs="Arial"/>
                      <w:b w:val="0"/>
                      <w:sz w:val="20"/>
                      <w:szCs w:val="20"/>
                    </w:rPr>
                    <w:t xml:space="preserve"> Y AMBIENTAL</w:t>
                  </w:r>
                </w:p>
                <w:p w:rsidR="00C23660" w:rsidRPr="00864090" w:rsidRDefault="00C23660" w:rsidP="006F3BB8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864090">
                    <w:rPr>
                      <w:b/>
                      <w:i/>
                      <w:sz w:val="22"/>
                      <w:szCs w:val="22"/>
                    </w:rPr>
                    <w:t>ESCUELA ACADÉMICO PROFESIONAL DE</w:t>
                  </w:r>
                </w:p>
                <w:p w:rsidR="00C23660" w:rsidRPr="00864090" w:rsidRDefault="00F97065" w:rsidP="006F3B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INGENIERÍA EN </w:t>
                  </w:r>
                  <w:r w:rsidR="00C23660" w:rsidRPr="00864090">
                    <w:rPr>
                      <w:b/>
                      <w:i/>
                      <w:sz w:val="22"/>
                      <w:szCs w:val="22"/>
                    </w:rPr>
                    <w:t>INDUSTRIA</w:t>
                  </w:r>
                  <w:r w:rsidR="00034961">
                    <w:rPr>
                      <w:b/>
                      <w:i/>
                      <w:sz w:val="22"/>
                      <w:szCs w:val="22"/>
                    </w:rPr>
                    <w:t>S</w:t>
                  </w:r>
                  <w:r w:rsidR="00C23660" w:rsidRPr="00864090">
                    <w:rPr>
                      <w:b/>
                      <w:i/>
                      <w:sz w:val="22"/>
                      <w:szCs w:val="22"/>
                    </w:rPr>
                    <w:t xml:space="preserve"> ALIMENTARIA</w:t>
                  </w:r>
                  <w:r w:rsidR="00034961">
                    <w:rPr>
                      <w:b/>
                      <w:i/>
                      <w:sz w:val="22"/>
                      <w:szCs w:val="22"/>
                    </w:rPr>
                    <w:t>S</w:t>
                  </w:r>
                </w:p>
                <w:p w:rsidR="00C23660" w:rsidRPr="00EB6C32" w:rsidRDefault="00C23660" w:rsidP="006F3BB8">
                  <w:pPr>
                    <w:pStyle w:val="Textoindependiente3"/>
                    <w:rPr>
                      <w:rFonts w:ascii="Arial Narrow" w:hAnsi="Arial Narrow" w:cs="Arial"/>
                      <w:b w:val="0"/>
                      <w:bCs/>
                    </w:rPr>
                  </w:pPr>
                  <w:r w:rsidRPr="00EB6C32">
                    <w:rPr>
                      <w:rFonts w:ascii="Arial Narrow" w:hAnsi="Arial Narrow" w:cs="Arial"/>
                      <w:b w:val="0"/>
                      <w:bCs/>
                    </w:rPr>
                    <w:t>SILABO</w:t>
                  </w:r>
                </w:p>
                <w:p w:rsidR="00C23660" w:rsidRPr="00864090" w:rsidRDefault="00C23660" w:rsidP="006F3BB8">
                  <w:pPr>
                    <w:pStyle w:val="Textoindependiente3"/>
                    <w:rPr>
                      <w:rFonts w:ascii="Arial Narrow" w:hAnsi="Arial Narrow" w:cs="Arial"/>
                      <w:b w:val="0"/>
                      <w:bCs/>
                      <w:sz w:val="24"/>
                      <w:szCs w:val="24"/>
                    </w:rPr>
                  </w:pPr>
                  <w:r w:rsidRPr="00864090">
                    <w:rPr>
                      <w:rFonts w:ascii="Arial Narrow" w:hAnsi="Arial Narrow" w:cs="Arial"/>
                      <w:b w:val="0"/>
                      <w:bCs/>
                      <w:sz w:val="24"/>
                      <w:szCs w:val="24"/>
                    </w:rPr>
                    <w:t xml:space="preserve">ASIGNATURA: </w:t>
                  </w:r>
                  <w:r w:rsidR="00A1555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C</w:t>
                  </w:r>
                  <w:r w:rsidR="00B26D4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Á</w:t>
                  </w:r>
                  <w:r w:rsidR="00A1555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LCULO </w:t>
                  </w:r>
                  <w:r w:rsidR="00B36D72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INTEGRAL</w:t>
                  </w: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ab/>
                    <w:t>C</w:t>
                  </w:r>
                  <w:r w:rsidR="00B26D4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Ó</w:t>
                  </w: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DIGO 13-0</w:t>
                  </w:r>
                  <w:r w:rsidR="00F97065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-</w:t>
                  </w:r>
                  <w:r w:rsidR="006E2E18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204</w:t>
                  </w: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</w:t>
                  </w:r>
                </w:p>
                <w:p w:rsidR="00C23660" w:rsidRDefault="00C23660" w:rsidP="006F3BB8"/>
              </w:txbxContent>
            </v:textbox>
          </v:shape>
        </w:pict>
      </w: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864090" w:rsidRDefault="00864090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C05D1B" w:rsidRDefault="00C05D1B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  <w:r w:rsidRPr="00EB6C32">
        <w:rPr>
          <w:rFonts w:ascii="Arial Narrow" w:hAnsi="Arial Narrow"/>
          <w:b/>
          <w:sz w:val="20"/>
        </w:rPr>
        <w:t>I.-  DATOS GENERALES</w:t>
      </w:r>
    </w:p>
    <w:p w:rsidR="00353F51" w:rsidRPr="00EB6C32" w:rsidRDefault="00353F51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1.1</w:t>
      </w:r>
      <w:r w:rsidR="0021409A">
        <w:rPr>
          <w:rFonts w:ascii="Arial Narrow" w:hAnsi="Arial Narrow"/>
          <w:sz w:val="20"/>
        </w:rPr>
        <w:tab/>
      </w:r>
      <w:r w:rsidR="001E09FE">
        <w:rPr>
          <w:rFonts w:ascii="Arial Narrow" w:hAnsi="Arial Narrow"/>
          <w:sz w:val="20"/>
        </w:rPr>
        <w:t xml:space="preserve"> </w:t>
      </w:r>
      <w:r w:rsidR="0021409A" w:rsidRPr="00EB6C32">
        <w:rPr>
          <w:rFonts w:ascii="Arial Narrow" w:hAnsi="Arial Narrow"/>
          <w:sz w:val="20"/>
        </w:rPr>
        <w:t>Escuela Profesional</w:t>
      </w:r>
      <w:r w:rsidR="0021409A" w:rsidRPr="00EB6C32">
        <w:rPr>
          <w:rFonts w:ascii="Arial Narrow" w:hAnsi="Arial Narrow"/>
          <w:b/>
          <w:sz w:val="20"/>
        </w:rPr>
        <w:tab/>
      </w:r>
      <w:r w:rsidR="0021409A">
        <w:rPr>
          <w:rFonts w:ascii="Arial Narrow" w:hAnsi="Arial Narrow"/>
          <w:b/>
          <w:sz w:val="20"/>
        </w:rPr>
        <w:tab/>
      </w:r>
      <w:r w:rsidR="0021409A" w:rsidRPr="00EB6C32">
        <w:rPr>
          <w:rFonts w:ascii="Arial Narrow" w:hAnsi="Arial Narrow"/>
          <w:b/>
          <w:sz w:val="20"/>
        </w:rPr>
        <w:t xml:space="preserve">: </w:t>
      </w:r>
      <w:r w:rsidR="00F97065" w:rsidRPr="00F97065">
        <w:rPr>
          <w:rFonts w:ascii="Arial Narrow" w:hAnsi="Arial Narrow"/>
          <w:sz w:val="20"/>
        </w:rPr>
        <w:t xml:space="preserve">Ingeniería en </w:t>
      </w:r>
      <w:r w:rsidR="0021409A" w:rsidRPr="00EB6C32">
        <w:rPr>
          <w:rFonts w:ascii="Arial Narrow" w:hAnsi="Arial Narrow"/>
          <w:sz w:val="20"/>
        </w:rPr>
        <w:t>In</w:t>
      </w:r>
      <w:r w:rsidR="00034961">
        <w:rPr>
          <w:rFonts w:ascii="Arial Narrow" w:hAnsi="Arial Narrow"/>
          <w:sz w:val="20"/>
        </w:rPr>
        <w:t xml:space="preserve">dustrias </w:t>
      </w:r>
      <w:r w:rsidR="0021409A" w:rsidRPr="00EB6C32">
        <w:rPr>
          <w:rFonts w:ascii="Arial Narrow" w:hAnsi="Arial Narrow"/>
          <w:sz w:val="20"/>
        </w:rPr>
        <w:t>Alimentaria</w:t>
      </w:r>
      <w:r w:rsidR="00034961">
        <w:rPr>
          <w:rFonts w:ascii="Arial Narrow" w:hAnsi="Arial Narrow"/>
          <w:sz w:val="20"/>
        </w:rPr>
        <w:t>s</w:t>
      </w:r>
      <w:r w:rsidRPr="00EB6C32">
        <w:rPr>
          <w:rFonts w:ascii="Arial Narrow" w:hAnsi="Arial Narrow"/>
          <w:sz w:val="20"/>
        </w:rPr>
        <w:t xml:space="preserve"> 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b/>
          <w:bCs/>
          <w:sz w:val="20"/>
        </w:rPr>
      </w:pPr>
      <w:r w:rsidRPr="00EB6C32">
        <w:rPr>
          <w:rFonts w:ascii="Arial Narrow" w:hAnsi="Arial Narrow"/>
          <w:sz w:val="20"/>
        </w:rPr>
        <w:t xml:space="preserve">1.2. </w:t>
      </w:r>
      <w:r w:rsidRPr="00EB6C32">
        <w:rPr>
          <w:rFonts w:ascii="Arial Narrow" w:hAnsi="Arial Narrow"/>
          <w:b/>
          <w:bCs/>
          <w:sz w:val="20"/>
        </w:rPr>
        <w:t xml:space="preserve"> </w:t>
      </w:r>
      <w:r w:rsidR="001E09FE">
        <w:rPr>
          <w:rFonts w:ascii="Arial Narrow" w:hAnsi="Arial Narrow"/>
          <w:b/>
          <w:bCs/>
          <w:sz w:val="20"/>
        </w:rPr>
        <w:t xml:space="preserve"> </w:t>
      </w:r>
      <w:r w:rsidR="0021409A" w:rsidRPr="00EB6C32">
        <w:rPr>
          <w:rFonts w:ascii="Arial Narrow" w:hAnsi="Arial Narrow"/>
          <w:bCs/>
          <w:sz w:val="20"/>
          <w:lang w:val="pt-BR"/>
        </w:rPr>
        <w:t>Departamento Acadêmico</w:t>
      </w:r>
      <w:r w:rsidR="0021409A">
        <w:rPr>
          <w:rFonts w:ascii="Arial Narrow" w:hAnsi="Arial Narrow"/>
          <w:bCs/>
          <w:sz w:val="20"/>
          <w:lang w:val="pt-BR"/>
        </w:rPr>
        <w:tab/>
      </w:r>
      <w:r w:rsidR="0021409A" w:rsidRPr="00EB6C32">
        <w:rPr>
          <w:rFonts w:ascii="Arial Narrow" w:hAnsi="Arial Narrow"/>
          <w:i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  <w:lang w:val="pt-BR"/>
        </w:rPr>
        <w:t>: Industrias Alimentarias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pt-BR"/>
        </w:rPr>
      </w:pPr>
      <w:r w:rsidRPr="00EB6C32">
        <w:rPr>
          <w:rFonts w:ascii="Arial Narrow" w:hAnsi="Arial Narrow"/>
          <w:bCs/>
          <w:sz w:val="20"/>
          <w:lang w:val="pt-BR"/>
        </w:rPr>
        <w:t>1.3.</w:t>
      </w:r>
      <w:r w:rsidR="0021409A">
        <w:rPr>
          <w:rFonts w:ascii="Arial Narrow" w:hAnsi="Arial Narrow"/>
          <w:bCs/>
          <w:sz w:val="20"/>
          <w:lang w:val="pt-BR"/>
        </w:rPr>
        <w:tab/>
      </w:r>
      <w:r w:rsidR="001E09FE">
        <w:rPr>
          <w:rFonts w:ascii="Arial Narrow" w:hAnsi="Arial Narrow"/>
          <w:bCs/>
          <w:sz w:val="20"/>
          <w:lang w:val="pt-BR"/>
        </w:rPr>
        <w:t xml:space="preserve"> </w:t>
      </w:r>
      <w:r w:rsidR="0021409A" w:rsidRPr="00EB6C32">
        <w:rPr>
          <w:rFonts w:ascii="Arial Narrow" w:hAnsi="Arial Narrow"/>
          <w:sz w:val="20"/>
          <w:lang w:val="pt-BR"/>
        </w:rPr>
        <w:t>Ciclo de Estudios</w:t>
      </w:r>
      <w:r w:rsidR="0021409A" w:rsidRPr="00EB6C32">
        <w:rPr>
          <w:rFonts w:ascii="Arial Narrow" w:hAnsi="Arial Narrow"/>
          <w:sz w:val="20"/>
          <w:lang w:val="pt-BR"/>
        </w:rPr>
        <w:tab/>
      </w:r>
      <w:r w:rsidR="0021409A">
        <w:rPr>
          <w:rFonts w:ascii="Arial Narrow" w:hAnsi="Arial Narrow"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  <w:lang w:val="pt-BR"/>
        </w:rPr>
        <w:tab/>
        <w:t>: I</w:t>
      </w:r>
      <w:r w:rsidR="0021409A">
        <w:rPr>
          <w:rFonts w:ascii="Arial Narrow" w:hAnsi="Arial Narrow"/>
          <w:sz w:val="20"/>
          <w:lang w:val="pt-BR"/>
        </w:rPr>
        <w:t>I</w:t>
      </w:r>
      <w:r w:rsidR="00AF19D4">
        <w:rPr>
          <w:rFonts w:ascii="Arial Narrow" w:hAnsi="Arial Narrow"/>
          <w:sz w:val="20"/>
          <w:lang w:val="pt-BR"/>
        </w:rPr>
        <w:t>I</w:t>
      </w:r>
    </w:p>
    <w:p w:rsidR="0021409A" w:rsidRPr="00EB6C32" w:rsidRDefault="00C05D1B" w:rsidP="0021409A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  <w:lang w:val="pt-BR"/>
        </w:rPr>
        <w:t>1.4.</w:t>
      </w:r>
      <w:r w:rsidR="0021409A">
        <w:rPr>
          <w:rFonts w:ascii="Arial Narrow" w:hAnsi="Arial Narrow"/>
          <w:sz w:val="20"/>
          <w:lang w:val="pt-BR"/>
        </w:rPr>
        <w:tab/>
      </w:r>
      <w:r w:rsidR="001E09FE">
        <w:rPr>
          <w:rFonts w:ascii="Arial Narrow" w:hAnsi="Arial Narrow"/>
          <w:sz w:val="20"/>
          <w:lang w:val="pt-BR"/>
        </w:rPr>
        <w:t xml:space="preserve"> </w:t>
      </w:r>
      <w:r w:rsidR="0021409A" w:rsidRPr="00EB6C32">
        <w:rPr>
          <w:rFonts w:ascii="Arial Narrow" w:hAnsi="Arial Narrow"/>
          <w:sz w:val="20"/>
        </w:rPr>
        <w:t>Créditos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i/>
          <w:sz w:val="20"/>
        </w:rPr>
        <w:tab/>
      </w:r>
      <w:r w:rsidR="0021409A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sz w:val="20"/>
        </w:rPr>
        <w:t>: 04</w:t>
      </w:r>
    </w:p>
    <w:p w:rsidR="0021409A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pt-BR"/>
        </w:rPr>
      </w:pPr>
      <w:r w:rsidRPr="00EB6C32">
        <w:rPr>
          <w:rFonts w:ascii="Arial Narrow" w:hAnsi="Arial Narrow"/>
          <w:sz w:val="20"/>
          <w:lang w:val="pt-BR"/>
        </w:rPr>
        <w:t>1.5.</w:t>
      </w:r>
      <w:r w:rsidR="0021409A">
        <w:rPr>
          <w:rFonts w:ascii="Arial Narrow" w:hAnsi="Arial Narrow"/>
          <w:sz w:val="20"/>
          <w:lang w:val="pt-BR"/>
        </w:rPr>
        <w:tab/>
      </w:r>
      <w:r w:rsidR="001E09FE">
        <w:rPr>
          <w:rFonts w:ascii="Arial Narrow" w:hAnsi="Arial Narrow"/>
          <w:sz w:val="20"/>
          <w:lang w:val="pt-BR"/>
        </w:rPr>
        <w:t xml:space="preserve"> </w:t>
      </w:r>
      <w:r w:rsidR="0021409A" w:rsidRPr="00EB6C32">
        <w:rPr>
          <w:rFonts w:ascii="Arial Narrow" w:hAnsi="Arial Narrow"/>
          <w:sz w:val="20"/>
        </w:rPr>
        <w:t>Plan de Estudios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0</w:t>
      </w:r>
      <w:r w:rsidR="00F97065">
        <w:rPr>
          <w:rFonts w:ascii="Arial Narrow" w:hAnsi="Arial Narrow"/>
          <w:sz w:val="20"/>
        </w:rPr>
        <w:t>5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1.6.</w:t>
      </w:r>
      <w:r w:rsidR="0021409A">
        <w:rPr>
          <w:rFonts w:ascii="Arial Narrow" w:hAnsi="Arial Narrow"/>
          <w:sz w:val="20"/>
        </w:rPr>
        <w:tab/>
      </w:r>
      <w:r w:rsidR="001E09FE">
        <w:rPr>
          <w:rFonts w:ascii="Arial Narrow" w:hAnsi="Arial Narrow"/>
          <w:sz w:val="20"/>
        </w:rPr>
        <w:t xml:space="preserve"> </w:t>
      </w:r>
      <w:r w:rsidR="0021409A" w:rsidRPr="00EB6C32">
        <w:rPr>
          <w:rFonts w:ascii="Arial Narrow" w:hAnsi="Arial Narrow"/>
          <w:sz w:val="20"/>
        </w:rPr>
        <w:t>Condición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Obligatorio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1.7.</w:t>
      </w:r>
      <w:r w:rsidR="0021409A">
        <w:rPr>
          <w:rFonts w:ascii="Arial Narrow" w:hAnsi="Arial Narrow"/>
          <w:sz w:val="20"/>
        </w:rPr>
        <w:tab/>
      </w:r>
      <w:r w:rsidR="001E09FE">
        <w:rPr>
          <w:rFonts w:ascii="Arial Narrow" w:hAnsi="Arial Narrow"/>
          <w:sz w:val="20"/>
        </w:rPr>
        <w:t xml:space="preserve"> </w:t>
      </w:r>
      <w:r w:rsidR="0021409A" w:rsidRPr="00EB6C32">
        <w:rPr>
          <w:rFonts w:ascii="Arial Narrow" w:hAnsi="Arial Narrow"/>
          <w:sz w:val="20"/>
        </w:rPr>
        <w:t>Horas semanales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TH: 05</w:t>
      </w:r>
      <w:r w:rsidR="0021409A" w:rsidRPr="00EB6C32">
        <w:rPr>
          <w:rFonts w:ascii="Arial Narrow" w:hAnsi="Arial Narrow"/>
          <w:sz w:val="20"/>
        </w:rPr>
        <w:tab/>
        <w:t xml:space="preserve">   HT: 03    HP: 02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1.8.</w:t>
      </w:r>
      <w:r w:rsidR="0021409A">
        <w:rPr>
          <w:rFonts w:ascii="Arial Narrow" w:hAnsi="Arial Narrow"/>
          <w:sz w:val="20"/>
        </w:rPr>
        <w:tab/>
      </w:r>
      <w:r w:rsidR="001E09FE">
        <w:rPr>
          <w:rFonts w:ascii="Arial Narrow" w:hAnsi="Arial Narrow"/>
          <w:sz w:val="20"/>
        </w:rPr>
        <w:t xml:space="preserve"> </w:t>
      </w:r>
      <w:r w:rsidR="0021409A" w:rsidRPr="00EB6C32">
        <w:rPr>
          <w:rFonts w:ascii="Arial Narrow" w:hAnsi="Arial Narrow"/>
          <w:sz w:val="20"/>
        </w:rPr>
        <w:t>Pre-requisito</w:t>
      </w:r>
      <w:r w:rsidR="0021409A" w:rsidRPr="00EB6C32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i/>
          <w:sz w:val="20"/>
        </w:rPr>
        <w:tab/>
      </w:r>
      <w:r w:rsidR="0021409A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sz w:val="20"/>
        </w:rPr>
        <w:t xml:space="preserve">: </w:t>
      </w:r>
      <w:r w:rsidR="00B36D72">
        <w:rPr>
          <w:rFonts w:ascii="Arial Narrow" w:hAnsi="Arial Narrow"/>
          <w:sz w:val="20"/>
        </w:rPr>
        <w:t>Cálculo Diferencial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1.9.</w:t>
      </w:r>
      <w:r w:rsidR="0021409A">
        <w:rPr>
          <w:rFonts w:ascii="Arial Narrow" w:hAnsi="Arial Narrow"/>
          <w:sz w:val="20"/>
        </w:rPr>
        <w:tab/>
      </w:r>
      <w:r w:rsidR="001E09FE">
        <w:rPr>
          <w:rFonts w:ascii="Arial Narrow" w:hAnsi="Arial Narrow"/>
          <w:sz w:val="20"/>
        </w:rPr>
        <w:t xml:space="preserve"> </w:t>
      </w:r>
      <w:r w:rsidR="0021409A" w:rsidRPr="00EB6C32">
        <w:rPr>
          <w:rFonts w:ascii="Arial Narrow" w:hAnsi="Arial Narrow"/>
          <w:sz w:val="20"/>
        </w:rPr>
        <w:t>Semestre Académico</w:t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201</w:t>
      </w:r>
      <w:r w:rsidR="00AF19D4">
        <w:rPr>
          <w:rFonts w:ascii="Arial Narrow" w:hAnsi="Arial Narrow"/>
          <w:sz w:val="20"/>
        </w:rPr>
        <w:t>4</w:t>
      </w:r>
      <w:r w:rsidR="0021409A" w:rsidRPr="00EB6C32">
        <w:rPr>
          <w:rFonts w:ascii="Arial Narrow" w:hAnsi="Arial Narrow"/>
          <w:sz w:val="20"/>
        </w:rPr>
        <w:t xml:space="preserve"> - </w:t>
      </w:r>
      <w:r w:rsidR="00034961">
        <w:rPr>
          <w:rFonts w:ascii="Arial Narrow" w:hAnsi="Arial Narrow"/>
          <w:sz w:val="20"/>
        </w:rPr>
        <w:t>I</w:t>
      </w:r>
      <w:r w:rsidR="009B2A43">
        <w:rPr>
          <w:rFonts w:ascii="Arial Narrow" w:hAnsi="Arial Narrow"/>
          <w:sz w:val="20"/>
        </w:rPr>
        <w:t>I</w:t>
      </w:r>
    </w:p>
    <w:p w:rsidR="00C05D1B" w:rsidRPr="00EB6C32" w:rsidRDefault="001E09FE" w:rsidP="00C05D1B">
      <w:pPr>
        <w:pStyle w:val="Textoindependiente21"/>
        <w:spacing w:line="240" w:lineRule="auto"/>
        <w:ind w:left="0" w:right="60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C05D1B" w:rsidRPr="00EB6C32">
        <w:rPr>
          <w:rFonts w:ascii="Arial Narrow" w:hAnsi="Arial Narrow"/>
          <w:sz w:val="20"/>
        </w:rPr>
        <w:t>Duración</w:t>
      </w:r>
      <w:r w:rsidR="00C05D1B" w:rsidRPr="00EB6C32">
        <w:rPr>
          <w:rFonts w:ascii="Arial Narrow" w:hAnsi="Arial Narrow"/>
          <w:sz w:val="20"/>
        </w:rPr>
        <w:tab/>
      </w:r>
      <w:r w:rsidR="00C05D1B" w:rsidRPr="00EB6C32">
        <w:rPr>
          <w:rFonts w:ascii="Arial Narrow" w:hAnsi="Arial Narrow"/>
          <w:sz w:val="20"/>
        </w:rPr>
        <w:tab/>
      </w:r>
      <w:r w:rsidR="00C05D1B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C05D1B" w:rsidRPr="00EB6C32">
        <w:rPr>
          <w:rFonts w:ascii="Arial Narrow" w:hAnsi="Arial Narrow"/>
          <w:sz w:val="20"/>
        </w:rPr>
        <w:t>: 17 Semanas</w:t>
      </w:r>
    </w:p>
    <w:p w:rsidR="00C05D1B" w:rsidRPr="00EB6C32" w:rsidRDefault="001E09FE" w:rsidP="00C05D1B">
      <w:pPr>
        <w:pStyle w:val="Textoindependiente21"/>
        <w:spacing w:line="240" w:lineRule="auto"/>
        <w:ind w:left="0" w:right="60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C05D1B" w:rsidRPr="00EB6C32">
        <w:rPr>
          <w:rFonts w:ascii="Arial Narrow" w:hAnsi="Arial Narrow"/>
          <w:sz w:val="20"/>
        </w:rPr>
        <w:t>Fecha de inicio</w:t>
      </w:r>
      <w:r w:rsidR="00C05D1B" w:rsidRPr="00EB6C32">
        <w:rPr>
          <w:rFonts w:ascii="Arial Narrow" w:hAnsi="Arial Narrow"/>
          <w:sz w:val="20"/>
        </w:rPr>
        <w:tab/>
      </w:r>
      <w:r w:rsidR="00C05D1B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C05D1B" w:rsidRPr="00EB6C32">
        <w:rPr>
          <w:rFonts w:ascii="Arial Narrow" w:hAnsi="Arial Narrow"/>
          <w:sz w:val="20"/>
        </w:rPr>
        <w:t xml:space="preserve">: </w:t>
      </w:r>
      <w:r w:rsidR="000D6F86">
        <w:rPr>
          <w:rFonts w:ascii="Arial Narrow" w:hAnsi="Arial Narrow"/>
          <w:sz w:val="20"/>
        </w:rPr>
        <w:t>0</w:t>
      </w:r>
      <w:r w:rsidR="001B0994">
        <w:rPr>
          <w:rFonts w:ascii="Arial Narrow" w:hAnsi="Arial Narrow"/>
          <w:sz w:val="20"/>
        </w:rPr>
        <w:t>8</w:t>
      </w:r>
      <w:r w:rsidR="000F2BBA">
        <w:rPr>
          <w:rFonts w:ascii="Arial Narrow" w:hAnsi="Arial Narrow"/>
          <w:sz w:val="20"/>
        </w:rPr>
        <w:t xml:space="preserve"> de </w:t>
      </w:r>
      <w:r w:rsidR="00C81F91">
        <w:rPr>
          <w:rFonts w:ascii="Arial Narrow" w:hAnsi="Arial Narrow"/>
          <w:sz w:val="20"/>
        </w:rPr>
        <w:t>setiembre</w:t>
      </w:r>
      <w:r w:rsidR="00AF19D4">
        <w:rPr>
          <w:rFonts w:ascii="Arial Narrow" w:hAnsi="Arial Narrow"/>
          <w:sz w:val="20"/>
        </w:rPr>
        <w:t xml:space="preserve"> </w:t>
      </w:r>
      <w:r w:rsidR="000F2BBA">
        <w:rPr>
          <w:rFonts w:ascii="Arial Narrow" w:hAnsi="Arial Narrow"/>
          <w:sz w:val="20"/>
        </w:rPr>
        <w:t>de 201</w:t>
      </w:r>
      <w:r w:rsidR="00AF19D4">
        <w:rPr>
          <w:rFonts w:ascii="Arial Narrow" w:hAnsi="Arial Narrow"/>
          <w:sz w:val="20"/>
        </w:rPr>
        <w:t>4</w:t>
      </w:r>
    </w:p>
    <w:p w:rsidR="00C05D1B" w:rsidRPr="00EB6C32" w:rsidRDefault="001E09FE" w:rsidP="00C05D1B">
      <w:pPr>
        <w:pStyle w:val="Textoindependiente21"/>
        <w:spacing w:line="240" w:lineRule="auto"/>
        <w:ind w:left="0" w:right="60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C05D1B" w:rsidRPr="00EB6C32">
        <w:rPr>
          <w:rFonts w:ascii="Arial Narrow" w:hAnsi="Arial Narrow"/>
          <w:sz w:val="20"/>
        </w:rPr>
        <w:t>Fecha de culminación</w:t>
      </w:r>
      <w:r w:rsidR="00C05D1B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C05D1B" w:rsidRPr="00EB6C32">
        <w:rPr>
          <w:rFonts w:ascii="Arial Narrow" w:hAnsi="Arial Narrow"/>
          <w:sz w:val="20"/>
        </w:rPr>
        <w:t xml:space="preserve">: </w:t>
      </w:r>
      <w:r w:rsidR="001B0994">
        <w:rPr>
          <w:rFonts w:ascii="Arial Narrow" w:hAnsi="Arial Narrow"/>
          <w:sz w:val="20"/>
        </w:rPr>
        <w:t>02</w:t>
      </w:r>
      <w:r w:rsidR="000F2BBA">
        <w:rPr>
          <w:rFonts w:ascii="Arial Narrow" w:hAnsi="Arial Narrow"/>
          <w:sz w:val="20"/>
        </w:rPr>
        <w:t xml:space="preserve"> de </w:t>
      </w:r>
      <w:r w:rsidR="001B0994">
        <w:rPr>
          <w:rFonts w:ascii="Arial Narrow" w:hAnsi="Arial Narrow"/>
          <w:sz w:val="20"/>
        </w:rPr>
        <w:t xml:space="preserve">Enero </w:t>
      </w:r>
      <w:r w:rsidR="000F2BBA">
        <w:rPr>
          <w:rFonts w:ascii="Arial Narrow" w:hAnsi="Arial Narrow"/>
          <w:sz w:val="20"/>
        </w:rPr>
        <w:t>de 201</w:t>
      </w:r>
      <w:r w:rsidR="001B0994">
        <w:rPr>
          <w:rFonts w:ascii="Arial Narrow" w:hAnsi="Arial Narrow"/>
          <w:sz w:val="20"/>
        </w:rPr>
        <w:t>5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it-IT"/>
        </w:rPr>
      </w:pPr>
      <w:r w:rsidRPr="00EB6C32">
        <w:rPr>
          <w:rFonts w:ascii="Arial Narrow" w:hAnsi="Arial Narrow"/>
          <w:sz w:val="20"/>
        </w:rPr>
        <w:t>1.1</w:t>
      </w:r>
      <w:r w:rsidR="0021409A">
        <w:rPr>
          <w:rFonts w:ascii="Arial Narrow" w:hAnsi="Arial Narrow"/>
          <w:sz w:val="20"/>
        </w:rPr>
        <w:t>0</w:t>
      </w:r>
      <w:r w:rsidR="001E09FE" w:rsidRPr="00EB6C32">
        <w:rPr>
          <w:rFonts w:ascii="Arial Narrow" w:hAnsi="Arial Narrow"/>
          <w:sz w:val="20"/>
        </w:rPr>
        <w:t>. Docente</w:t>
      </w:r>
      <w:r w:rsidR="00F97065">
        <w:rPr>
          <w:rFonts w:ascii="Arial Narrow" w:hAnsi="Arial Narrow"/>
          <w:sz w:val="20"/>
        </w:rPr>
        <w:t xml:space="preserve"> responsable</w:t>
      </w:r>
      <w:r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>: Mg. Benig</w:t>
      </w:r>
      <w:r w:rsidRPr="00EB6C32">
        <w:rPr>
          <w:rFonts w:ascii="Arial Narrow" w:hAnsi="Arial Narrow"/>
          <w:sz w:val="20"/>
          <w:lang w:val="it-IT"/>
        </w:rPr>
        <w:t>no Walter Moreno Mantilla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it-IT"/>
        </w:rPr>
      </w:pPr>
      <w:r w:rsidRPr="00EB6C32">
        <w:rPr>
          <w:rFonts w:ascii="Arial Narrow" w:hAnsi="Arial Narrow"/>
          <w:sz w:val="20"/>
          <w:lang w:val="it-IT"/>
        </w:rPr>
        <w:tab/>
      </w:r>
      <w:r w:rsidR="001E09FE">
        <w:rPr>
          <w:rFonts w:ascii="Arial Narrow" w:hAnsi="Arial Narrow"/>
          <w:sz w:val="20"/>
          <w:lang w:val="it-IT"/>
        </w:rPr>
        <w:t xml:space="preserve"> </w:t>
      </w:r>
      <w:r w:rsidRPr="00EB6C32">
        <w:rPr>
          <w:rFonts w:ascii="Arial Narrow" w:hAnsi="Arial Narrow"/>
          <w:sz w:val="20"/>
          <w:lang w:val="it-IT"/>
        </w:rPr>
        <w:t>Colegiatura</w:t>
      </w:r>
      <w:r w:rsidRPr="00EB6C32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ab/>
      </w:r>
      <w:r w:rsidR="0021409A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>: COMAP Nº263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it-IT"/>
        </w:rPr>
      </w:pPr>
      <w:r w:rsidRPr="00EB6C32">
        <w:rPr>
          <w:rFonts w:ascii="Arial Narrow" w:hAnsi="Arial Narrow"/>
          <w:sz w:val="20"/>
          <w:lang w:val="it-IT"/>
        </w:rPr>
        <w:tab/>
      </w:r>
      <w:r w:rsidR="001E09FE">
        <w:rPr>
          <w:rFonts w:ascii="Arial Narrow" w:hAnsi="Arial Narrow"/>
          <w:sz w:val="20"/>
          <w:lang w:val="it-IT"/>
        </w:rPr>
        <w:t xml:space="preserve"> </w:t>
      </w:r>
      <w:r w:rsidRPr="00EB6C32">
        <w:rPr>
          <w:rFonts w:ascii="Arial Narrow" w:hAnsi="Arial Narrow"/>
          <w:sz w:val="20"/>
          <w:lang w:val="it-IT"/>
        </w:rPr>
        <w:t>Correo electrónico</w:t>
      </w:r>
      <w:r w:rsidRPr="00EB6C32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ab/>
      </w:r>
      <w:r w:rsidR="0021409A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 xml:space="preserve">: </w:t>
      </w:r>
      <w:hyperlink r:id="rId6" w:history="1">
        <w:r w:rsidR="00034961" w:rsidRPr="006C1DA0">
          <w:rPr>
            <w:rStyle w:val="Hipervnculo"/>
            <w:rFonts w:ascii="Arial Narrow" w:hAnsi="Arial Narrow"/>
            <w:sz w:val="20"/>
            <w:lang w:val="it-IT"/>
          </w:rPr>
          <w:t>benignomoreno20@hotmail.com</w:t>
        </w:r>
      </w:hyperlink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  <w:lang w:val="it-IT"/>
        </w:rPr>
        <w:tab/>
      </w:r>
      <w:r w:rsidR="001E09FE">
        <w:rPr>
          <w:rFonts w:ascii="Arial Narrow" w:hAnsi="Arial Narrow"/>
          <w:sz w:val="20"/>
          <w:lang w:val="it-IT"/>
        </w:rPr>
        <w:t xml:space="preserve"> </w:t>
      </w:r>
      <w:r w:rsidRPr="00EB6C32">
        <w:rPr>
          <w:rFonts w:ascii="Arial Narrow" w:hAnsi="Arial Narrow"/>
          <w:bCs/>
          <w:sz w:val="20"/>
          <w:lang w:val="pt-BR"/>
        </w:rPr>
        <w:t xml:space="preserve">Departamento </w:t>
      </w:r>
      <w:r w:rsidR="001B0994">
        <w:rPr>
          <w:rFonts w:ascii="Arial Narrow" w:hAnsi="Arial Narrow"/>
          <w:bCs/>
          <w:sz w:val="20"/>
          <w:lang w:val="pt-BR"/>
        </w:rPr>
        <w:t>A</w:t>
      </w:r>
      <w:r w:rsidRPr="00EB6C32">
        <w:rPr>
          <w:rFonts w:ascii="Arial Narrow" w:hAnsi="Arial Narrow"/>
          <w:bCs/>
          <w:sz w:val="20"/>
          <w:lang w:val="pt-BR"/>
        </w:rPr>
        <w:t>cadêmico</w:t>
      </w:r>
      <w:r w:rsidRPr="00EB6C32">
        <w:rPr>
          <w:rFonts w:ascii="Arial Narrow" w:hAnsi="Arial Narrow"/>
          <w:i/>
          <w:sz w:val="20"/>
          <w:lang w:val="pt-BR"/>
        </w:rPr>
        <w:tab/>
      </w:r>
      <w:r w:rsidR="0021409A">
        <w:rPr>
          <w:rFonts w:ascii="Arial Narrow" w:hAnsi="Arial Narrow"/>
          <w:i/>
          <w:sz w:val="20"/>
          <w:lang w:val="pt-BR"/>
        </w:rPr>
        <w:tab/>
      </w:r>
      <w:r w:rsidRPr="00EB6C32">
        <w:rPr>
          <w:rFonts w:ascii="Arial Narrow" w:hAnsi="Arial Narrow"/>
          <w:sz w:val="20"/>
          <w:lang w:val="pt-BR"/>
        </w:rPr>
        <w:t>: Matemática</w:t>
      </w:r>
      <w:r w:rsidR="00F97065">
        <w:rPr>
          <w:rFonts w:ascii="Arial Narrow" w:hAnsi="Arial Narrow"/>
          <w:sz w:val="20"/>
          <w:lang w:val="pt-BR"/>
        </w:rPr>
        <w:t>s</w:t>
      </w:r>
      <w:r w:rsidR="000D6F86">
        <w:rPr>
          <w:rFonts w:ascii="Arial Narrow" w:hAnsi="Arial Narrow"/>
          <w:sz w:val="20"/>
          <w:lang w:val="pt-BR"/>
        </w:rPr>
        <w:t xml:space="preserve"> y</w:t>
      </w:r>
      <w:r w:rsidRPr="00EB6C32">
        <w:rPr>
          <w:rFonts w:ascii="Arial Narrow" w:hAnsi="Arial Narrow"/>
          <w:sz w:val="20"/>
          <w:lang w:val="pt-BR"/>
        </w:rPr>
        <w:t xml:space="preserve"> Estadística </w:t>
      </w:r>
    </w:p>
    <w:p w:rsidR="00C05D1B" w:rsidRPr="00EB6C32" w:rsidRDefault="00C05D1B" w:rsidP="00C05D1B">
      <w:pPr>
        <w:ind w:right="60"/>
        <w:rPr>
          <w:rFonts w:ascii="Arial Narrow" w:hAnsi="Arial Narrow"/>
          <w:b/>
          <w:bCs/>
          <w:sz w:val="20"/>
          <w:szCs w:val="20"/>
          <w:lang w:val="it-IT"/>
        </w:rPr>
      </w:pPr>
      <w:r w:rsidRPr="00EB6C32">
        <w:rPr>
          <w:rFonts w:ascii="Arial Narrow" w:hAnsi="Arial Narrow"/>
          <w:bCs/>
          <w:sz w:val="20"/>
          <w:szCs w:val="20"/>
          <w:lang w:val="it-IT"/>
        </w:rPr>
        <w:tab/>
      </w:r>
    </w:p>
    <w:p w:rsidR="00C05D1B" w:rsidRPr="00EB6C32" w:rsidRDefault="00C05D1B" w:rsidP="00C05D1B">
      <w:pPr>
        <w:ind w:right="60"/>
        <w:rPr>
          <w:rFonts w:ascii="Arial Narrow" w:hAnsi="Arial Narrow"/>
          <w:b/>
          <w:sz w:val="20"/>
          <w:szCs w:val="20"/>
        </w:rPr>
      </w:pPr>
      <w:r w:rsidRPr="00EB6C32">
        <w:rPr>
          <w:rFonts w:ascii="Arial Narrow" w:hAnsi="Arial Narrow"/>
          <w:b/>
          <w:sz w:val="20"/>
          <w:szCs w:val="20"/>
        </w:rPr>
        <w:t>II.-SUMILLA</w:t>
      </w:r>
    </w:p>
    <w:p w:rsidR="00C05D1B" w:rsidRPr="00EB6C32" w:rsidRDefault="00C05D1B" w:rsidP="00C05D1B">
      <w:pPr>
        <w:ind w:right="60"/>
        <w:rPr>
          <w:rFonts w:ascii="Arial Narrow" w:hAnsi="Arial Narrow"/>
          <w:b/>
          <w:i/>
          <w:sz w:val="20"/>
          <w:szCs w:val="20"/>
        </w:rPr>
      </w:pPr>
    </w:p>
    <w:p w:rsidR="00C05D1B" w:rsidRDefault="004831C1" w:rsidP="00075EF7">
      <w:pPr>
        <w:ind w:left="480" w:right="60"/>
        <w:jc w:val="both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 xml:space="preserve">La integral Indefinida. </w:t>
      </w:r>
      <w:r w:rsidR="006E2E18">
        <w:rPr>
          <w:rFonts w:ascii="Arial Narrow" w:hAnsi="Arial Narrow"/>
          <w:sz w:val="20"/>
          <w:szCs w:val="20"/>
          <w:lang w:val="es-PE"/>
        </w:rPr>
        <w:t xml:space="preserve">Métodos de integración. </w:t>
      </w:r>
      <w:r>
        <w:rPr>
          <w:rFonts w:ascii="Arial Narrow" w:hAnsi="Arial Narrow"/>
          <w:sz w:val="20"/>
          <w:szCs w:val="20"/>
          <w:lang w:val="es-PE"/>
        </w:rPr>
        <w:t xml:space="preserve">La integral Definida. </w:t>
      </w:r>
      <w:r w:rsidR="00A15555">
        <w:rPr>
          <w:rFonts w:ascii="Arial Narrow" w:hAnsi="Arial Narrow"/>
          <w:sz w:val="20"/>
          <w:szCs w:val="20"/>
          <w:lang w:val="es-PE"/>
        </w:rPr>
        <w:t>Diversas aplicaciones de</w:t>
      </w:r>
      <w:r w:rsidR="006E2E18">
        <w:rPr>
          <w:rFonts w:ascii="Arial Narrow" w:hAnsi="Arial Narrow"/>
          <w:sz w:val="20"/>
          <w:szCs w:val="20"/>
          <w:lang w:val="es-PE"/>
        </w:rPr>
        <w:t xml:space="preserve"> </w:t>
      </w:r>
      <w:r w:rsidR="00A15555">
        <w:rPr>
          <w:rFonts w:ascii="Arial Narrow" w:hAnsi="Arial Narrow"/>
          <w:sz w:val="20"/>
          <w:szCs w:val="20"/>
          <w:lang w:val="es-PE"/>
        </w:rPr>
        <w:t>l</w:t>
      </w:r>
      <w:r w:rsidR="006E2E18">
        <w:rPr>
          <w:rFonts w:ascii="Arial Narrow" w:hAnsi="Arial Narrow"/>
          <w:sz w:val="20"/>
          <w:szCs w:val="20"/>
          <w:lang w:val="es-PE"/>
        </w:rPr>
        <w:t>a</w:t>
      </w:r>
      <w:r w:rsidR="00A15555">
        <w:rPr>
          <w:rFonts w:ascii="Arial Narrow" w:hAnsi="Arial Narrow"/>
          <w:sz w:val="20"/>
          <w:szCs w:val="20"/>
          <w:lang w:val="es-PE"/>
        </w:rPr>
        <w:t xml:space="preserve"> </w:t>
      </w:r>
      <w:r w:rsidR="006E2E18">
        <w:rPr>
          <w:rFonts w:ascii="Arial Narrow" w:hAnsi="Arial Narrow"/>
          <w:sz w:val="20"/>
          <w:szCs w:val="20"/>
          <w:lang w:val="es-PE"/>
        </w:rPr>
        <w:t>integral definida en el campo de las ciencias e Ingeniería</w:t>
      </w:r>
      <w:r>
        <w:rPr>
          <w:rFonts w:ascii="Arial Narrow" w:hAnsi="Arial Narrow"/>
          <w:sz w:val="20"/>
          <w:szCs w:val="20"/>
          <w:lang w:val="es-PE"/>
        </w:rPr>
        <w:t>.</w:t>
      </w:r>
    </w:p>
    <w:p w:rsidR="00075EF7" w:rsidRPr="006E2E18" w:rsidRDefault="00075EF7" w:rsidP="00075EF7">
      <w:pPr>
        <w:ind w:left="480" w:right="60"/>
        <w:jc w:val="both"/>
        <w:rPr>
          <w:rFonts w:ascii="Arial Narrow" w:hAnsi="Arial Narrow"/>
          <w:b/>
          <w:bCs/>
          <w:iCs/>
          <w:sz w:val="20"/>
          <w:szCs w:val="20"/>
          <w:lang w:val="es-PE"/>
        </w:rPr>
      </w:pPr>
    </w:p>
    <w:p w:rsidR="00C05D1B" w:rsidRDefault="00C05D1B" w:rsidP="00C05D1B">
      <w:pPr>
        <w:ind w:right="60"/>
        <w:jc w:val="both"/>
        <w:rPr>
          <w:rFonts w:ascii="Arial Narrow" w:hAnsi="Arial Narrow" w:cs="Arial"/>
          <w:b/>
          <w:i/>
          <w:iCs/>
          <w:sz w:val="20"/>
          <w:szCs w:val="20"/>
        </w:rPr>
      </w:pPr>
      <w:r w:rsidRPr="00EB6C32">
        <w:rPr>
          <w:rFonts w:ascii="Arial Narrow" w:hAnsi="Arial Narrow"/>
          <w:b/>
          <w:bCs/>
          <w:iCs/>
          <w:sz w:val="20"/>
          <w:szCs w:val="20"/>
        </w:rPr>
        <w:t>III.</w:t>
      </w:r>
      <w:r w:rsidRPr="00EB6C32">
        <w:rPr>
          <w:rFonts w:ascii="Arial Narrow" w:hAnsi="Arial Narrow"/>
          <w:iCs/>
          <w:sz w:val="20"/>
          <w:szCs w:val="20"/>
        </w:rPr>
        <w:t xml:space="preserve">   </w:t>
      </w:r>
      <w:r w:rsidRPr="00EB6C32">
        <w:rPr>
          <w:rFonts w:ascii="Arial Narrow" w:hAnsi="Arial Narrow"/>
          <w:b/>
          <w:iCs/>
          <w:sz w:val="20"/>
          <w:szCs w:val="20"/>
        </w:rPr>
        <w:t>METODOLOGÍA DE ENSEÑANZA</w:t>
      </w:r>
      <w:r w:rsidRPr="00EB6C32">
        <w:rPr>
          <w:rFonts w:ascii="Arial Narrow" w:hAnsi="Arial Narrow" w:cs="Arial"/>
          <w:b/>
          <w:i/>
          <w:iCs/>
          <w:sz w:val="20"/>
          <w:szCs w:val="20"/>
        </w:rPr>
        <w:t>.</w:t>
      </w:r>
    </w:p>
    <w:p w:rsidR="0021409A" w:rsidRPr="00EB6C32" w:rsidRDefault="0021409A" w:rsidP="00C05D1B">
      <w:pPr>
        <w:ind w:right="60"/>
        <w:jc w:val="both"/>
        <w:rPr>
          <w:rFonts w:ascii="Arial Narrow" w:hAnsi="Arial Narrow" w:cs="Arial"/>
          <w:b/>
          <w:i/>
          <w:iCs/>
          <w:sz w:val="20"/>
          <w:szCs w:val="20"/>
        </w:rPr>
      </w:pPr>
    </w:p>
    <w:p w:rsidR="00C05D1B" w:rsidRPr="00EB6C32" w:rsidRDefault="00C05D1B" w:rsidP="00C05D1B">
      <w:pPr>
        <w:pStyle w:val="Ttulo3"/>
        <w:ind w:right="60" w:firstLine="360"/>
        <w:rPr>
          <w:rFonts w:ascii="Arial Narrow" w:hAnsi="Arial Narrow" w:cs="Times New Roman"/>
          <w:i w:val="0"/>
          <w:szCs w:val="20"/>
        </w:rPr>
      </w:pPr>
      <w:r w:rsidRPr="00EB6C32">
        <w:rPr>
          <w:rFonts w:ascii="Arial Narrow" w:hAnsi="Arial Narrow" w:cs="Times New Roman"/>
          <w:i w:val="0"/>
          <w:szCs w:val="20"/>
        </w:rPr>
        <w:t xml:space="preserve">3.1. </w:t>
      </w:r>
      <w:r w:rsidR="00AB3708" w:rsidRPr="00EB6C32">
        <w:rPr>
          <w:rFonts w:ascii="Arial Narrow" w:hAnsi="Arial Narrow" w:cs="Times New Roman"/>
          <w:i w:val="0"/>
          <w:szCs w:val="20"/>
        </w:rPr>
        <w:t>COMPETENCIAS</w:t>
      </w:r>
      <w:r w:rsidRPr="00EB6C32">
        <w:rPr>
          <w:rFonts w:ascii="Arial Narrow" w:hAnsi="Arial Narrow" w:cs="Times New Roman"/>
          <w:i w:val="0"/>
          <w:szCs w:val="20"/>
        </w:rPr>
        <w:t xml:space="preserve"> </w:t>
      </w:r>
    </w:p>
    <w:p w:rsidR="00C05D1B" w:rsidRPr="00EB6C32" w:rsidRDefault="00C05D1B" w:rsidP="00C05D1B">
      <w:pPr>
        <w:rPr>
          <w:rFonts w:ascii="Arial Narrow" w:hAnsi="Arial Narrow"/>
          <w:sz w:val="20"/>
          <w:szCs w:val="20"/>
        </w:rPr>
      </w:pPr>
    </w:p>
    <w:p w:rsidR="00C05D1B" w:rsidRPr="00EB6C32" w:rsidRDefault="00C05D1B" w:rsidP="00294E8B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3.1.2</w:t>
      </w:r>
      <w:r w:rsidR="00592E20" w:rsidRPr="00EB6C32">
        <w:rPr>
          <w:rFonts w:ascii="Arial Narrow" w:hAnsi="Arial Narrow"/>
          <w:sz w:val="20"/>
          <w:szCs w:val="20"/>
        </w:rPr>
        <w:t>.</w:t>
      </w:r>
      <w:r w:rsidR="00592E20" w:rsidRPr="00EB6C32">
        <w:rPr>
          <w:rFonts w:ascii="Arial Narrow" w:hAnsi="Arial Narrow"/>
          <w:sz w:val="20"/>
          <w:szCs w:val="20"/>
        </w:rPr>
        <w:tab/>
      </w:r>
      <w:r w:rsidR="00AB3708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Utiliza la información básica sobre </w:t>
      </w:r>
      <w:r w:rsidR="00A15555" w:rsidRPr="00EB6C32">
        <w:rPr>
          <w:rFonts w:ascii="Arial Narrow" w:hAnsi="Arial Narrow"/>
          <w:sz w:val="20"/>
          <w:szCs w:val="20"/>
          <w:lang w:val="es-PE"/>
        </w:rPr>
        <w:t xml:space="preserve">las </w:t>
      </w:r>
      <w:r w:rsidR="00353F51">
        <w:rPr>
          <w:rFonts w:ascii="Arial Narrow" w:hAnsi="Arial Narrow"/>
          <w:sz w:val="20"/>
          <w:szCs w:val="20"/>
          <w:lang w:val="es-PE"/>
        </w:rPr>
        <w:t xml:space="preserve">integrales </w:t>
      </w:r>
      <w:r w:rsidR="001004DC">
        <w:rPr>
          <w:rFonts w:ascii="Arial Narrow" w:hAnsi="Arial Narrow"/>
          <w:sz w:val="20"/>
          <w:szCs w:val="20"/>
          <w:lang w:val="es-PE"/>
        </w:rPr>
        <w:t>indefinidas</w:t>
      </w:r>
      <w:r w:rsidR="00353F51">
        <w:rPr>
          <w:rFonts w:ascii="Arial Narrow" w:hAnsi="Arial Narrow"/>
          <w:sz w:val="20"/>
          <w:szCs w:val="20"/>
          <w:lang w:val="es-PE"/>
        </w:rPr>
        <w:t xml:space="preserve">, integrales definidas y </w:t>
      </w:r>
      <w:r w:rsidR="008D5FAB">
        <w:rPr>
          <w:rFonts w:ascii="Arial Narrow" w:eastAsiaTheme="minorHAnsi" w:hAnsi="Arial Narrow" w:cs="Arial"/>
          <w:sz w:val="20"/>
          <w:szCs w:val="20"/>
          <w:lang w:val="es-PE" w:eastAsia="en-US"/>
        </w:rPr>
        <w:t>las diversas aplicaciones de</w:t>
      </w:r>
      <w:r w:rsidR="006E2E18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8D5FAB">
        <w:rPr>
          <w:rFonts w:ascii="Arial Narrow" w:eastAsiaTheme="minorHAnsi" w:hAnsi="Arial Narrow" w:cs="Arial"/>
          <w:sz w:val="20"/>
          <w:szCs w:val="20"/>
          <w:lang w:val="es-PE" w:eastAsia="en-US"/>
        </w:rPr>
        <w:t>l</w:t>
      </w:r>
      <w:r w:rsidR="006E2E18">
        <w:rPr>
          <w:rFonts w:ascii="Arial Narrow" w:eastAsiaTheme="minorHAnsi" w:hAnsi="Arial Narrow" w:cs="Arial"/>
          <w:sz w:val="20"/>
          <w:szCs w:val="20"/>
          <w:lang w:val="es-PE" w:eastAsia="en-US"/>
        </w:rPr>
        <w:t>a</w:t>
      </w:r>
      <w:r w:rsidR="00353F51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6E2E18">
        <w:rPr>
          <w:rFonts w:ascii="Arial Narrow" w:eastAsiaTheme="minorHAnsi" w:hAnsi="Arial Narrow" w:cs="Arial"/>
          <w:sz w:val="20"/>
          <w:szCs w:val="20"/>
          <w:lang w:val="es-PE" w:eastAsia="en-US"/>
        </w:rPr>
        <w:t>integral definida,</w:t>
      </w:r>
      <w:r w:rsidR="00353F51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AB3708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en la </w:t>
      </w:r>
      <w:r w:rsidR="003821B3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solución </w:t>
      </w:r>
      <w:r w:rsidR="00AB3708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>de ejercicios y problemas</w:t>
      </w:r>
      <w:r w:rsidR="00592E20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F25C81" w:rsidRPr="00EB6C32">
        <w:rPr>
          <w:rFonts w:ascii="Arial Narrow" w:hAnsi="Arial Narrow"/>
          <w:sz w:val="20"/>
          <w:szCs w:val="20"/>
        </w:rPr>
        <w:t>relacionados</w:t>
      </w:r>
      <w:r w:rsidR="00592E20" w:rsidRPr="00EB6C32">
        <w:rPr>
          <w:rFonts w:ascii="Arial Narrow" w:hAnsi="Arial Narrow"/>
          <w:sz w:val="20"/>
          <w:szCs w:val="20"/>
        </w:rPr>
        <w:t xml:space="preserve">  con  su  carrera  profesional</w:t>
      </w:r>
      <w:r w:rsidR="00294E8B" w:rsidRPr="00EB6C32">
        <w:rPr>
          <w:rFonts w:ascii="Arial Narrow" w:hAnsi="Arial Narrow"/>
          <w:sz w:val="20"/>
          <w:szCs w:val="20"/>
        </w:rPr>
        <w:t>.</w:t>
      </w:r>
    </w:p>
    <w:p w:rsidR="00C05D1B" w:rsidRPr="00EB6C32" w:rsidRDefault="00C05D1B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3.1.2.</w:t>
      </w:r>
      <w:r w:rsidRPr="00EB6C32">
        <w:rPr>
          <w:rFonts w:ascii="Arial Narrow" w:hAnsi="Arial Narrow"/>
          <w:sz w:val="20"/>
          <w:szCs w:val="20"/>
        </w:rPr>
        <w:tab/>
      </w:r>
      <w:r w:rsidR="003821B3">
        <w:rPr>
          <w:rFonts w:ascii="Arial Narrow" w:hAnsi="Arial Narrow"/>
          <w:sz w:val="20"/>
          <w:szCs w:val="20"/>
        </w:rPr>
        <w:t>A</w:t>
      </w:r>
      <w:r w:rsidR="008F1B19" w:rsidRPr="00EB6C32">
        <w:rPr>
          <w:rFonts w:ascii="Arial Narrow" w:hAnsi="Arial Narrow"/>
          <w:sz w:val="20"/>
          <w:szCs w:val="20"/>
        </w:rPr>
        <w:t xml:space="preserve">plica </w:t>
      </w:r>
      <w:r w:rsidR="008F1B19">
        <w:rPr>
          <w:rFonts w:ascii="Arial Narrow" w:hAnsi="Arial Narrow"/>
          <w:sz w:val="20"/>
          <w:szCs w:val="20"/>
        </w:rPr>
        <w:t xml:space="preserve">acertadamente los conceptos del </w:t>
      </w:r>
      <w:r w:rsidR="008D5FAB">
        <w:rPr>
          <w:rFonts w:ascii="Arial Narrow" w:hAnsi="Arial Narrow"/>
          <w:b/>
          <w:sz w:val="20"/>
          <w:szCs w:val="20"/>
        </w:rPr>
        <w:t xml:space="preserve">Cálculo </w:t>
      </w:r>
      <w:r w:rsidR="00353F51">
        <w:rPr>
          <w:rFonts w:ascii="Arial Narrow" w:hAnsi="Arial Narrow"/>
          <w:b/>
          <w:sz w:val="20"/>
          <w:szCs w:val="20"/>
        </w:rPr>
        <w:t xml:space="preserve">Integral </w:t>
      </w:r>
      <w:r w:rsidR="008F1B19">
        <w:rPr>
          <w:rFonts w:ascii="Arial Narrow" w:hAnsi="Arial Narrow"/>
          <w:sz w:val="20"/>
          <w:szCs w:val="20"/>
        </w:rPr>
        <w:t xml:space="preserve">en el planteamiento y </w:t>
      </w:r>
      <w:r w:rsidR="003821B3">
        <w:rPr>
          <w:rFonts w:ascii="Arial Narrow" w:hAnsi="Arial Narrow"/>
          <w:sz w:val="20"/>
          <w:szCs w:val="20"/>
        </w:rPr>
        <w:t>desarrollo</w:t>
      </w:r>
      <w:r w:rsidR="008F1B19">
        <w:rPr>
          <w:rFonts w:ascii="Arial Narrow" w:hAnsi="Arial Narrow"/>
          <w:sz w:val="20"/>
          <w:szCs w:val="20"/>
        </w:rPr>
        <w:t xml:space="preserve"> de problemas específicos de su formación profesional en la agroindustria</w:t>
      </w:r>
      <w:r w:rsidR="008F1B19" w:rsidRPr="00EB6C32">
        <w:rPr>
          <w:rFonts w:ascii="Arial Narrow" w:hAnsi="Arial Narrow"/>
          <w:sz w:val="20"/>
          <w:szCs w:val="20"/>
        </w:rPr>
        <w:t xml:space="preserve"> </w:t>
      </w:r>
    </w:p>
    <w:p w:rsidR="00D912B6" w:rsidRPr="00EB6C32" w:rsidRDefault="00C05D1B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3.1.3.</w:t>
      </w:r>
      <w:r w:rsidRPr="00EB6C32">
        <w:rPr>
          <w:rFonts w:ascii="Arial Narrow" w:hAnsi="Arial Narrow"/>
          <w:sz w:val="20"/>
          <w:szCs w:val="20"/>
        </w:rPr>
        <w:tab/>
      </w:r>
      <w:r w:rsidR="003821B3">
        <w:rPr>
          <w:rFonts w:ascii="Arial Narrow" w:hAnsi="Arial Narrow"/>
          <w:sz w:val="20"/>
          <w:szCs w:val="20"/>
        </w:rPr>
        <w:t>Propone</w:t>
      </w:r>
      <w:r w:rsidRPr="00EB6C32">
        <w:rPr>
          <w:rFonts w:ascii="Arial Narrow" w:hAnsi="Arial Narrow"/>
          <w:sz w:val="20"/>
          <w:szCs w:val="20"/>
        </w:rPr>
        <w:t xml:space="preserve"> problemas con precisión y rigor lógico, incrementando de este modo su capacidad de abstracción</w:t>
      </w:r>
      <w:r w:rsidR="00D912B6" w:rsidRPr="00EB6C32">
        <w:rPr>
          <w:rFonts w:ascii="Arial Narrow" w:hAnsi="Arial Narrow"/>
          <w:sz w:val="20"/>
          <w:szCs w:val="20"/>
        </w:rPr>
        <w:t>.</w:t>
      </w:r>
    </w:p>
    <w:p w:rsidR="00C05D1B" w:rsidRPr="00EB6C32" w:rsidRDefault="00D912B6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3.1.4.</w:t>
      </w:r>
      <w:r w:rsidRPr="00EB6C32">
        <w:rPr>
          <w:rFonts w:ascii="Arial Narrow" w:hAnsi="Arial Narrow"/>
          <w:sz w:val="20"/>
          <w:szCs w:val="20"/>
        </w:rPr>
        <w:tab/>
        <w:t>Demuestra iniciativa en la solución de problemas, relacionadas con el contexto real</w:t>
      </w:r>
      <w:r w:rsidR="00C05D1B" w:rsidRPr="00EB6C32">
        <w:rPr>
          <w:rFonts w:ascii="Arial Narrow" w:hAnsi="Arial Narrow"/>
          <w:sz w:val="20"/>
          <w:szCs w:val="20"/>
        </w:rPr>
        <w:t>.</w:t>
      </w:r>
    </w:p>
    <w:p w:rsidR="00D912B6" w:rsidRPr="00EB6C32" w:rsidRDefault="00D912B6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</w:p>
    <w:p w:rsidR="00C05D1B" w:rsidRPr="00EB6C32" w:rsidRDefault="00C05D1B" w:rsidP="00C05D1B">
      <w:pPr>
        <w:ind w:left="1440" w:right="60" w:hanging="1080"/>
        <w:rPr>
          <w:rFonts w:ascii="Arial Narrow" w:hAnsi="Arial Narrow"/>
          <w:b/>
          <w:sz w:val="20"/>
          <w:szCs w:val="20"/>
        </w:rPr>
      </w:pPr>
    </w:p>
    <w:p w:rsidR="00C05D1B" w:rsidRPr="00EB6C32" w:rsidRDefault="00C05D1B" w:rsidP="00C05D1B">
      <w:pPr>
        <w:ind w:left="1440" w:right="60" w:hanging="1080"/>
        <w:rPr>
          <w:rFonts w:ascii="Arial Narrow" w:hAnsi="Arial Narrow" w:cs="Arial"/>
          <w:b/>
          <w:i/>
          <w:iCs/>
          <w:sz w:val="20"/>
          <w:szCs w:val="20"/>
        </w:rPr>
      </w:pPr>
      <w:r w:rsidRPr="00EB6C32">
        <w:rPr>
          <w:rFonts w:ascii="Arial Narrow" w:hAnsi="Arial Narrow"/>
          <w:b/>
          <w:sz w:val="20"/>
          <w:szCs w:val="20"/>
        </w:rPr>
        <w:t>3.2. ESTRATEGIAS METODOLÓGICAS</w:t>
      </w:r>
    </w:p>
    <w:p w:rsidR="00C05D1B" w:rsidRPr="00EB6C32" w:rsidRDefault="00C05D1B" w:rsidP="00C05D1B">
      <w:pPr>
        <w:ind w:right="60"/>
        <w:jc w:val="both"/>
        <w:rPr>
          <w:rFonts w:ascii="Arial Narrow" w:hAnsi="Arial Narrow"/>
          <w:b/>
          <w:i/>
          <w:iCs/>
          <w:sz w:val="20"/>
          <w:szCs w:val="20"/>
        </w:rPr>
      </w:pPr>
    </w:p>
    <w:p w:rsidR="00C05D1B" w:rsidRPr="00EB6C32" w:rsidRDefault="0021409A" w:rsidP="0021409A">
      <w:pPr>
        <w:autoSpaceDE w:val="0"/>
        <w:autoSpaceDN w:val="0"/>
        <w:adjustRightInd w:val="0"/>
        <w:ind w:left="1276" w:hanging="567"/>
        <w:jc w:val="both"/>
        <w:rPr>
          <w:szCs w:val="20"/>
        </w:rPr>
      </w:pPr>
      <w:r w:rsidRPr="00EB6C32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>2</w:t>
      </w:r>
      <w:r w:rsidRPr="00EB6C3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</w:r>
      <w:r w:rsidR="00C05D1B" w:rsidRPr="0021409A">
        <w:rPr>
          <w:rFonts w:ascii="Arial Narrow" w:hAnsi="Arial Narrow"/>
          <w:sz w:val="20"/>
          <w:szCs w:val="20"/>
        </w:rPr>
        <w:t>Se Promoverá la actividad y creatividad de los alumnos en el proceso de su aprendizaje mediante la investigación y dinámica grupal.</w:t>
      </w:r>
    </w:p>
    <w:p w:rsidR="004B3B13" w:rsidRPr="00EB6C32" w:rsidRDefault="0021409A" w:rsidP="0021409A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>2</w:t>
      </w:r>
      <w:r w:rsidRPr="00EB6C3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</w:r>
      <w:r w:rsidR="00C05D1B" w:rsidRPr="00EB6C32">
        <w:rPr>
          <w:rFonts w:ascii="Arial Narrow" w:hAnsi="Arial Narrow"/>
          <w:sz w:val="20"/>
          <w:szCs w:val="20"/>
        </w:rPr>
        <w:t>Se utilizarán los métodos inductivos experimentales y de observación en la dinámica de aprendizaje de los alumnos.</w:t>
      </w:r>
    </w:p>
    <w:p w:rsidR="004527AB" w:rsidRDefault="0021409A" w:rsidP="0021409A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>2</w:t>
      </w:r>
      <w:r w:rsidRPr="00EB6C3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</w:r>
      <w:r w:rsidR="00C05D1B" w:rsidRPr="00EB6C32">
        <w:rPr>
          <w:rFonts w:ascii="Arial Narrow" w:hAnsi="Arial Narrow"/>
          <w:sz w:val="20"/>
          <w:szCs w:val="20"/>
        </w:rPr>
        <w:t>La</w:t>
      </w:r>
      <w:r w:rsidR="004527AB">
        <w:rPr>
          <w:rFonts w:ascii="Arial Narrow" w:hAnsi="Arial Narrow"/>
          <w:sz w:val="20"/>
          <w:szCs w:val="20"/>
        </w:rPr>
        <w:t>s sesiones teóricas y prácticas se llevarán acabo con la participación activa de los estudiantes y se entregaran guías de práctica de acuerdo al desarrollo del silabo</w:t>
      </w:r>
    </w:p>
    <w:p w:rsidR="00C05D1B" w:rsidRDefault="00C05D1B" w:rsidP="0021409A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 xml:space="preserve"> </w:t>
      </w:r>
      <w:r w:rsidR="0021409A" w:rsidRPr="00EB6C32">
        <w:rPr>
          <w:rFonts w:ascii="Arial Narrow" w:hAnsi="Arial Narrow"/>
          <w:sz w:val="20"/>
          <w:szCs w:val="20"/>
        </w:rPr>
        <w:t>3.</w:t>
      </w:r>
      <w:r w:rsidR="0021409A">
        <w:rPr>
          <w:rFonts w:ascii="Arial Narrow" w:hAnsi="Arial Narrow"/>
          <w:sz w:val="20"/>
          <w:szCs w:val="20"/>
        </w:rPr>
        <w:t>2</w:t>
      </w:r>
      <w:r w:rsidR="0021409A" w:rsidRPr="00EB6C32">
        <w:rPr>
          <w:rFonts w:ascii="Arial Narrow" w:hAnsi="Arial Narrow"/>
          <w:sz w:val="20"/>
          <w:szCs w:val="20"/>
        </w:rPr>
        <w:t>.</w:t>
      </w:r>
      <w:r w:rsidR="0021409A">
        <w:rPr>
          <w:rFonts w:ascii="Arial Narrow" w:hAnsi="Arial Narrow"/>
          <w:sz w:val="20"/>
          <w:szCs w:val="20"/>
        </w:rPr>
        <w:t>1.</w:t>
      </w:r>
      <w:r w:rsidR="0021409A">
        <w:rPr>
          <w:rFonts w:ascii="Arial Narrow" w:hAnsi="Arial Narrow"/>
          <w:sz w:val="20"/>
          <w:szCs w:val="20"/>
        </w:rPr>
        <w:tab/>
      </w:r>
      <w:r w:rsidR="004527AB">
        <w:rPr>
          <w:rFonts w:ascii="Arial Narrow" w:hAnsi="Arial Narrow"/>
          <w:sz w:val="20"/>
          <w:szCs w:val="20"/>
        </w:rPr>
        <w:t xml:space="preserve">El trabajo práctico será en equipo, </w:t>
      </w:r>
      <w:r w:rsidR="00B26D47">
        <w:rPr>
          <w:rFonts w:ascii="Arial Narrow" w:hAnsi="Arial Narrow"/>
          <w:sz w:val="20"/>
          <w:szCs w:val="20"/>
        </w:rPr>
        <w:t>l</w:t>
      </w:r>
      <w:r w:rsidR="004527AB">
        <w:rPr>
          <w:rFonts w:ascii="Arial Narrow" w:hAnsi="Arial Narrow"/>
          <w:sz w:val="20"/>
          <w:szCs w:val="20"/>
        </w:rPr>
        <w:t>os informes serán presentados en forma grupal, pero la sustentación será en forma individual.</w:t>
      </w:r>
      <w:r w:rsidRPr="00EB6C32">
        <w:rPr>
          <w:rFonts w:ascii="Arial Narrow" w:hAnsi="Arial Narrow"/>
          <w:sz w:val="20"/>
          <w:szCs w:val="20"/>
        </w:rPr>
        <w:t xml:space="preserve"> </w:t>
      </w:r>
    </w:p>
    <w:p w:rsidR="008F1B19" w:rsidRDefault="008F1B19" w:rsidP="00C05D1B">
      <w:pPr>
        <w:pStyle w:val="Textoindependiente"/>
        <w:ind w:left="360" w:right="50"/>
        <w:rPr>
          <w:rFonts w:ascii="Arial Narrow" w:hAnsi="Arial Narrow"/>
          <w:sz w:val="20"/>
          <w:szCs w:val="20"/>
        </w:rPr>
      </w:pPr>
    </w:p>
    <w:p w:rsidR="008D5FAB" w:rsidRPr="00EB6C32" w:rsidRDefault="008D5FAB" w:rsidP="00C05D1B">
      <w:pPr>
        <w:pStyle w:val="Textoindependiente"/>
        <w:ind w:left="360" w:right="50"/>
        <w:rPr>
          <w:rFonts w:ascii="Arial Narrow" w:hAnsi="Arial Narrow"/>
          <w:sz w:val="20"/>
          <w:szCs w:val="20"/>
        </w:rPr>
      </w:pPr>
    </w:p>
    <w:p w:rsidR="00C05D1B" w:rsidRPr="0021409A" w:rsidRDefault="00C05D1B" w:rsidP="00C05D1B">
      <w:pPr>
        <w:pStyle w:val="Sangradetextonormal"/>
        <w:ind w:left="0" w:right="-640" w:firstLine="360"/>
        <w:rPr>
          <w:rFonts w:asciiTheme="minorHAnsi" w:hAnsiTheme="minorHAnsi"/>
          <w:b/>
          <w:szCs w:val="20"/>
        </w:rPr>
      </w:pPr>
      <w:r w:rsidRPr="0021409A">
        <w:rPr>
          <w:rFonts w:asciiTheme="minorHAnsi" w:hAnsiTheme="minorHAnsi"/>
          <w:b/>
          <w:szCs w:val="20"/>
        </w:rPr>
        <w:lastRenderedPageBreak/>
        <w:t>3.3. MEDIOS  Y MATERIALES DE ENSEÑANZA</w:t>
      </w:r>
    </w:p>
    <w:p w:rsidR="00C05D1B" w:rsidRPr="00B26D47" w:rsidRDefault="00C05D1B" w:rsidP="00C05D1B">
      <w:pPr>
        <w:pStyle w:val="Sangradetextonormal"/>
        <w:ind w:left="0" w:right="-640"/>
        <w:rPr>
          <w:rFonts w:asciiTheme="minorHAnsi" w:hAnsiTheme="minorHAnsi"/>
          <w:b/>
          <w:i/>
          <w:iCs/>
          <w:sz w:val="16"/>
          <w:szCs w:val="16"/>
        </w:rPr>
      </w:pPr>
    </w:p>
    <w:p w:rsidR="00C05D1B" w:rsidRPr="0021409A" w:rsidRDefault="00C05D1B" w:rsidP="00C05D1B">
      <w:pPr>
        <w:pStyle w:val="Sangradetextonormal"/>
        <w:ind w:left="0" w:right="45" w:firstLine="708"/>
        <w:rPr>
          <w:rFonts w:asciiTheme="minorHAnsi" w:hAnsiTheme="minorHAnsi"/>
          <w:szCs w:val="20"/>
        </w:rPr>
      </w:pPr>
      <w:r w:rsidRPr="0021409A">
        <w:rPr>
          <w:rFonts w:asciiTheme="minorHAnsi" w:hAnsiTheme="minorHAnsi"/>
          <w:b/>
          <w:szCs w:val="20"/>
        </w:rPr>
        <w:t>3.1. MEDIOS</w:t>
      </w:r>
      <w:r w:rsidRPr="0021409A">
        <w:rPr>
          <w:rFonts w:asciiTheme="minorHAnsi" w:hAnsiTheme="minorHAnsi"/>
          <w:b/>
          <w:szCs w:val="20"/>
        </w:rPr>
        <w:tab/>
      </w:r>
      <w:r w:rsidR="0021409A">
        <w:rPr>
          <w:rFonts w:asciiTheme="minorHAnsi" w:hAnsiTheme="minorHAnsi"/>
          <w:b/>
          <w:szCs w:val="20"/>
        </w:rPr>
        <w:tab/>
      </w:r>
      <w:r w:rsidRPr="0021409A">
        <w:rPr>
          <w:rFonts w:asciiTheme="minorHAnsi" w:hAnsiTheme="minorHAnsi"/>
          <w:szCs w:val="20"/>
        </w:rPr>
        <w:t>: Guías de práctica, separatas de unidades temáticas.</w:t>
      </w:r>
    </w:p>
    <w:p w:rsidR="00C05D1B" w:rsidRPr="0021409A" w:rsidRDefault="00C05D1B" w:rsidP="00C05D1B">
      <w:pPr>
        <w:pStyle w:val="Sangradetextonormal"/>
        <w:ind w:left="2160" w:right="45" w:hanging="1452"/>
        <w:rPr>
          <w:rFonts w:asciiTheme="minorHAnsi" w:hAnsiTheme="minorHAnsi"/>
          <w:szCs w:val="20"/>
        </w:rPr>
      </w:pPr>
      <w:r w:rsidRPr="0021409A">
        <w:rPr>
          <w:rFonts w:asciiTheme="minorHAnsi" w:hAnsiTheme="minorHAnsi"/>
          <w:b/>
          <w:szCs w:val="20"/>
        </w:rPr>
        <w:t>3.2. MATERIALES</w:t>
      </w:r>
      <w:r w:rsidRPr="0021409A">
        <w:rPr>
          <w:rFonts w:asciiTheme="minorHAnsi" w:hAnsiTheme="minorHAnsi"/>
          <w:b/>
          <w:szCs w:val="20"/>
        </w:rPr>
        <w:tab/>
      </w:r>
      <w:r w:rsidR="0021409A">
        <w:rPr>
          <w:rFonts w:asciiTheme="minorHAnsi" w:hAnsiTheme="minorHAnsi"/>
          <w:b/>
          <w:szCs w:val="20"/>
        </w:rPr>
        <w:tab/>
      </w:r>
      <w:r w:rsidRPr="0021409A">
        <w:rPr>
          <w:rFonts w:asciiTheme="minorHAnsi" w:hAnsiTheme="minorHAnsi"/>
          <w:szCs w:val="20"/>
        </w:rPr>
        <w:t xml:space="preserve">: Plumones, mota, pizarra, </w:t>
      </w:r>
      <w:r w:rsidR="00294E8B" w:rsidRPr="0021409A">
        <w:rPr>
          <w:rFonts w:asciiTheme="minorHAnsi" w:hAnsiTheme="minorHAnsi"/>
          <w:szCs w:val="20"/>
        </w:rPr>
        <w:t xml:space="preserve">escuadras, </w:t>
      </w:r>
      <w:r w:rsidRPr="0021409A">
        <w:rPr>
          <w:rFonts w:asciiTheme="minorHAnsi" w:hAnsiTheme="minorHAnsi"/>
          <w:szCs w:val="20"/>
        </w:rPr>
        <w:t>equipo multimedia</w:t>
      </w:r>
    </w:p>
    <w:p w:rsidR="00C05D1B" w:rsidRPr="00B26D47" w:rsidRDefault="00C05D1B" w:rsidP="00C05D1B">
      <w:pPr>
        <w:ind w:right="60"/>
        <w:jc w:val="both"/>
        <w:rPr>
          <w:rFonts w:asciiTheme="minorHAnsi" w:hAnsiTheme="minorHAnsi"/>
          <w:b/>
          <w:bCs/>
          <w:iCs/>
          <w:sz w:val="16"/>
          <w:szCs w:val="16"/>
        </w:rPr>
      </w:pPr>
    </w:p>
    <w:p w:rsidR="00C05D1B" w:rsidRPr="0021409A" w:rsidRDefault="00C05D1B" w:rsidP="00C05D1B">
      <w:pPr>
        <w:ind w:right="60"/>
        <w:jc w:val="both"/>
        <w:rPr>
          <w:rFonts w:asciiTheme="minorHAnsi" w:hAnsiTheme="minorHAnsi" w:cs="Arial"/>
          <w:b/>
          <w:i/>
          <w:iCs/>
          <w:sz w:val="20"/>
        </w:rPr>
      </w:pPr>
      <w:r w:rsidRPr="0021409A">
        <w:rPr>
          <w:rFonts w:asciiTheme="minorHAnsi" w:hAnsiTheme="minorHAnsi"/>
          <w:b/>
          <w:bCs/>
          <w:iCs/>
          <w:sz w:val="20"/>
        </w:rPr>
        <w:t>IV.</w:t>
      </w:r>
      <w:r w:rsidRPr="0021409A">
        <w:rPr>
          <w:rFonts w:asciiTheme="minorHAnsi" w:hAnsiTheme="minorHAnsi"/>
          <w:iCs/>
          <w:sz w:val="20"/>
        </w:rPr>
        <w:t xml:space="preserve">   </w:t>
      </w:r>
      <w:r w:rsidRPr="0021409A">
        <w:rPr>
          <w:rFonts w:asciiTheme="minorHAnsi" w:hAnsiTheme="minorHAnsi"/>
          <w:b/>
          <w:iCs/>
          <w:sz w:val="20"/>
        </w:rPr>
        <w:t>CONTENIDO TEMÁTICO Y CRONOGRAMA</w:t>
      </w:r>
      <w:r w:rsidRPr="0021409A">
        <w:rPr>
          <w:rFonts w:asciiTheme="minorHAnsi" w:hAnsiTheme="minorHAnsi" w:cs="Arial"/>
          <w:b/>
          <w:i/>
          <w:iCs/>
          <w:sz w:val="20"/>
        </w:rPr>
        <w:t>.</w:t>
      </w:r>
    </w:p>
    <w:p w:rsidR="00C05D1B" w:rsidRPr="0021409A" w:rsidRDefault="00C05D1B" w:rsidP="00C05D1B">
      <w:pPr>
        <w:tabs>
          <w:tab w:val="left" w:pos="426"/>
        </w:tabs>
        <w:ind w:right="60"/>
        <w:jc w:val="both"/>
        <w:rPr>
          <w:rFonts w:asciiTheme="minorHAnsi" w:hAnsiTheme="minorHAnsi" w:cs="Arial"/>
          <w:b/>
          <w:iCs/>
          <w:sz w:val="20"/>
        </w:rPr>
      </w:pPr>
      <w:r w:rsidRPr="0021409A">
        <w:rPr>
          <w:rFonts w:asciiTheme="minorHAnsi" w:hAnsiTheme="minorHAnsi" w:cs="Arial"/>
          <w:b/>
          <w:i/>
          <w:iCs/>
          <w:sz w:val="20"/>
        </w:rPr>
        <w:tab/>
      </w:r>
    </w:p>
    <w:tbl>
      <w:tblPr>
        <w:tblStyle w:val="Tablaconcuadrcula"/>
        <w:tblpPr w:leftFromText="141" w:rightFromText="141" w:vertAnchor="text" w:horzAnchor="margin" w:tblpX="-176" w:tblpY="128"/>
        <w:tblW w:w="9356" w:type="dxa"/>
        <w:tblLayout w:type="fixed"/>
        <w:tblLook w:val="04A0"/>
      </w:tblPr>
      <w:tblGrid>
        <w:gridCol w:w="1242"/>
        <w:gridCol w:w="1134"/>
        <w:gridCol w:w="3261"/>
        <w:gridCol w:w="3719"/>
      </w:tblGrid>
      <w:tr w:rsidR="004527AB" w:rsidRPr="0021409A" w:rsidTr="003335DD">
        <w:tc>
          <w:tcPr>
            <w:tcW w:w="1242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Unidad</w:t>
            </w:r>
          </w:p>
        </w:tc>
        <w:tc>
          <w:tcPr>
            <w:tcW w:w="1134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Semanas</w:t>
            </w:r>
          </w:p>
        </w:tc>
        <w:tc>
          <w:tcPr>
            <w:tcW w:w="3261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Contenido Temático</w:t>
            </w:r>
          </w:p>
        </w:tc>
        <w:tc>
          <w:tcPr>
            <w:tcW w:w="3719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Capacidades Específicas</w:t>
            </w:r>
          </w:p>
        </w:tc>
      </w:tr>
      <w:tr w:rsidR="00B26D47" w:rsidRPr="0021409A" w:rsidTr="003335DD">
        <w:tc>
          <w:tcPr>
            <w:tcW w:w="1242" w:type="dxa"/>
            <w:vMerge w:val="restart"/>
            <w:textDirection w:val="btLr"/>
          </w:tcPr>
          <w:p w:rsidR="00B26D47" w:rsidRPr="0021409A" w:rsidRDefault="00B26D47" w:rsidP="007B3AFE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 – </w:t>
            </w:r>
            <w:r w:rsidR="007B3AFE">
              <w:rPr>
                <w:rFonts w:asciiTheme="minorHAnsi" w:hAnsiTheme="minorHAnsi"/>
                <w:b/>
                <w:sz w:val="24"/>
                <w:szCs w:val="24"/>
              </w:rPr>
              <w:t>La integral definida y métodos de integración</w:t>
            </w:r>
          </w:p>
        </w:tc>
        <w:tc>
          <w:tcPr>
            <w:tcW w:w="1134" w:type="dxa"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Primera</w:t>
            </w:r>
          </w:p>
        </w:tc>
        <w:tc>
          <w:tcPr>
            <w:tcW w:w="3261" w:type="dxa"/>
          </w:tcPr>
          <w:p w:rsidR="00B26D47" w:rsidRPr="003206D5" w:rsidRDefault="00B26D47" w:rsidP="008D5FAB">
            <w:pPr>
              <w:rPr>
                <w:rFonts w:ascii="Arial Narrow" w:hAnsi="Arial Narrow"/>
                <w:sz w:val="20"/>
                <w:szCs w:val="20"/>
              </w:rPr>
            </w:pPr>
          </w:p>
          <w:p w:rsidR="00353F51" w:rsidRPr="003206D5" w:rsidRDefault="00353F51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Revisión de la teoría de derivadas</w:t>
            </w:r>
          </w:p>
          <w:p w:rsidR="00353F51" w:rsidRPr="003206D5" w:rsidRDefault="00353F51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Definición de </w:t>
            </w:r>
            <w:proofErr w:type="spellStart"/>
            <w:r w:rsidRPr="003206D5">
              <w:rPr>
                <w:rFonts w:ascii="Arial Narrow" w:hAnsi="Arial Narrow"/>
                <w:sz w:val="20"/>
                <w:szCs w:val="20"/>
              </w:rPr>
              <w:t>antiderivada</w:t>
            </w:r>
            <w:proofErr w:type="spellEnd"/>
            <w:r w:rsidR="006E2E18">
              <w:rPr>
                <w:rFonts w:ascii="Arial Narrow" w:hAnsi="Arial Narrow"/>
                <w:sz w:val="20"/>
                <w:szCs w:val="20"/>
              </w:rPr>
              <w:t xml:space="preserve"> o integral indefinida</w:t>
            </w:r>
          </w:p>
          <w:p w:rsidR="00B26D47" w:rsidRPr="003206D5" w:rsidRDefault="00353F51" w:rsidP="006E2E18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Propiedades de la</w:t>
            </w:r>
            <w:r w:rsidR="006E2E1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06D5">
              <w:rPr>
                <w:rFonts w:ascii="Arial Narrow" w:hAnsi="Arial Narrow"/>
                <w:sz w:val="20"/>
                <w:szCs w:val="20"/>
              </w:rPr>
              <w:t>integral indefinida</w:t>
            </w:r>
          </w:p>
        </w:tc>
        <w:tc>
          <w:tcPr>
            <w:tcW w:w="3719" w:type="dxa"/>
          </w:tcPr>
          <w:p w:rsidR="000C12C5" w:rsidRPr="003206D5" w:rsidRDefault="000C12C5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Recuerda </w:t>
            </w:r>
            <w:r w:rsidR="000B24CC" w:rsidRPr="003206D5">
              <w:rPr>
                <w:rFonts w:ascii="Arial Narrow" w:hAnsi="Arial Narrow"/>
                <w:sz w:val="20"/>
                <w:szCs w:val="20"/>
              </w:rPr>
              <w:t>los procesos de calcular la derivada de diversas funciones</w:t>
            </w:r>
          </w:p>
          <w:p w:rsidR="00B26D47" w:rsidRDefault="00B26D47" w:rsidP="0089412F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Participa en la definición de </w:t>
            </w:r>
            <w:proofErr w:type="spellStart"/>
            <w:r w:rsidR="000B24CC" w:rsidRPr="003206D5">
              <w:rPr>
                <w:rFonts w:ascii="Arial Narrow" w:hAnsi="Arial Narrow"/>
                <w:sz w:val="20"/>
                <w:szCs w:val="20"/>
              </w:rPr>
              <w:t>antiderivada</w:t>
            </w:r>
            <w:proofErr w:type="spellEnd"/>
            <w:r w:rsidR="000B24CC" w:rsidRPr="003206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9412F" w:rsidRPr="003206D5" w:rsidRDefault="0089412F" w:rsidP="00894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las propiedades de la integral indefinida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34961" w:rsidRDefault="00034961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B3AFE" w:rsidRDefault="007B3AFE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3261" w:type="dxa"/>
          </w:tcPr>
          <w:p w:rsidR="00B26D47" w:rsidRPr="003206D5" w:rsidRDefault="00B26D47" w:rsidP="008D5FAB">
            <w:pPr>
              <w:rPr>
                <w:rFonts w:ascii="Arial Narrow" w:hAnsi="Arial Narrow"/>
                <w:sz w:val="20"/>
                <w:szCs w:val="20"/>
              </w:rPr>
            </w:pPr>
          </w:p>
          <w:p w:rsidR="007B3AFE" w:rsidRDefault="007B3AFE" w:rsidP="008D5FAB">
            <w:pPr>
              <w:rPr>
                <w:rFonts w:ascii="Arial Narrow" w:hAnsi="Arial Narrow"/>
                <w:sz w:val="20"/>
                <w:szCs w:val="20"/>
              </w:rPr>
            </w:pPr>
          </w:p>
          <w:p w:rsidR="00353F51" w:rsidRPr="003206D5" w:rsidRDefault="00353F51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Integrales indefinidas más usuales</w:t>
            </w:r>
          </w:p>
          <w:p w:rsidR="00353F51" w:rsidRPr="003206D5" w:rsidRDefault="00353F51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Técnica de integración por sustitución</w:t>
            </w:r>
          </w:p>
          <w:p w:rsidR="00353F51" w:rsidRPr="003206D5" w:rsidRDefault="00353F51" w:rsidP="00353F51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Técnica de integración por </w:t>
            </w:r>
            <w:r w:rsidR="006E2E18">
              <w:rPr>
                <w:rFonts w:ascii="Arial Narrow" w:hAnsi="Arial Narrow"/>
                <w:sz w:val="20"/>
                <w:szCs w:val="20"/>
              </w:rPr>
              <w:t>partes</w:t>
            </w:r>
          </w:p>
          <w:p w:rsidR="00B26D47" w:rsidRPr="003206D5" w:rsidRDefault="00B26D47" w:rsidP="002963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9" w:type="dxa"/>
          </w:tcPr>
          <w:p w:rsidR="00B26D47" w:rsidRPr="003206D5" w:rsidRDefault="000B24CC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Reconoce las integrales indefinidas más usuales</w:t>
            </w:r>
          </w:p>
          <w:p w:rsidR="000B24CC" w:rsidRPr="003206D5" w:rsidRDefault="00B26D47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Identifica </w:t>
            </w:r>
            <w:r w:rsidR="000B24CC" w:rsidRPr="003206D5">
              <w:rPr>
                <w:rFonts w:ascii="Arial Narrow" w:hAnsi="Arial Narrow"/>
                <w:sz w:val="20"/>
                <w:szCs w:val="20"/>
              </w:rPr>
              <w:t>la técnica de integración por sustitución</w:t>
            </w:r>
          </w:p>
          <w:p w:rsidR="000B24CC" w:rsidRPr="003206D5" w:rsidRDefault="0089412F" w:rsidP="008D5F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Calcula </w:t>
            </w:r>
            <w:r w:rsidR="000B24CC" w:rsidRPr="003206D5">
              <w:rPr>
                <w:rFonts w:ascii="Arial Narrow" w:hAnsi="Arial Narrow"/>
                <w:sz w:val="20"/>
                <w:szCs w:val="20"/>
              </w:rPr>
              <w:t xml:space="preserve"> integra</w:t>
            </w:r>
            <w:r>
              <w:rPr>
                <w:rFonts w:ascii="Arial Narrow" w:hAnsi="Arial Narrow"/>
                <w:sz w:val="20"/>
                <w:szCs w:val="20"/>
              </w:rPr>
              <w:t>les</w:t>
            </w:r>
            <w:r w:rsidR="000B24CC" w:rsidRPr="003206D5">
              <w:rPr>
                <w:rFonts w:ascii="Arial Narrow" w:hAnsi="Arial Narrow"/>
                <w:sz w:val="20"/>
                <w:szCs w:val="20"/>
              </w:rPr>
              <w:t xml:space="preserve"> por sustitución </w:t>
            </w:r>
          </w:p>
          <w:p w:rsidR="006E2E18" w:rsidRDefault="006E2E18" w:rsidP="000B24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Reconoce la fórmula de integración por partes</w:t>
            </w:r>
          </w:p>
          <w:p w:rsidR="00B26D47" w:rsidRPr="003206D5" w:rsidRDefault="0089412F" w:rsidP="00894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Calcula integrales</w:t>
            </w:r>
            <w:r w:rsidR="000B24CC" w:rsidRPr="003206D5">
              <w:rPr>
                <w:rFonts w:ascii="Arial Narrow" w:hAnsi="Arial Narrow"/>
                <w:sz w:val="20"/>
                <w:szCs w:val="20"/>
              </w:rPr>
              <w:t xml:space="preserve"> por partes </w:t>
            </w:r>
            <w:r w:rsidR="00B26D47" w:rsidRPr="003206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8D5F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Tercera</w:t>
            </w:r>
          </w:p>
        </w:tc>
        <w:tc>
          <w:tcPr>
            <w:tcW w:w="3261" w:type="dxa"/>
          </w:tcPr>
          <w:p w:rsidR="007B3AFE" w:rsidRDefault="007B3AFE" w:rsidP="00353F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353F51" w:rsidRPr="003206D5" w:rsidRDefault="00353F51" w:rsidP="00353F51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Técnica de integración de potencias de senos y cosenos</w:t>
            </w:r>
          </w:p>
          <w:p w:rsidR="000D0942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Técnica de integración por sustitución trigonométricas</w:t>
            </w:r>
          </w:p>
          <w:p w:rsidR="00B26D47" w:rsidRPr="003206D5" w:rsidRDefault="00B26D47" w:rsidP="008D5F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9" w:type="dxa"/>
          </w:tcPr>
          <w:p w:rsidR="00B26D47" w:rsidRPr="003206D5" w:rsidRDefault="000B24CC" w:rsidP="008D5FA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Clasifica los casos de integración de potencias de senos y cosenos</w:t>
            </w:r>
          </w:p>
          <w:p w:rsidR="000B24CC" w:rsidRPr="003206D5" w:rsidRDefault="000B24CC" w:rsidP="000B24CC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Resuelve integrales empleando esta técnica</w:t>
            </w:r>
          </w:p>
          <w:p w:rsidR="000B24CC" w:rsidRPr="003206D5" w:rsidRDefault="000B24CC" w:rsidP="000B24CC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Clasifica los casos de integración por sustituciones trigonométricas</w:t>
            </w:r>
          </w:p>
          <w:p w:rsidR="00B26D47" w:rsidRPr="003206D5" w:rsidRDefault="000B24CC" w:rsidP="007B3AFE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Resuelve integrales empleando esta técnica 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B3AFE" w:rsidRDefault="007B3AFE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B3AFE" w:rsidRDefault="007B3AFE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Cuarta</w:t>
            </w:r>
          </w:p>
        </w:tc>
        <w:tc>
          <w:tcPr>
            <w:tcW w:w="3261" w:type="dxa"/>
          </w:tcPr>
          <w:p w:rsidR="007B3AFE" w:rsidRDefault="007B3AFE" w:rsidP="000D0942">
            <w:pPr>
              <w:rPr>
                <w:rFonts w:ascii="Arial Narrow" w:hAnsi="Arial Narrow"/>
                <w:sz w:val="20"/>
                <w:szCs w:val="20"/>
              </w:rPr>
            </w:pPr>
          </w:p>
          <w:p w:rsidR="007B3AFE" w:rsidRDefault="007B3AFE" w:rsidP="000D0942">
            <w:pPr>
              <w:rPr>
                <w:rFonts w:ascii="Arial Narrow" w:hAnsi="Arial Narrow"/>
                <w:sz w:val="20"/>
                <w:szCs w:val="20"/>
              </w:rPr>
            </w:pPr>
          </w:p>
          <w:p w:rsidR="007B3AFE" w:rsidRDefault="007B3AFE" w:rsidP="000D0942">
            <w:pPr>
              <w:rPr>
                <w:rFonts w:ascii="Arial Narrow" w:hAnsi="Arial Narrow"/>
                <w:sz w:val="20"/>
                <w:szCs w:val="20"/>
              </w:rPr>
            </w:pPr>
          </w:p>
          <w:p w:rsidR="000D0942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Funciones racionales</w:t>
            </w:r>
          </w:p>
          <w:p w:rsidR="000D0942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Técnica de integración por descomposición en fracciones parciales</w:t>
            </w:r>
          </w:p>
          <w:p w:rsidR="00B26D47" w:rsidRPr="003206D5" w:rsidRDefault="00B26D47" w:rsidP="00B26D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9" w:type="dxa"/>
          </w:tcPr>
          <w:p w:rsidR="000B24CC" w:rsidRDefault="0089412F" w:rsidP="00B26D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Define</w:t>
            </w:r>
            <w:r w:rsidR="000B24CC" w:rsidRPr="003206D5">
              <w:rPr>
                <w:rFonts w:ascii="Arial Narrow" w:hAnsi="Arial Narrow"/>
                <w:sz w:val="20"/>
                <w:szCs w:val="20"/>
              </w:rPr>
              <w:t xml:space="preserve"> funciones racionales</w:t>
            </w:r>
          </w:p>
          <w:p w:rsidR="007B3AFE" w:rsidRDefault="007B3AFE" w:rsidP="00B26D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Reconoce las funciones racionales propias e impropias</w:t>
            </w:r>
          </w:p>
          <w:p w:rsidR="007B3AFE" w:rsidRPr="003206D5" w:rsidRDefault="007B3AFE" w:rsidP="00B26D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Convierte funciones racionales impropias a propias </w:t>
            </w:r>
          </w:p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Reconoce los casos de integración </w:t>
            </w:r>
            <w:r w:rsidR="007B3AFE">
              <w:rPr>
                <w:rFonts w:ascii="Arial Narrow" w:hAnsi="Arial Narrow"/>
                <w:sz w:val="20"/>
                <w:szCs w:val="20"/>
              </w:rPr>
              <w:t xml:space="preserve">de funciones racionales, </w:t>
            </w:r>
            <w:r w:rsidRPr="003206D5">
              <w:rPr>
                <w:rFonts w:ascii="Arial Narrow" w:hAnsi="Arial Narrow"/>
                <w:sz w:val="20"/>
                <w:szCs w:val="20"/>
              </w:rPr>
              <w:t>por descomposición en fracciones parciales</w:t>
            </w:r>
          </w:p>
          <w:p w:rsidR="00B26D47" w:rsidRPr="003206D5" w:rsidRDefault="008231C7" w:rsidP="007B3AFE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Resuelve integrales empleando esta técnica</w:t>
            </w:r>
          </w:p>
        </w:tc>
      </w:tr>
      <w:tr w:rsidR="00B26D47" w:rsidRPr="0021409A" w:rsidTr="00C168A7">
        <w:trPr>
          <w:trHeight w:val="1705"/>
        </w:trPr>
        <w:tc>
          <w:tcPr>
            <w:tcW w:w="1242" w:type="dxa"/>
            <w:vMerge w:val="restart"/>
            <w:textDirection w:val="btLr"/>
          </w:tcPr>
          <w:p w:rsidR="00B26D47" w:rsidRPr="0021409A" w:rsidRDefault="00B26D47" w:rsidP="007B3AFE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II- </w:t>
            </w:r>
            <w:r w:rsidR="007B3AFE">
              <w:rPr>
                <w:rFonts w:asciiTheme="minorHAnsi" w:hAnsiTheme="minorHAnsi"/>
                <w:b/>
                <w:sz w:val="24"/>
                <w:szCs w:val="24"/>
              </w:rPr>
              <w:t>La integral definida y sus propiedades</w:t>
            </w: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B3AFE" w:rsidRDefault="007B3AFE" w:rsidP="007F68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7F68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3261" w:type="dxa"/>
          </w:tcPr>
          <w:p w:rsidR="007B3AFE" w:rsidRDefault="007B3AFE" w:rsidP="00B26D47">
            <w:pPr>
              <w:rPr>
                <w:rFonts w:ascii="Arial Narrow" w:hAnsi="Arial Narrow"/>
                <w:sz w:val="20"/>
                <w:szCs w:val="20"/>
              </w:rPr>
            </w:pPr>
          </w:p>
          <w:p w:rsidR="007B3AFE" w:rsidRDefault="007B3AFE" w:rsidP="00B26D4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26D47" w:rsidRPr="003206D5" w:rsidRDefault="000D0942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Sumatorias y sumas especiales</w:t>
            </w:r>
          </w:p>
          <w:p w:rsidR="000D0942" w:rsidRPr="003206D5" w:rsidRDefault="000D0942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Introducción a áreas</w:t>
            </w:r>
          </w:p>
          <w:p w:rsidR="0089412F" w:rsidRPr="003206D5" w:rsidRDefault="000D0942" w:rsidP="0089412F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Suma de </w:t>
            </w:r>
            <w:proofErr w:type="spellStart"/>
            <w:r w:rsidRPr="003206D5">
              <w:rPr>
                <w:rFonts w:ascii="Arial Narrow" w:hAnsi="Arial Narrow"/>
                <w:sz w:val="20"/>
                <w:szCs w:val="20"/>
              </w:rPr>
              <w:t>Riemann</w:t>
            </w:r>
            <w:proofErr w:type="spellEnd"/>
          </w:p>
        </w:tc>
        <w:tc>
          <w:tcPr>
            <w:tcW w:w="3719" w:type="dxa"/>
          </w:tcPr>
          <w:p w:rsidR="0089412F" w:rsidRDefault="0089412F" w:rsidP="00B26D47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Reconoce las sumatorias y sus propiedades</w:t>
            </w:r>
          </w:p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Calcula sumatorias </w:t>
            </w:r>
          </w:p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Reconoce las sumatorias especiales</w:t>
            </w:r>
          </w:p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Interpreta la integral definida como el área de una región</w:t>
            </w:r>
          </w:p>
          <w:p w:rsidR="0089412F" w:rsidRPr="003206D5" w:rsidRDefault="008231C7" w:rsidP="0089412F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Define la Suma </w:t>
            </w:r>
            <w:proofErr w:type="spellStart"/>
            <w:r w:rsidRPr="003206D5">
              <w:rPr>
                <w:rFonts w:ascii="Arial Narrow" w:hAnsi="Arial Narrow"/>
                <w:sz w:val="20"/>
                <w:szCs w:val="20"/>
              </w:rPr>
              <w:t>Riemanniana</w:t>
            </w:r>
            <w:proofErr w:type="spellEnd"/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  <w:tc>
          <w:tcPr>
            <w:tcW w:w="3261" w:type="dxa"/>
          </w:tcPr>
          <w:p w:rsidR="000D0942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Definición de la integral Definida</w:t>
            </w:r>
          </w:p>
          <w:p w:rsidR="00B26D47" w:rsidRPr="003206D5" w:rsidRDefault="000D0942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Teorema de </w:t>
            </w:r>
            <w:proofErr w:type="spellStart"/>
            <w:r w:rsidRPr="003206D5">
              <w:rPr>
                <w:rFonts w:ascii="Arial Narrow" w:hAnsi="Arial Narrow"/>
                <w:sz w:val="20"/>
                <w:szCs w:val="20"/>
              </w:rPr>
              <w:t>integrabilidad</w:t>
            </w:r>
            <w:proofErr w:type="spellEnd"/>
          </w:p>
          <w:p w:rsidR="000D0942" w:rsidRPr="003206D5" w:rsidRDefault="000D0942" w:rsidP="008231C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Teorema </w:t>
            </w:r>
            <w:r w:rsidR="008231C7" w:rsidRPr="003206D5">
              <w:rPr>
                <w:rFonts w:ascii="Arial Narrow" w:hAnsi="Arial Narrow"/>
                <w:sz w:val="20"/>
                <w:szCs w:val="20"/>
              </w:rPr>
              <w:t>F</w:t>
            </w:r>
            <w:r w:rsidRPr="003206D5">
              <w:rPr>
                <w:rFonts w:ascii="Arial Narrow" w:hAnsi="Arial Narrow"/>
                <w:sz w:val="20"/>
                <w:szCs w:val="20"/>
              </w:rPr>
              <w:t xml:space="preserve">undamental del </w:t>
            </w:r>
            <w:r w:rsidR="008231C7" w:rsidRPr="003206D5">
              <w:rPr>
                <w:rFonts w:ascii="Arial Narrow" w:hAnsi="Arial Narrow"/>
                <w:sz w:val="20"/>
                <w:szCs w:val="20"/>
              </w:rPr>
              <w:t>C</w:t>
            </w:r>
            <w:r w:rsidRPr="003206D5">
              <w:rPr>
                <w:rFonts w:ascii="Arial Narrow" w:hAnsi="Arial Narrow"/>
                <w:sz w:val="20"/>
                <w:szCs w:val="20"/>
              </w:rPr>
              <w:t>á</w:t>
            </w:r>
            <w:r w:rsidR="008231C7" w:rsidRPr="003206D5">
              <w:rPr>
                <w:rFonts w:ascii="Arial Narrow" w:hAnsi="Arial Narrow"/>
                <w:sz w:val="20"/>
                <w:szCs w:val="20"/>
              </w:rPr>
              <w:t>l</w:t>
            </w:r>
            <w:r w:rsidRPr="003206D5">
              <w:rPr>
                <w:rFonts w:ascii="Arial Narrow" w:hAnsi="Arial Narrow"/>
                <w:sz w:val="20"/>
                <w:szCs w:val="20"/>
              </w:rPr>
              <w:t>culo</w:t>
            </w:r>
          </w:p>
        </w:tc>
        <w:tc>
          <w:tcPr>
            <w:tcW w:w="3719" w:type="dxa"/>
          </w:tcPr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Participa en la definición de la integral definida</w:t>
            </w:r>
          </w:p>
          <w:p w:rsidR="008231C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Identifica el teorema de </w:t>
            </w:r>
            <w:proofErr w:type="spellStart"/>
            <w:r w:rsidRPr="003206D5">
              <w:rPr>
                <w:rFonts w:ascii="Arial Narrow" w:hAnsi="Arial Narrow"/>
                <w:sz w:val="20"/>
                <w:szCs w:val="20"/>
              </w:rPr>
              <w:t>integrabilidad</w:t>
            </w:r>
            <w:proofErr w:type="spellEnd"/>
          </w:p>
          <w:p w:rsidR="00B26D47" w:rsidRPr="003206D5" w:rsidRDefault="008231C7" w:rsidP="001004DC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Identifica el Teorema Fundamental del Cálculo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34961" w:rsidRDefault="00034961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Séptima</w:t>
            </w:r>
          </w:p>
        </w:tc>
        <w:tc>
          <w:tcPr>
            <w:tcW w:w="3261" w:type="dxa"/>
          </w:tcPr>
          <w:p w:rsidR="00B26D47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Propiedades de la integral Definida</w:t>
            </w:r>
          </w:p>
          <w:p w:rsidR="000D0942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Teorema del valor intermedio</w:t>
            </w:r>
          </w:p>
          <w:p w:rsidR="000D0942" w:rsidRPr="003206D5" w:rsidRDefault="000D0942" w:rsidP="000D0942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Teorema del valor intermedio para integrales</w:t>
            </w:r>
          </w:p>
        </w:tc>
        <w:tc>
          <w:tcPr>
            <w:tcW w:w="3719" w:type="dxa"/>
          </w:tcPr>
          <w:p w:rsidR="00B26D47" w:rsidRPr="003206D5" w:rsidRDefault="008231C7" w:rsidP="00B26D4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Reconoce las propiedades de la integral definida</w:t>
            </w:r>
          </w:p>
          <w:p w:rsidR="008231C7" w:rsidRPr="003206D5" w:rsidRDefault="008231C7" w:rsidP="008231C7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Identifica el teorema del valor intermedio </w:t>
            </w:r>
          </w:p>
          <w:p w:rsidR="00B26D47" w:rsidRPr="003206D5" w:rsidRDefault="008231C7" w:rsidP="0089412F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Identifica el teorema del valor intermedio para integrales</w:t>
            </w:r>
          </w:p>
        </w:tc>
      </w:tr>
      <w:tr w:rsidR="00B26D47" w:rsidRPr="0021409A" w:rsidTr="003335DD">
        <w:tc>
          <w:tcPr>
            <w:tcW w:w="1242" w:type="dxa"/>
          </w:tcPr>
          <w:p w:rsidR="00B26D47" w:rsidRPr="0021409A" w:rsidRDefault="00B26D47" w:rsidP="005043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Evaluación</w:t>
            </w:r>
            <w:r w:rsidR="0050436C">
              <w:rPr>
                <w:rFonts w:asciiTheme="minorHAnsi" w:hAnsiTheme="minorHAnsi"/>
                <w:b/>
                <w:sz w:val="20"/>
                <w:szCs w:val="20"/>
              </w:rPr>
              <w:t xml:space="preserve"> Parcial</w:t>
            </w: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Octava</w:t>
            </w:r>
          </w:p>
        </w:tc>
        <w:tc>
          <w:tcPr>
            <w:tcW w:w="6980" w:type="dxa"/>
            <w:gridSpan w:val="2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Primer  Examen  Parcial</w:t>
            </w:r>
          </w:p>
          <w:p w:rsidR="0089412F" w:rsidRPr="0021409A" w:rsidRDefault="0089412F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1409A" w:rsidRDefault="0021409A" w:rsidP="006F22A6"/>
    <w:p w:rsidR="003206D5" w:rsidRDefault="003206D5" w:rsidP="006F22A6"/>
    <w:tbl>
      <w:tblPr>
        <w:tblStyle w:val="Tablaconcuadrcula"/>
        <w:tblpPr w:leftFromText="141" w:rightFromText="141" w:vertAnchor="text" w:horzAnchor="margin" w:tblpX="-176" w:tblpY="148"/>
        <w:tblW w:w="9356" w:type="dxa"/>
        <w:tblLayout w:type="fixed"/>
        <w:tblLook w:val="04A0"/>
      </w:tblPr>
      <w:tblGrid>
        <w:gridCol w:w="1035"/>
        <w:gridCol w:w="1200"/>
        <w:gridCol w:w="3152"/>
        <w:gridCol w:w="3969"/>
      </w:tblGrid>
      <w:tr w:rsidR="004527AB" w:rsidTr="00864090">
        <w:tc>
          <w:tcPr>
            <w:tcW w:w="1035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1200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Semanas</w:t>
            </w:r>
          </w:p>
        </w:tc>
        <w:tc>
          <w:tcPr>
            <w:tcW w:w="3152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Contenido Temático</w:t>
            </w:r>
          </w:p>
        </w:tc>
        <w:tc>
          <w:tcPr>
            <w:tcW w:w="3969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Capacidades Específicas</w:t>
            </w:r>
          </w:p>
        </w:tc>
      </w:tr>
      <w:tr w:rsidR="00575499" w:rsidTr="00864090">
        <w:tc>
          <w:tcPr>
            <w:tcW w:w="1035" w:type="dxa"/>
            <w:vMerge w:val="restart"/>
            <w:textDirection w:val="btLr"/>
          </w:tcPr>
          <w:p w:rsidR="00575499" w:rsidRPr="0021409A" w:rsidRDefault="00575499" w:rsidP="007B70E4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III 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Aplicaciones de la integral  definida al cálculo de áreas y volúmenes </w:t>
            </w: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575499" w:rsidRPr="0021409A" w:rsidRDefault="00575499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Pr="0021409A" w:rsidRDefault="00575499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Novena</w:t>
            </w:r>
          </w:p>
        </w:tc>
        <w:tc>
          <w:tcPr>
            <w:tcW w:w="3152" w:type="dxa"/>
          </w:tcPr>
          <w:p w:rsidR="00575499" w:rsidRPr="003206D5" w:rsidRDefault="00575499" w:rsidP="00F71D36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Interpretación geométrica de la integral definida</w:t>
            </w:r>
          </w:p>
          <w:p w:rsidR="00575499" w:rsidRPr="003206D5" w:rsidRDefault="00575499" w:rsidP="00F71D36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Cálculo de áreas bajo una curva</w:t>
            </w:r>
          </w:p>
          <w:p w:rsidR="00575499" w:rsidRPr="003206D5" w:rsidRDefault="00575499" w:rsidP="0050436C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Cálculo de áreas entre dos curvas</w:t>
            </w:r>
          </w:p>
        </w:tc>
        <w:tc>
          <w:tcPr>
            <w:tcW w:w="3969" w:type="dxa"/>
          </w:tcPr>
          <w:p w:rsidR="00575499" w:rsidRPr="003206D5" w:rsidRDefault="00575499" w:rsidP="002963DB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Interpreta  geométricamente la </w:t>
            </w:r>
            <w:r>
              <w:rPr>
                <w:rFonts w:ascii="Arial Narrow" w:hAnsi="Arial Narrow"/>
                <w:sz w:val="20"/>
                <w:szCs w:val="20"/>
              </w:rPr>
              <w:t xml:space="preserve">integral definida </w:t>
            </w:r>
            <w:r w:rsidRPr="003206D5">
              <w:rPr>
                <w:rFonts w:ascii="Arial Narrow" w:hAnsi="Arial Narrow"/>
                <w:sz w:val="20"/>
                <w:szCs w:val="20"/>
              </w:rPr>
              <w:t>de una función</w:t>
            </w:r>
          </w:p>
          <w:p w:rsidR="00575499" w:rsidRDefault="00575499" w:rsidP="00F71D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Calcula áreas bajo una curva</w:t>
            </w:r>
          </w:p>
          <w:p w:rsidR="00575499" w:rsidRPr="003206D5" w:rsidRDefault="00575499" w:rsidP="00F71D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Calculo áreas entre dos curvas</w:t>
            </w:r>
          </w:p>
        </w:tc>
      </w:tr>
      <w:tr w:rsidR="00575499" w:rsidTr="00864090">
        <w:tc>
          <w:tcPr>
            <w:tcW w:w="1035" w:type="dxa"/>
            <w:vMerge/>
          </w:tcPr>
          <w:p w:rsidR="00575499" w:rsidRPr="0021409A" w:rsidRDefault="00575499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575499" w:rsidRPr="0021409A" w:rsidRDefault="00575499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9412F" w:rsidRDefault="0089412F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Pr="0021409A" w:rsidRDefault="00575499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Décima</w:t>
            </w:r>
          </w:p>
          <w:p w:rsidR="00575499" w:rsidRPr="0021409A" w:rsidRDefault="00575499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Coordenadas cartesianas y polares</w:t>
            </w:r>
          </w:p>
          <w:p w:rsidR="00575499" w:rsidRPr="003206D5" w:rsidRDefault="00575499" w:rsidP="00894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Áreas de regiones en coordenadas polares</w:t>
            </w:r>
          </w:p>
        </w:tc>
        <w:tc>
          <w:tcPr>
            <w:tcW w:w="3969" w:type="dxa"/>
          </w:tcPr>
          <w:p w:rsidR="00575499" w:rsidRDefault="0050436C" w:rsidP="00002B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Define </w:t>
            </w:r>
            <w:r w:rsidR="00575499">
              <w:rPr>
                <w:rFonts w:ascii="Arial Narrow" w:hAnsi="Arial Narrow"/>
                <w:sz w:val="20"/>
                <w:szCs w:val="20"/>
              </w:rPr>
              <w:t>coordenadas polares</w:t>
            </w:r>
          </w:p>
          <w:p w:rsidR="00575499" w:rsidRDefault="00575499" w:rsidP="005754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Relaciona las coordenadas cartesianas y polares</w:t>
            </w:r>
          </w:p>
          <w:p w:rsidR="00575499" w:rsidRDefault="00575499" w:rsidP="005754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Grafica regiones de funciones en coordenadas polares</w:t>
            </w:r>
          </w:p>
          <w:p w:rsidR="00575499" w:rsidRPr="003206D5" w:rsidRDefault="00575499" w:rsidP="005754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Calcula áreas de regiones planas en coordenadas polares</w:t>
            </w:r>
          </w:p>
        </w:tc>
      </w:tr>
      <w:tr w:rsidR="00575499" w:rsidTr="00864090">
        <w:tc>
          <w:tcPr>
            <w:tcW w:w="1035" w:type="dxa"/>
            <w:vMerge/>
          </w:tcPr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575499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Primera</w:t>
            </w:r>
          </w:p>
        </w:tc>
        <w:tc>
          <w:tcPr>
            <w:tcW w:w="3152" w:type="dxa"/>
          </w:tcPr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Sólidos de revolución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Volumen de un sólido de revolución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Definición de</w:t>
            </w:r>
            <w:r>
              <w:rPr>
                <w:rFonts w:ascii="Arial Narrow" w:hAnsi="Arial Narrow"/>
                <w:sz w:val="20"/>
                <w:szCs w:val="20"/>
              </w:rPr>
              <w:t xml:space="preserve">l volumen de </w:t>
            </w:r>
            <w:r w:rsidRPr="003206D5">
              <w:rPr>
                <w:rFonts w:ascii="Arial Narrow" w:hAnsi="Arial Narrow"/>
                <w:sz w:val="20"/>
                <w:szCs w:val="20"/>
              </w:rPr>
              <w:t xml:space="preserve"> un sólido de revolución empleando el método del disco</w:t>
            </w:r>
          </w:p>
        </w:tc>
        <w:tc>
          <w:tcPr>
            <w:tcW w:w="3969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Identifica l</w:t>
            </w:r>
            <w:r>
              <w:rPr>
                <w:rFonts w:ascii="Arial Narrow" w:hAnsi="Arial Narrow"/>
                <w:sz w:val="20"/>
                <w:szCs w:val="20"/>
              </w:rPr>
              <w:t>os sólidos de revolución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Recuerda la fórmula del volumen del cilindro recto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Utiliza esta fórmula para deducir el volumen de un sólido de revolución macizo, empleando el método del disco</w:t>
            </w:r>
          </w:p>
          <w:p w:rsidR="00575499" w:rsidRPr="003206D5" w:rsidRDefault="00575499" w:rsidP="005043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Calcula el volumen de sólidos macizos </w:t>
            </w:r>
          </w:p>
        </w:tc>
      </w:tr>
      <w:tr w:rsidR="00575499" w:rsidTr="007B70E4">
        <w:tc>
          <w:tcPr>
            <w:tcW w:w="1035" w:type="dxa"/>
            <w:vMerge/>
            <w:textDirection w:val="btLr"/>
          </w:tcPr>
          <w:p w:rsidR="00575499" w:rsidRPr="0021409A" w:rsidRDefault="00575499" w:rsidP="00BE0640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</w:tcPr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Segunda</w:t>
            </w:r>
          </w:p>
        </w:tc>
        <w:tc>
          <w:tcPr>
            <w:tcW w:w="3152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Definición del volumen de la corteza cilíndrico de un cilindro recto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Definición de</w:t>
            </w:r>
            <w:r>
              <w:rPr>
                <w:rFonts w:ascii="Arial Narrow" w:hAnsi="Arial Narrow"/>
                <w:sz w:val="20"/>
                <w:szCs w:val="20"/>
              </w:rPr>
              <w:t>l volumen de</w:t>
            </w:r>
            <w:r w:rsidRPr="003206D5">
              <w:rPr>
                <w:rFonts w:ascii="Arial Narrow" w:hAnsi="Arial Narrow"/>
                <w:sz w:val="20"/>
                <w:szCs w:val="20"/>
              </w:rPr>
              <w:t xml:space="preserve"> un sólido de revolución empleando el método del anillo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Recuerda la fórmula del volumen de la corteza de un cilindro recto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Utiliza esta fórmula para deducir el volumen de un sólido de revolución hueco, empleando el método del anillo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Calcula el volumen de sólidos huecos </w:t>
            </w:r>
          </w:p>
        </w:tc>
      </w:tr>
      <w:tr w:rsidR="00575499" w:rsidTr="00864090">
        <w:trPr>
          <w:cantSplit/>
          <w:trHeight w:val="1134"/>
        </w:trPr>
        <w:tc>
          <w:tcPr>
            <w:tcW w:w="1035" w:type="dxa"/>
            <w:vMerge w:val="restart"/>
            <w:textDirection w:val="btLr"/>
          </w:tcPr>
          <w:p w:rsidR="00575499" w:rsidRPr="0021409A" w:rsidRDefault="00575499" w:rsidP="00BE0640">
            <w:pPr>
              <w:ind w:right="113"/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IV 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Otras aplicaciones de la integral  definida</w:t>
            </w:r>
          </w:p>
        </w:tc>
        <w:tc>
          <w:tcPr>
            <w:tcW w:w="1200" w:type="dxa"/>
          </w:tcPr>
          <w:p w:rsidR="00575499" w:rsidRDefault="00575499" w:rsidP="00BE064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75499" w:rsidRPr="00B26D47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26D47">
              <w:rPr>
                <w:rFonts w:asciiTheme="minorHAnsi" w:hAnsiTheme="minorHAnsi"/>
                <w:b/>
                <w:sz w:val="20"/>
                <w:szCs w:val="20"/>
              </w:rPr>
              <w:t>Décimo Tercera</w:t>
            </w:r>
          </w:p>
        </w:tc>
        <w:tc>
          <w:tcPr>
            <w:tcW w:w="3152" w:type="dxa"/>
          </w:tcPr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Definición de una curva plana suave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Definición de la Longitud de arco de una curva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 en la definición de una curva suave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Recuerda la fórmula de la distancia entre dos puntos, para deducir la longitud de una curva cualquiera, definida por una función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Calcula la longitud de arco de una curva 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5499" w:rsidTr="00864090">
        <w:trPr>
          <w:cantSplit/>
          <w:trHeight w:val="1134"/>
        </w:trPr>
        <w:tc>
          <w:tcPr>
            <w:tcW w:w="1035" w:type="dxa"/>
            <w:vMerge/>
            <w:textDirection w:val="btLr"/>
          </w:tcPr>
          <w:p w:rsidR="00575499" w:rsidRPr="0021409A" w:rsidRDefault="00575499" w:rsidP="00BE0640">
            <w:pPr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Cuarta</w:t>
            </w:r>
          </w:p>
        </w:tc>
        <w:tc>
          <w:tcPr>
            <w:tcW w:w="3152" w:type="dxa"/>
          </w:tcPr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Definición de Momentos y centro de masa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Coordenadas del centro de gravedad de un sistema de partículas</w:t>
            </w:r>
          </w:p>
        </w:tc>
        <w:tc>
          <w:tcPr>
            <w:tcW w:w="3969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 en la definición de momentos y centro de masa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Calcula las coordenadas del centro de gravedad de un sistema de partículas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Calcula las coordenadas del centro de masa de una región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Resuelve problemas de aplicación</w:t>
            </w:r>
          </w:p>
        </w:tc>
      </w:tr>
      <w:tr w:rsidR="00575499" w:rsidTr="00864090">
        <w:tc>
          <w:tcPr>
            <w:tcW w:w="1035" w:type="dxa"/>
            <w:vMerge/>
          </w:tcPr>
          <w:p w:rsidR="00575499" w:rsidRPr="0021409A" w:rsidRDefault="00575499" w:rsidP="00BE06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</w:tcPr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5499" w:rsidRPr="0021409A" w:rsidRDefault="00575499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Quinta</w:t>
            </w:r>
          </w:p>
        </w:tc>
        <w:tc>
          <w:tcPr>
            <w:tcW w:w="3152" w:type="dxa"/>
          </w:tcPr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Definición de trabajo 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Ley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Hooke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 xml:space="preserve">Definición de los casos de 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Integrales impropias</w:t>
            </w:r>
          </w:p>
        </w:tc>
        <w:tc>
          <w:tcPr>
            <w:tcW w:w="3969" w:type="dxa"/>
          </w:tcPr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Reconoce la Ley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Hooke</w:t>
            </w:r>
            <w:proofErr w:type="spellEnd"/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Resuelve problemas de trabajo 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Reconoce los casos de integrales impropias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 en la definición de integrales impropias</w:t>
            </w:r>
          </w:p>
          <w:p w:rsidR="00575499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Calcula integrales impropias</w:t>
            </w:r>
          </w:p>
          <w:p w:rsidR="00575499" w:rsidRPr="003206D5" w:rsidRDefault="00575499" w:rsidP="00BE06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0640" w:rsidTr="00864090">
        <w:tc>
          <w:tcPr>
            <w:tcW w:w="1035" w:type="dxa"/>
            <w:vMerge w:val="restart"/>
            <w:textDirection w:val="btLr"/>
          </w:tcPr>
          <w:p w:rsidR="00BE0640" w:rsidRPr="0021409A" w:rsidRDefault="00BE0640" w:rsidP="00BE0640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Evaluación final</w:t>
            </w:r>
          </w:p>
        </w:tc>
        <w:tc>
          <w:tcPr>
            <w:tcW w:w="1200" w:type="dxa"/>
          </w:tcPr>
          <w:p w:rsidR="00BE0640" w:rsidRDefault="00BE0640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E0640" w:rsidRPr="0021409A" w:rsidRDefault="00BE0640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Sexta</w:t>
            </w:r>
          </w:p>
          <w:p w:rsidR="00BE0640" w:rsidRPr="0021409A" w:rsidRDefault="00BE0640" w:rsidP="00BE06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1" w:type="dxa"/>
            <w:gridSpan w:val="2"/>
          </w:tcPr>
          <w:p w:rsidR="00BE0640" w:rsidRPr="003206D5" w:rsidRDefault="00BE0640" w:rsidP="00BE0640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640" w:rsidRPr="003206D5" w:rsidRDefault="00BE0640" w:rsidP="00BE0640">
            <w:pPr>
              <w:rPr>
                <w:rFonts w:ascii="Arial Narrow" w:hAnsi="Arial Narrow"/>
                <w:sz w:val="20"/>
                <w:szCs w:val="20"/>
              </w:rPr>
            </w:pPr>
            <w:r w:rsidRPr="003206D5">
              <w:rPr>
                <w:rFonts w:ascii="Arial Narrow" w:hAnsi="Arial Narrow"/>
                <w:sz w:val="20"/>
                <w:szCs w:val="20"/>
              </w:rPr>
              <w:t>Segundo examen Parcial</w:t>
            </w:r>
          </w:p>
        </w:tc>
      </w:tr>
      <w:tr w:rsidR="00BE0640" w:rsidTr="00864090">
        <w:tc>
          <w:tcPr>
            <w:tcW w:w="1035" w:type="dxa"/>
            <w:vMerge/>
          </w:tcPr>
          <w:p w:rsidR="00BE0640" w:rsidRPr="0021409A" w:rsidRDefault="00BE0640" w:rsidP="00BE0640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</w:tcPr>
          <w:p w:rsidR="00BE0640" w:rsidRPr="0021409A" w:rsidRDefault="00BE0640" w:rsidP="00BE06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Séptima</w:t>
            </w:r>
          </w:p>
          <w:p w:rsidR="00BE0640" w:rsidRPr="0021409A" w:rsidRDefault="00BE0640" w:rsidP="00BE06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1" w:type="dxa"/>
            <w:gridSpan w:val="2"/>
          </w:tcPr>
          <w:p w:rsidR="00BE0640" w:rsidRPr="0021409A" w:rsidRDefault="00BE0640" w:rsidP="00BE064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E0640" w:rsidRPr="0021409A" w:rsidRDefault="00BE0640" w:rsidP="00BE0640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Examen sustitutorio</w:t>
            </w:r>
          </w:p>
        </w:tc>
      </w:tr>
    </w:tbl>
    <w:p w:rsidR="003B38D9" w:rsidRDefault="003B38D9" w:rsidP="006F22A6"/>
    <w:p w:rsidR="003B38D9" w:rsidRDefault="003B38D9" w:rsidP="006F22A6"/>
    <w:p w:rsidR="006C27CF" w:rsidRPr="00F25C81" w:rsidRDefault="006C27CF" w:rsidP="006C27CF">
      <w:pPr>
        <w:pStyle w:val="Sangradetextonormal"/>
        <w:ind w:left="0" w:right="-640"/>
        <w:rPr>
          <w:b/>
          <w:szCs w:val="20"/>
        </w:rPr>
      </w:pPr>
      <w:r w:rsidRPr="00F25C81">
        <w:rPr>
          <w:b/>
          <w:iCs/>
          <w:szCs w:val="20"/>
        </w:rPr>
        <w:t xml:space="preserve">V.  METODOLOGÍA DE </w:t>
      </w:r>
      <w:r w:rsidRPr="00F25C81">
        <w:rPr>
          <w:b/>
          <w:szCs w:val="20"/>
        </w:rPr>
        <w:t>EVALUACION</w:t>
      </w:r>
    </w:p>
    <w:p w:rsidR="006C27CF" w:rsidRPr="00F25C81" w:rsidRDefault="006C27CF" w:rsidP="006C27CF">
      <w:pPr>
        <w:pStyle w:val="Sangradetextonormal"/>
        <w:ind w:left="0" w:right="-640"/>
        <w:rPr>
          <w:szCs w:val="20"/>
        </w:rPr>
      </w:pPr>
    </w:p>
    <w:p w:rsidR="006C27CF" w:rsidRPr="00F25C81" w:rsidRDefault="006C27CF" w:rsidP="006C27CF">
      <w:pPr>
        <w:pStyle w:val="Sangradetextonormal"/>
        <w:tabs>
          <w:tab w:val="left" w:pos="360"/>
          <w:tab w:val="left" w:pos="1620"/>
        </w:tabs>
        <w:ind w:left="1440" w:right="-60" w:hanging="1440"/>
        <w:rPr>
          <w:szCs w:val="20"/>
        </w:rPr>
      </w:pPr>
      <w:r w:rsidRPr="00F25C81">
        <w:rPr>
          <w:szCs w:val="20"/>
        </w:rPr>
        <w:tab/>
      </w:r>
      <w:r w:rsidRPr="00F25C81">
        <w:rPr>
          <w:b/>
          <w:szCs w:val="20"/>
        </w:rPr>
        <w:t>Criterios</w:t>
      </w:r>
      <w:r w:rsidRPr="00F25C81">
        <w:rPr>
          <w:b/>
          <w:szCs w:val="20"/>
        </w:rPr>
        <w:tab/>
      </w:r>
      <w:r w:rsidRPr="00F25C81">
        <w:rPr>
          <w:szCs w:val="20"/>
        </w:rPr>
        <w:t>Conocimientos, aptitudes, capacidad de análisis, procedimientos, creatividad</w:t>
      </w:r>
    </w:p>
    <w:p w:rsidR="006C27CF" w:rsidRDefault="00F25C81" w:rsidP="006C27CF">
      <w:pPr>
        <w:pStyle w:val="Sangradetextonormal"/>
        <w:tabs>
          <w:tab w:val="left" w:pos="360"/>
        </w:tabs>
        <w:ind w:left="1440" w:right="-60" w:hanging="1440"/>
        <w:rPr>
          <w:szCs w:val="20"/>
        </w:rPr>
      </w:pPr>
      <w:r w:rsidRPr="00F25C81">
        <w:rPr>
          <w:szCs w:val="20"/>
        </w:rPr>
        <w:tab/>
      </w:r>
      <w:r w:rsidR="006C27CF" w:rsidRPr="00F25C81">
        <w:rPr>
          <w:szCs w:val="20"/>
        </w:rPr>
        <w:t>T</w:t>
      </w:r>
      <w:r w:rsidR="006C27CF" w:rsidRPr="00F25C81">
        <w:rPr>
          <w:b/>
          <w:szCs w:val="20"/>
        </w:rPr>
        <w:t>écnicas</w:t>
      </w:r>
      <w:r w:rsidR="006C27CF" w:rsidRPr="00F25C81">
        <w:rPr>
          <w:rFonts w:ascii="Times New Roman" w:hAnsi="Times New Roman"/>
          <w:b/>
          <w:szCs w:val="20"/>
        </w:rPr>
        <w:tab/>
      </w:r>
      <w:r w:rsidR="006C27CF" w:rsidRPr="00F25C81">
        <w:rPr>
          <w:szCs w:val="20"/>
        </w:rPr>
        <w:t>Exámenes escritos, orales, presentación y sustentación de trabajos y prácticas.</w:t>
      </w:r>
    </w:p>
    <w:p w:rsidR="00BE3D1B" w:rsidRPr="003B24BE" w:rsidRDefault="00BE3D1B" w:rsidP="006C27CF">
      <w:pPr>
        <w:pStyle w:val="Sangradetextonormal"/>
        <w:tabs>
          <w:tab w:val="left" w:pos="360"/>
        </w:tabs>
        <w:ind w:left="1440" w:right="-60" w:hanging="1440"/>
        <w:rPr>
          <w:sz w:val="10"/>
          <w:szCs w:val="10"/>
        </w:rPr>
      </w:pPr>
    </w:p>
    <w:p w:rsidR="006C27CF" w:rsidRDefault="006C27CF" w:rsidP="006C27CF">
      <w:pPr>
        <w:pStyle w:val="Sangradetextonormal"/>
        <w:tabs>
          <w:tab w:val="left" w:pos="360"/>
        </w:tabs>
        <w:ind w:left="0" w:right="-60"/>
        <w:rPr>
          <w:szCs w:val="20"/>
        </w:rPr>
      </w:pPr>
      <w:r w:rsidRPr="00F25C81">
        <w:rPr>
          <w:rFonts w:cs="Arial"/>
          <w:szCs w:val="20"/>
        </w:rPr>
        <w:tab/>
      </w:r>
      <w:r w:rsidRPr="00F25C81">
        <w:rPr>
          <w:b/>
          <w:szCs w:val="20"/>
        </w:rPr>
        <w:t>Condiciones de evaluación</w:t>
      </w:r>
      <w:r w:rsidRPr="00F25C81">
        <w:rPr>
          <w:szCs w:val="20"/>
        </w:rPr>
        <w:t xml:space="preserve">: </w:t>
      </w:r>
    </w:p>
    <w:p w:rsidR="00BE3D1B" w:rsidRPr="003B24BE" w:rsidRDefault="00BE3D1B" w:rsidP="006C27CF">
      <w:pPr>
        <w:pStyle w:val="Sangradetextonormal"/>
        <w:tabs>
          <w:tab w:val="left" w:pos="360"/>
        </w:tabs>
        <w:ind w:left="0" w:right="-60"/>
        <w:rPr>
          <w:sz w:val="10"/>
          <w:szCs w:val="10"/>
        </w:rPr>
      </w:pP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 xml:space="preserve">Para los casos en que los alumnos no hayan cumplido con ninguna o varias evaluaciones parciales se considerará la nota de cero (00), para los fines de </w:t>
      </w:r>
      <w:proofErr w:type="spellStart"/>
      <w:r w:rsidRPr="00F25C81">
        <w:rPr>
          <w:szCs w:val="20"/>
        </w:rPr>
        <w:t>promediación</w:t>
      </w:r>
      <w:proofErr w:type="spellEnd"/>
      <w:r w:rsidRPr="00F25C81">
        <w:rPr>
          <w:szCs w:val="20"/>
        </w:rPr>
        <w:t xml:space="preserve"> (según Reglamento Académico)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Se tomará un examen sustitutorio que reemplazará a P1 o a P2 a quienes tengan un promedio desaprobado no menor de Siete (07) y el 70% de asistencia.- El promedio final para dichos alumnos no excederá a la nota de Doce (12). (según Reglamento Académico)</w:t>
      </w:r>
    </w:p>
    <w:p w:rsidR="00BE3D1B" w:rsidRPr="00F25C81" w:rsidRDefault="00BE3D1B" w:rsidP="006C27CF">
      <w:pPr>
        <w:pStyle w:val="Sangradetextonormal"/>
        <w:ind w:right="-60"/>
        <w:rPr>
          <w:szCs w:val="20"/>
        </w:rPr>
      </w:pPr>
    </w:p>
    <w:p w:rsidR="006C27CF" w:rsidRPr="00F25C81" w:rsidRDefault="006C27CF" w:rsidP="006C27CF">
      <w:pPr>
        <w:pStyle w:val="Sangradetextonormal"/>
        <w:ind w:left="360" w:right="-60"/>
        <w:rPr>
          <w:b/>
          <w:iCs/>
          <w:szCs w:val="20"/>
        </w:rPr>
      </w:pPr>
      <w:r w:rsidRPr="00F25C81">
        <w:rPr>
          <w:b/>
          <w:iCs/>
          <w:szCs w:val="20"/>
        </w:rPr>
        <w:t>Normas de evaluación:</w:t>
      </w:r>
    </w:p>
    <w:p w:rsidR="006C27CF" w:rsidRPr="003B24BE" w:rsidRDefault="006C27CF" w:rsidP="006C27CF">
      <w:pPr>
        <w:pStyle w:val="Sangradetextonormal"/>
        <w:ind w:left="360" w:right="-60"/>
        <w:rPr>
          <w:b/>
          <w:iCs/>
          <w:sz w:val="10"/>
          <w:szCs w:val="10"/>
        </w:rPr>
      </w:pP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rFonts w:cs="Arial"/>
          <w:szCs w:val="20"/>
        </w:rPr>
      </w:pPr>
      <w:r w:rsidRPr="00F25C81">
        <w:rPr>
          <w:rFonts w:cs="Arial"/>
          <w:szCs w:val="20"/>
        </w:rPr>
        <w:t xml:space="preserve">Se tomarán dos exámenes parciales: en la </w:t>
      </w:r>
      <w:r w:rsidR="00BE3D1B">
        <w:rPr>
          <w:rFonts w:cs="Arial"/>
          <w:szCs w:val="20"/>
        </w:rPr>
        <w:t>Octava</w:t>
      </w:r>
      <w:r w:rsidRPr="00F25C81">
        <w:rPr>
          <w:rFonts w:cs="Arial"/>
          <w:szCs w:val="20"/>
        </w:rPr>
        <w:t xml:space="preserve"> y </w:t>
      </w:r>
      <w:r w:rsidR="00BE3D1B">
        <w:rPr>
          <w:rFonts w:cs="Arial"/>
          <w:szCs w:val="20"/>
        </w:rPr>
        <w:t>Décimo Sext</w:t>
      </w:r>
      <w:r w:rsidRPr="00F25C81">
        <w:rPr>
          <w:rFonts w:cs="Arial"/>
          <w:szCs w:val="20"/>
        </w:rPr>
        <w:t xml:space="preserve">a Semana 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Para las evaluaciones orales, se tendrá en cuenta las intervenciones orales, las sustentaciones de las prácticas, las exposiciones de trabajos de investigación.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El promedio P1 y P2 se obtendrán de los promedios simples de los exámenes parciales con las evaluaciones orales, con un decimal y sin redondeo.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El promedio P3 es el promedio simple de todos los trabajos prácticos y de investigación, con un decimal y sin redondeo.</w:t>
      </w:r>
    </w:p>
    <w:p w:rsidR="006C27CF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La nota final (NF) se obtendrá en mérito a la Resolución de</w:t>
      </w:r>
      <w:r w:rsidR="00910C20">
        <w:rPr>
          <w:szCs w:val="20"/>
        </w:rPr>
        <w:t>l</w:t>
      </w:r>
      <w:r w:rsidRPr="00F25C81">
        <w:rPr>
          <w:szCs w:val="20"/>
        </w:rPr>
        <w:t xml:space="preserve"> Consejo de </w:t>
      </w:r>
      <w:r w:rsidR="00910C20">
        <w:rPr>
          <w:szCs w:val="20"/>
        </w:rPr>
        <w:t xml:space="preserve">la </w:t>
      </w:r>
      <w:r w:rsidRPr="00F25C81">
        <w:rPr>
          <w:szCs w:val="20"/>
        </w:rPr>
        <w:t xml:space="preserve">Facultad </w:t>
      </w:r>
      <w:r w:rsidR="00910C20">
        <w:rPr>
          <w:szCs w:val="20"/>
        </w:rPr>
        <w:t>de Ciencias Agrarias e Industrias Alimentas</w:t>
      </w:r>
      <w:r w:rsidRPr="00F25C81">
        <w:rPr>
          <w:szCs w:val="20"/>
        </w:rPr>
        <w:t xml:space="preserve">, mediante el promedio ponderado dado por la fórmula: </w:t>
      </w:r>
    </w:p>
    <w:p w:rsidR="009D18F4" w:rsidRDefault="00D23E2F" w:rsidP="006C27CF">
      <w:pPr>
        <w:pStyle w:val="Sangradetextonormal"/>
        <w:ind w:right="-60"/>
        <w:rPr>
          <w:rFonts w:cs="Arial"/>
          <w:szCs w:val="20"/>
        </w:rPr>
      </w:pPr>
      <w:r>
        <w:rPr>
          <w:rFonts w:cs="Arial"/>
          <w:noProof/>
          <w:szCs w:val="20"/>
          <w:lang w:val="es-PE" w:eastAsia="es-PE"/>
        </w:rPr>
        <w:pict>
          <v:rect id="_x0000_s1032" style="position:absolute;left:0;text-align:left;margin-left:96.45pt;margin-top:10.15pt;width:255.5pt;height:27.75pt;z-index:251663360" strokeweight="1.5pt">
            <v:textbox style="mso-next-textbox:#_x0000_s1032">
              <w:txbxContent>
                <w:p w:rsidR="00C23660" w:rsidRDefault="00C23660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NF=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0,35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0,35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0,30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rect>
        </w:pict>
      </w:r>
    </w:p>
    <w:p w:rsidR="009D18F4" w:rsidRDefault="006C27CF" w:rsidP="006C27CF">
      <w:pPr>
        <w:pStyle w:val="Sangradetextonormal"/>
        <w:ind w:right="-60"/>
        <w:rPr>
          <w:rFonts w:cs="Arial"/>
          <w:szCs w:val="20"/>
        </w:rPr>
      </w:pPr>
      <w:r w:rsidRPr="00F25C81">
        <w:rPr>
          <w:rFonts w:cs="Arial"/>
          <w:szCs w:val="20"/>
        </w:rPr>
        <w:t xml:space="preserve">                              </w:t>
      </w:r>
    </w:p>
    <w:p w:rsidR="009D18F4" w:rsidRDefault="009D18F4" w:rsidP="006C27CF">
      <w:pPr>
        <w:pStyle w:val="Sangradetextonormal"/>
        <w:ind w:right="-60"/>
        <w:rPr>
          <w:rFonts w:cs="Arial"/>
          <w:szCs w:val="20"/>
        </w:rPr>
      </w:pPr>
    </w:p>
    <w:p w:rsidR="009D18F4" w:rsidRDefault="009D18F4" w:rsidP="006C27CF">
      <w:pPr>
        <w:pStyle w:val="Sangradetextonormal"/>
        <w:ind w:right="-60"/>
        <w:rPr>
          <w:rFonts w:cs="Arial"/>
          <w:szCs w:val="20"/>
        </w:rPr>
      </w:pPr>
    </w:p>
    <w:p w:rsidR="006C27CF" w:rsidRPr="00F25C81" w:rsidRDefault="006C27CF" w:rsidP="006C27CF">
      <w:pPr>
        <w:pStyle w:val="Sangradetextonormal"/>
        <w:numPr>
          <w:ilvl w:val="0"/>
          <w:numId w:val="6"/>
        </w:numPr>
        <w:tabs>
          <w:tab w:val="clear" w:pos="1080"/>
          <w:tab w:val="num" w:pos="720"/>
        </w:tabs>
        <w:ind w:right="-60" w:hanging="720"/>
        <w:rPr>
          <w:b/>
          <w:i/>
          <w:iCs/>
          <w:szCs w:val="20"/>
        </w:rPr>
      </w:pPr>
      <w:r w:rsidRPr="00F25C81">
        <w:rPr>
          <w:iCs/>
          <w:szCs w:val="20"/>
        </w:rPr>
        <w:t>Solamente en la nota final la fracción 0.5 se redondeará al entero inmediato superior</w:t>
      </w:r>
      <w:r w:rsidRPr="00F25C81">
        <w:rPr>
          <w:b/>
          <w:i/>
          <w:iCs/>
          <w:szCs w:val="20"/>
        </w:rPr>
        <w:t>.</w:t>
      </w:r>
    </w:p>
    <w:p w:rsidR="006C27CF" w:rsidRPr="00F25C81" w:rsidRDefault="006C27CF" w:rsidP="006F22A6">
      <w:pPr>
        <w:rPr>
          <w:sz w:val="20"/>
          <w:szCs w:val="20"/>
        </w:rPr>
      </w:pPr>
    </w:p>
    <w:p w:rsidR="006C27CF" w:rsidRPr="00F25C81" w:rsidRDefault="006C27CF" w:rsidP="006C27CF">
      <w:pPr>
        <w:tabs>
          <w:tab w:val="left" w:pos="540"/>
        </w:tabs>
        <w:rPr>
          <w:rFonts w:ascii="Arial Narrow" w:hAnsi="Arial Narrow" w:cs="Arial"/>
          <w:b/>
          <w:iCs/>
          <w:sz w:val="20"/>
          <w:szCs w:val="20"/>
        </w:rPr>
      </w:pPr>
      <w:r w:rsidRPr="00F25C81">
        <w:rPr>
          <w:rFonts w:ascii="Arial Narrow" w:hAnsi="Arial Narrow" w:cs="Arial"/>
          <w:b/>
          <w:iCs/>
          <w:sz w:val="20"/>
          <w:szCs w:val="20"/>
        </w:rPr>
        <w:t>VI.  BIBLIOGRAFÍA BÀSICA Y COMPLEMENTARIA</w:t>
      </w:r>
    </w:p>
    <w:p w:rsidR="006C27CF" w:rsidRPr="00F25C81" w:rsidRDefault="006C27CF" w:rsidP="006C27CF">
      <w:pPr>
        <w:ind w:left="2160" w:hanging="36"/>
        <w:rPr>
          <w:rFonts w:ascii="Arial Narrow" w:hAnsi="Arial Narrow"/>
          <w:sz w:val="20"/>
          <w:szCs w:val="20"/>
          <w:lang w:val="es-MX"/>
        </w:rPr>
      </w:pPr>
    </w:p>
    <w:p w:rsidR="00910C20" w:rsidRPr="00F25C81" w:rsidRDefault="00910C20" w:rsidP="00910C20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proofErr w:type="spellStart"/>
      <w:r w:rsidRPr="00F25C81">
        <w:rPr>
          <w:rFonts w:ascii="Arial Narrow" w:hAnsi="Arial Narrow"/>
          <w:sz w:val="20"/>
          <w:szCs w:val="20"/>
          <w:lang w:val="es-PE"/>
        </w:rPr>
        <w:t>Purcel</w:t>
      </w:r>
      <w:proofErr w:type="spellEnd"/>
      <w:r w:rsidRPr="00F25C81">
        <w:rPr>
          <w:rFonts w:ascii="Arial Narrow" w:hAnsi="Arial Narrow"/>
          <w:sz w:val="20"/>
          <w:szCs w:val="20"/>
          <w:lang w:val="es-PE"/>
        </w:rPr>
        <w:t xml:space="preserve"> L. Edwin</w:t>
      </w:r>
      <w:r w:rsidRPr="00F25C81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 xml:space="preserve">: </w:t>
      </w:r>
      <w:r w:rsidRPr="00F25C81">
        <w:rPr>
          <w:rFonts w:ascii="Arial Narrow" w:hAnsi="Arial Narrow"/>
          <w:sz w:val="20"/>
          <w:szCs w:val="20"/>
          <w:lang w:val="es-PE"/>
        </w:rPr>
        <w:t xml:space="preserve">“Cálculo </w:t>
      </w:r>
      <w:r>
        <w:rPr>
          <w:rFonts w:ascii="Arial Narrow" w:hAnsi="Arial Narrow"/>
          <w:sz w:val="20"/>
          <w:szCs w:val="20"/>
          <w:lang w:val="es-PE"/>
        </w:rPr>
        <w:t>con Geometría Analítica</w:t>
      </w:r>
      <w:r w:rsidRPr="00F25C81">
        <w:rPr>
          <w:rFonts w:ascii="Arial Narrow" w:hAnsi="Arial Narrow"/>
          <w:sz w:val="20"/>
          <w:szCs w:val="20"/>
          <w:lang w:val="es-PE"/>
        </w:rPr>
        <w:t>”</w:t>
      </w:r>
    </w:p>
    <w:p w:rsidR="00910C20" w:rsidRPr="00F25C81" w:rsidRDefault="00910C20" w:rsidP="00910C20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F25C81">
        <w:rPr>
          <w:rFonts w:ascii="Arial Narrow" w:hAnsi="Arial Narrow"/>
          <w:sz w:val="20"/>
          <w:szCs w:val="20"/>
          <w:lang w:val="es-PE"/>
        </w:rPr>
        <w:t>Pita Ruiz Claudio</w:t>
      </w:r>
      <w:r w:rsidRPr="00F25C81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 xml:space="preserve">: </w:t>
      </w:r>
      <w:r w:rsidRPr="00F25C81">
        <w:rPr>
          <w:rFonts w:ascii="Arial Narrow" w:hAnsi="Arial Narrow"/>
          <w:sz w:val="20"/>
          <w:szCs w:val="20"/>
          <w:lang w:val="es-PE"/>
        </w:rPr>
        <w:t>“Cálculo de una Variable”</w:t>
      </w:r>
    </w:p>
    <w:p w:rsidR="00910C20" w:rsidRDefault="00910C20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F25C81">
        <w:rPr>
          <w:rFonts w:ascii="Arial Narrow" w:hAnsi="Arial Narrow"/>
          <w:sz w:val="20"/>
          <w:szCs w:val="20"/>
          <w:lang w:val="es-PE"/>
        </w:rPr>
        <w:t>Espinoza Ramos, Eduardo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>: “Análisis Matemático I”</w:t>
      </w:r>
    </w:p>
    <w:p w:rsidR="00910C20" w:rsidRDefault="00910C20" w:rsidP="00910C20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F25C81">
        <w:rPr>
          <w:rFonts w:ascii="Arial Narrow" w:hAnsi="Arial Narrow"/>
          <w:sz w:val="20"/>
          <w:szCs w:val="20"/>
          <w:lang w:val="es-PE"/>
        </w:rPr>
        <w:t>Espinoza Ramos, Eduardo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>: “Análisis Matemático II”</w:t>
      </w:r>
    </w:p>
    <w:p w:rsidR="00910C20" w:rsidRDefault="00910C20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proofErr w:type="spellStart"/>
      <w:r>
        <w:rPr>
          <w:rFonts w:ascii="Arial Narrow" w:hAnsi="Arial Narrow"/>
          <w:sz w:val="20"/>
          <w:szCs w:val="20"/>
          <w:lang w:val="es-PE"/>
        </w:rPr>
        <w:t>Leitthol</w:t>
      </w:r>
      <w:proofErr w:type="spellEnd"/>
      <w:r>
        <w:rPr>
          <w:rFonts w:ascii="Arial Narrow" w:hAnsi="Arial Narrow"/>
          <w:sz w:val="20"/>
          <w:szCs w:val="20"/>
          <w:lang w:val="es-PE"/>
        </w:rPr>
        <w:t>, Louis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>: “Cálculo”</w:t>
      </w:r>
    </w:p>
    <w:p w:rsidR="00153317" w:rsidRDefault="00153317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Stewart James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1E09FE">
        <w:rPr>
          <w:rFonts w:ascii="Arial Narrow" w:hAnsi="Arial Narrow"/>
          <w:sz w:val="20"/>
          <w:szCs w:val="20"/>
          <w:lang w:val="es-PE"/>
        </w:rPr>
        <w:t xml:space="preserve">: “ </w:t>
      </w:r>
      <w:r>
        <w:rPr>
          <w:rFonts w:ascii="Arial Narrow" w:hAnsi="Arial Narrow"/>
          <w:sz w:val="20"/>
          <w:szCs w:val="20"/>
          <w:lang w:val="es-PE"/>
        </w:rPr>
        <w:t>Cálculo”</w:t>
      </w:r>
    </w:p>
    <w:p w:rsidR="00153317" w:rsidRDefault="00153317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153317">
        <w:rPr>
          <w:rFonts w:ascii="Arial Narrow" w:hAnsi="Arial Narrow"/>
          <w:sz w:val="20"/>
          <w:szCs w:val="20"/>
          <w:lang w:val="es-PE"/>
        </w:rPr>
        <w:t xml:space="preserve">Washington, </w:t>
      </w:r>
      <w:proofErr w:type="spellStart"/>
      <w:r w:rsidRPr="00153317">
        <w:rPr>
          <w:rFonts w:ascii="Arial Narrow" w:hAnsi="Arial Narrow"/>
          <w:sz w:val="20"/>
          <w:szCs w:val="20"/>
          <w:lang w:val="es-PE"/>
        </w:rPr>
        <w:t>Allyn</w:t>
      </w:r>
      <w:proofErr w:type="spellEnd"/>
      <w:r w:rsidRPr="00153317">
        <w:rPr>
          <w:rFonts w:ascii="Arial Narrow" w:hAnsi="Arial Narrow"/>
          <w:sz w:val="20"/>
          <w:szCs w:val="20"/>
          <w:lang w:val="es-PE"/>
        </w:rPr>
        <w:tab/>
      </w:r>
      <w:r w:rsidRPr="00153317">
        <w:rPr>
          <w:rFonts w:ascii="Arial Narrow" w:hAnsi="Arial Narrow"/>
          <w:sz w:val="20"/>
          <w:szCs w:val="20"/>
          <w:lang w:val="es-PE"/>
        </w:rPr>
        <w:tab/>
      </w:r>
      <w:r w:rsidRPr="00153317">
        <w:rPr>
          <w:rFonts w:ascii="Arial Narrow" w:hAnsi="Arial Narrow"/>
          <w:sz w:val="20"/>
          <w:szCs w:val="20"/>
          <w:lang w:val="es-PE"/>
        </w:rPr>
        <w:tab/>
      </w:r>
      <w:r w:rsidRPr="00153317">
        <w:rPr>
          <w:rFonts w:ascii="Arial Narrow" w:hAnsi="Arial Narrow"/>
          <w:sz w:val="20"/>
          <w:szCs w:val="20"/>
          <w:lang w:val="es-PE"/>
        </w:rPr>
        <w:tab/>
      </w:r>
      <w:r w:rsidR="001E09FE">
        <w:rPr>
          <w:rFonts w:ascii="Arial Narrow" w:hAnsi="Arial Narrow"/>
          <w:sz w:val="20"/>
          <w:szCs w:val="20"/>
          <w:lang w:val="es-PE"/>
        </w:rPr>
        <w:t xml:space="preserve">: </w:t>
      </w:r>
      <w:r w:rsidRPr="00153317">
        <w:rPr>
          <w:rFonts w:ascii="Arial Narrow" w:hAnsi="Arial Narrow"/>
          <w:sz w:val="20"/>
          <w:szCs w:val="20"/>
          <w:lang w:val="es-PE"/>
        </w:rPr>
        <w:t>“Fundamentos de Matemática con C</w:t>
      </w:r>
      <w:r>
        <w:rPr>
          <w:rFonts w:ascii="Arial Narrow" w:hAnsi="Arial Narrow"/>
          <w:sz w:val="20"/>
          <w:szCs w:val="20"/>
          <w:lang w:val="es-PE"/>
        </w:rPr>
        <w:t>álculo”</w:t>
      </w:r>
    </w:p>
    <w:p w:rsidR="00153317" w:rsidRPr="00153317" w:rsidRDefault="00153317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Moreno Mantilla, Benigno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1E09FE">
        <w:rPr>
          <w:rFonts w:ascii="Arial Narrow" w:hAnsi="Arial Narrow"/>
          <w:sz w:val="20"/>
          <w:szCs w:val="20"/>
          <w:lang w:val="es-PE"/>
        </w:rPr>
        <w:t xml:space="preserve">: </w:t>
      </w:r>
      <w:r>
        <w:rPr>
          <w:rFonts w:ascii="Arial Narrow" w:hAnsi="Arial Narrow"/>
          <w:sz w:val="20"/>
          <w:szCs w:val="20"/>
          <w:lang w:val="es-PE"/>
        </w:rPr>
        <w:t>“Cálculo integral</w:t>
      </w:r>
      <w:r w:rsidR="001E09FE">
        <w:rPr>
          <w:rFonts w:ascii="Arial Narrow" w:hAnsi="Arial Narrow"/>
          <w:sz w:val="20"/>
          <w:szCs w:val="20"/>
          <w:lang w:val="es-PE"/>
        </w:rPr>
        <w:t xml:space="preserve"> de una función de una sola variable</w:t>
      </w:r>
      <w:r>
        <w:rPr>
          <w:rFonts w:ascii="Arial Narrow" w:hAnsi="Arial Narrow"/>
          <w:sz w:val="20"/>
          <w:szCs w:val="20"/>
          <w:lang w:val="es-PE"/>
        </w:rPr>
        <w:t>”</w:t>
      </w:r>
    </w:p>
    <w:p w:rsidR="007219A7" w:rsidRPr="00153317" w:rsidRDefault="00BF76BD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153317">
        <w:rPr>
          <w:rFonts w:ascii="Arial Narrow" w:hAnsi="Arial Narrow"/>
          <w:sz w:val="20"/>
          <w:szCs w:val="20"/>
          <w:lang w:val="en-US"/>
        </w:rPr>
        <w:t>http//www.</w:t>
      </w:r>
      <w:r w:rsidR="000F73DC" w:rsidRPr="00153317">
        <w:rPr>
          <w:rFonts w:ascii="Arial Narrow" w:hAnsi="Arial Narrow"/>
          <w:sz w:val="20"/>
          <w:szCs w:val="20"/>
          <w:lang w:val="en-US"/>
        </w:rPr>
        <w:t>inetar</w:t>
      </w:r>
      <w:r w:rsidRPr="00153317">
        <w:rPr>
          <w:rFonts w:ascii="Arial Narrow" w:hAnsi="Arial Narrow"/>
          <w:sz w:val="20"/>
          <w:szCs w:val="20"/>
          <w:lang w:val="en-US"/>
        </w:rPr>
        <w:t>.com/</w:t>
      </w:r>
    </w:p>
    <w:p w:rsidR="00BF76BD" w:rsidRPr="00153317" w:rsidRDefault="00BF76BD" w:rsidP="00BF76BD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153317">
        <w:rPr>
          <w:rFonts w:ascii="Arial Narrow" w:hAnsi="Arial Narrow"/>
          <w:sz w:val="20"/>
          <w:szCs w:val="20"/>
          <w:lang w:val="en-US"/>
        </w:rPr>
        <w:t>http//www.</w:t>
      </w:r>
      <w:r w:rsidR="00960BBE" w:rsidRPr="00153317">
        <w:rPr>
          <w:rFonts w:ascii="Arial Narrow" w:hAnsi="Arial Narrow"/>
          <w:sz w:val="20"/>
          <w:szCs w:val="20"/>
          <w:lang w:val="en-US"/>
        </w:rPr>
        <w:t>aulafacil.com/matematicas</w:t>
      </w:r>
      <w:r w:rsidRPr="00153317">
        <w:rPr>
          <w:rFonts w:ascii="Arial Narrow" w:hAnsi="Arial Narrow"/>
          <w:sz w:val="20"/>
          <w:szCs w:val="20"/>
          <w:lang w:val="en-US"/>
        </w:rPr>
        <w:t>/</w:t>
      </w:r>
      <w:r w:rsidR="00960BBE" w:rsidRPr="00153317">
        <w:rPr>
          <w:rFonts w:ascii="Arial Narrow" w:hAnsi="Arial Narrow"/>
          <w:sz w:val="20"/>
          <w:szCs w:val="20"/>
          <w:lang w:val="en-US"/>
        </w:rPr>
        <w:t>integrales/</w:t>
      </w:r>
    </w:p>
    <w:p w:rsidR="00BF76BD" w:rsidRPr="00153317" w:rsidRDefault="00BF76BD" w:rsidP="00BF76BD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153317">
        <w:rPr>
          <w:rFonts w:ascii="Arial Narrow" w:hAnsi="Arial Narrow"/>
          <w:sz w:val="20"/>
          <w:szCs w:val="20"/>
          <w:lang w:val="en-US"/>
        </w:rPr>
        <w:t>http//www.</w:t>
      </w:r>
      <w:r w:rsidR="00960BBE" w:rsidRPr="00153317">
        <w:rPr>
          <w:rFonts w:ascii="Arial Narrow" w:hAnsi="Arial Narrow"/>
          <w:sz w:val="20"/>
          <w:szCs w:val="20"/>
          <w:lang w:val="en-US"/>
        </w:rPr>
        <w:t>monografias.com/</w:t>
      </w:r>
    </w:p>
    <w:p w:rsidR="00960BBE" w:rsidRPr="00AF19D4" w:rsidRDefault="00960BBE" w:rsidP="00BF76BD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153317">
        <w:rPr>
          <w:rFonts w:ascii="Arial Narrow" w:hAnsi="Arial Narrow"/>
          <w:sz w:val="20"/>
          <w:szCs w:val="20"/>
          <w:lang w:val="en-US"/>
        </w:rPr>
        <w:t>http//www.ask.com/integrales+e</w:t>
      </w:r>
      <w:r w:rsidRPr="00AF19D4">
        <w:rPr>
          <w:rFonts w:ascii="Arial Narrow" w:hAnsi="Arial Narrow"/>
          <w:sz w:val="20"/>
          <w:szCs w:val="20"/>
          <w:lang w:val="en-US"/>
        </w:rPr>
        <w:t>jercicios/</w:t>
      </w:r>
    </w:p>
    <w:p w:rsidR="00BF76BD" w:rsidRPr="00AF19D4" w:rsidRDefault="00BF76BD" w:rsidP="00BF76BD">
      <w:pPr>
        <w:pStyle w:val="Sangra2detindependiente"/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</w:p>
    <w:p w:rsidR="006C27CF" w:rsidRPr="00F25C81" w:rsidRDefault="00D23E2F" w:rsidP="006C27CF">
      <w:pPr>
        <w:pStyle w:val="Sangra2detindependiente"/>
        <w:ind w:left="765" w:right="-120"/>
        <w:rPr>
          <w:rFonts w:ascii="Arial Narrow" w:hAnsi="Arial Narrow"/>
          <w:sz w:val="20"/>
          <w:szCs w:val="20"/>
          <w:lang w:val="es-MX"/>
        </w:rPr>
      </w:pPr>
      <w:r w:rsidRPr="00D23E2F">
        <w:rPr>
          <w:noProof/>
          <w:lang w:val="es-PE" w:eastAsia="es-PE"/>
        </w:rPr>
        <w:pict>
          <v:group id="_x0000_s1029" style="position:absolute;left:0;text-align:left;margin-left:38.25pt;margin-top:19.7pt;width:126.8pt;height:126.15pt;z-index:251662336" coordorigin="2601,1237" coordsize="2536,21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962;top:1237;width:1799;height:2160">
              <v:imagedata r:id="rId7" o:title=""/>
            </v:shape>
            <v:rect id="_x0000_s1031" style="position:absolute;left:2601;top:3262;width:2536;height:149;mso-wrap-style:none" filled="f" stroked="f">
              <v:textbox style="mso-next-textbox:#_x0000_s1031" inset="0,0,0,0">
                <w:txbxContent>
                  <w:p w:rsidR="00C23660" w:rsidRDefault="00C23660" w:rsidP="006C27CF">
                    <w:pPr>
                      <w:pStyle w:val="Ttulo1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JOSE FAUSTINO SANCHEZ CARRION</w:t>
                    </w:r>
                  </w:p>
                </w:txbxContent>
              </v:textbox>
            </v:rect>
          </v:group>
        </w:pict>
      </w:r>
      <w:r w:rsidR="006C27CF" w:rsidRPr="00F25C81">
        <w:rPr>
          <w:rFonts w:ascii="Arial Narrow" w:hAnsi="Arial Narrow"/>
          <w:sz w:val="20"/>
          <w:szCs w:val="20"/>
          <w:lang w:val="es-MX"/>
        </w:rPr>
        <w:t xml:space="preserve">Huacho, </w:t>
      </w:r>
      <w:r w:rsidR="00C81F91">
        <w:rPr>
          <w:rFonts w:ascii="Arial Narrow" w:hAnsi="Arial Narrow"/>
          <w:sz w:val="20"/>
          <w:szCs w:val="20"/>
          <w:lang w:val="es-MX"/>
        </w:rPr>
        <w:t>setiembre</w:t>
      </w:r>
      <w:r w:rsidR="00C80811">
        <w:rPr>
          <w:rFonts w:ascii="Arial Narrow" w:hAnsi="Arial Narrow"/>
          <w:sz w:val="20"/>
          <w:szCs w:val="20"/>
          <w:lang w:val="es-MX"/>
        </w:rPr>
        <w:t xml:space="preserve"> de 201</w:t>
      </w:r>
      <w:r w:rsidR="00AF19D4">
        <w:rPr>
          <w:rFonts w:ascii="Arial Narrow" w:hAnsi="Arial Narrow"/>
          <w:sz w:val="20"/>
          <w:szCs w:val="20"/>
          <w:lang w:val="es-MX"/>
        </w:rPr>
        <w:t>4</w:t>
      </w:r>
      <w:r w:rsidR="006C27CF" w:rsidRPr="00F25C81">
        <w:rPr>
          <w:rFonts w:ascii="Arial Narrow" w:hAnsi="Arial Narrow"/>
          <w:sz w:val="20"/>
          <w:szCs w:val="20"/>
          <w:lang w:val="es-MX"/>
        </w:rPr>
        <w:t>.</w:t>
      </w:r>
    </w:p>
    <w:p w:rsidR="006C27CF" w:rsidRDefault="006C27CF" w:rsidP="006F22A6"/>
    <w:p w:rsidR="006C27CF" w:rsidRDefault="006C27CF" w:rsidP="006F22A6"/>
    <w:p w:rsidR="009D18F4" w:rsidRDefault="009D18F4" w:rsidP="006F22A6"/>
    <w:p w:rsidR="009D18F4" w:rsidRDefault="00D23E2F" w:rsidP="006F22A6">
      <w:r>
        <w:rPr>
          <w:noProof/>
          <w:lang w:val="es-PE" w:eastAsia="es-PE"/>
        </w:rPr>
        <w:pict>
          <v:shape id="_x0000_s1028" type="#_x0000_t202" style="position:absolute;margin-left:217.65pt;margin-top:1.45pt;width:163.05pt;height:54pt;z-index:-251655168" stroked="f">
            <v:textbox style="mso-next-textbox:#_x0000_s1028">
              <w:txbxContent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- - - - - - - - - - - - - - - - - - - - - - - - - - - -</w:t>
                  </w:r>
                </w:p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4654B4">
                    <w:rPr>
                      <w:rFonts w:ascii="Arial Narrow" w:hAnsi="Arial Narrow"/>
                      <w:b/>
                      <w:bCs/>
                      <w:sz w:val="20"/>
                      <w:lang w:val="es-PE"/>
                    </w:rPr>
                    <w:t>Mg. Benigno</w:t>
                  </w:r>
                  <w:r w:rsidRPr="001F41F6">
                    <w:rPr>
                      <w:rFonts w:ascii="Arial Narrow" w:hAnsi="Arial Narrow"/>
                      <w:b/>
                      <w:bCs/>
                      <w:sz w:val="20"/>
                    </w:rPr>
                    <w:t xml:space="preserve"> W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alter</w:t>
                  </w:r>
                  <w:r w:rsidRPr="001F41F6">
                    <w:rPr>
                      <w:rFonts w:ascii="Arial Narrow" w:hAnsi="Arial Narrow"/>
                      <w:b/>
                      <w:bCs/>
                      <w:sz w:val="20"/>
                    </w:rPr>
                    <w:t xml:space="preserve">.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Moreno Mantilla</w:t>
                  </w:r>
                </w:p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COMAP Nº 263</w:t>
                  </w:r>
                </w:p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Docente Responsable</w:t>
                  </w:r>
                </w:p>
              </w:txbxContent>
            </v:textbox>
          </v:shape>
        </w:pict>
      </w:r>
    </w:p>
    <w:p w:rsidR="009D18F4" w:rsidRDefault="009D18F4" w:rsidP="006F22A6"/>
    <w:p w:rsidR="006C27CF" w:rsidRDefault="006C27CF" w:rsidP="006F22A6"/>
    <w:sectPr w:rsidR="006C27CF" w:rsidSect="004B3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17F"/>
    <w:multiLevelType w:val="hybridMultilevel"/>
    <w:tmpl w:val="07103F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581"/>
    <w:multiLevelType w:val="hybridMultilevel"/>
    <w:tmpl w:val="AB64D0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B315AA"/>
    <w:multiLevelType w:val="hybridMultilevel"/>
    <w:tmpl w:val="98266ABE"/>
    <w:lvl w:ilvl="0" w:tplc="ABC65C7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22716"/>
    <w:multiLevelType w:val="hybridMultilevel"/>
    <w:tmpl w:val="BD9453F8"/>
    <w:lvl w:ilvl="0" w:tplc="6096C63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55962CB6"/>
    <w:multiLevelType w:val="hybridMultilevel"/>
    <w:tmpl w:val="FA6827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6B7DDD"/>
    <w:multiLevelType w:val="hybridMultilevel"/>
    <w:tmpl w:val="D28E1DF4"/>
    <w:lvl w:ilvl="0" w:tplc="ABC65C7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B1BC6"/>
    <w:multiLevelType w:val="hybridMultilevel"/>
    <w:tmpl w:val="4B92AF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5D1B"/>
    <w:rsid w:val="00002B17"/>
    <w:rsid w:val="000061D0"/>
    <w:rsid w:val="0001029E"/>
    <w:rsid w:val="00020088"/>
    <w:rsid w:val="0002475A"/>
    <w:rsid w:val="00034961"/>
    <w:rsid w:val="00043DA6"/>
    <w:rsid w:val="00075EF7"/>
    <w:rsid w:val="00094144"/>
    <w:rsid w:val="000B24CC"/>
    <w:rsid w:val="000C12C5"/>
    <w:rsid w:val="000D0942"/>
    <w:rsid w:val="000D6F86"/>
    <w:rsid w:val="000F2BBA"/>
    <w:rsid w:val="000F6D2C"/>
    <w:rsid w:val="000F73DC"/>
    <w:rsid w:val="001004DC"/>
    <w:rsid w:val="00127CE2"/>
    <w:rsid w:val="00153317"/>
    <w:rsid w:val="0019406F"/>
    <w:rsid w:val="001B0994"/>
    <w:rsid w:val="001B18BC"/>
    <w:rsid w:val="001E09FE"/>
    <w:rsid w:val="0021409A"/>
    <w:rsid w:val="002338F6"/>
    <w:rsid w:val="00291020"/>
    <w:rsid w:val="00294E8B"/>
    <w:rsid w:val="002963DB"/>
    <w:rsid w:val="002B4015"/>
    <w:rsid w:val="002B77A9"/>
    <w:rsid w:val="002C4634"/>
    <w:rsid w:val="002F13AC"/>
    <w:rsid w:val="0031728B"/>
    <w:rsid w:val="0031760D"/>
    <w:rsid w:val="003206D5"/>
    <w:rsid w:val="00325024"/>
    <w:rsid w:val="003335DD"/>
    <w:rsid w:val="00353F51"/>
    <w:rsid w:val="0037119A"/>
    <w:rsid w:val="00381052"/>
    <w:rsid w:val="003821B3"/>
    <w:rsid w:val="003B24BE"/>
    <w:rsid w:val="003B38D9"/>
    <w:rsid w:val="003D2EA6"/>
    <w:rsid w:val="00406A6F"/>
    <w:rsid w:val="004206E4"/>
    <w:rsid w:val="004377E9"/>
    <w:rsid w:val="004527AB"/>
    <w:rsid w:val="004831C1"/>
    <w:rsid w:val="00485DDE"/>
    <w:rsid w:val="004A25FE"/>
    <w:rsid w:val="004B3B13"/>
    <w:rsid w:val="004D7123"/>
    <w:rsid w:val="004F22BC"/>
    <w:rsid w:val="004F4658"/>
    <w:rsid w:val="0050436C"/>
    <w:rsid w:val="00507661"/>
    <w:rsid w:val="00511C07"/>
    <w:rsid w:val="005205EB"/>
    <w:rsid w:val="00575499"/>
    <w:rsid w:val="00592E20"/>
    <w:rsid w:val="005A0C35"/>
    <w:rsid w:val="005C498E"/>
    <w:rsid w:val="005C7E73"/>
    <w:rsid w:val="005E73D1"/>
    <w:rsid w:val="005F126D"/>
    <w:rsid w:val="00602CE0"/>
    <w:rsid w:val="00626424"/>
    <w:rsid w:val="00636EEF"/>
    <w:rsid w:val="00644FEF"/>
    <w:rsid w:val="00665EC8"/>
    <w:rsid w:val="00696FB6"/>
    <w:rsid w:val="006C27CF"/>
    <w:rsid w:val="006D047A"/>
    <w:rsid w:val="006E2E18"/>
    <w:rsid w:val="006F22A6"/>
    <w:rsid w:val="006F3BB8"/>
    <w:rsid w:val="007219A7"/>
    <w:rsid w:val="00733BB4"/>
    <w:rsid w:val="00744EC0"/>
    <w:rsid w:val="007842B2"/>
    <w:rsid w:val="007A6710"/>
    <w:rsid w:val="007B3AFE"/>
    <w:rsid w:val="007B70E4"/>
    <w:rsid w:val="008231C7"/>
    <w:rsid w:val="00850BFD"/>
    <w:rsid w:val="0086383E"/>
    <w:rsid w:val="00864090"/>
    <w:rsid w:val="00877239"/>
    <w:rsid w:val="00890D80"/>
    <w:rsid w:val="0089412F"/>
    <w:rsid w:val="008B20B6"/>
    <w:rsid w:val="008D34CC"/>
    <w:rsid w:val="008D5FAB"/>
    <w:rsid w:val="008E0678"/>
    <w:rsid w:val="008F1B19"/>
    <w:rsid w:val="00910C20"/>
    <w:rsid w:val="00913C44"/>
    <w:rsid w:val="0093062F"/>
    <w:rsid w:val="00960BBE"/>
    <w:rsid w:val="00970EFF"/>
    <w:rsid w:val="00971BA1"/>
    <w:rsid w:val="00973357"/>
    <w:rsid w:val="009B2A43"/>
    <w:rsid w:val="009C0C38"/>
    <w:rsid w:val="009D18F4"/>
    <w:rsid w:val="009E6BBA"/>
    <w:rsid w:val="00A15555"/>
    <w:rsid w:val="00A26041"/>
    <w:rsid w:val="00A62F25"/>
    <w:rsid w:val="00A84C38"/>
    <w:rsid w:val="00A872B8"/>
    <w:rsid w:val="00AA6012"/>
    <w:rsid w:val="00AB3708"/>
    <w:rsid w:val="00AF19D4"/>
    <w:rsid w:val="00B1115C"/>
    <w:rsid w:val="00B26D47"/>
    <w:rsid w:val="00B36D72"/>
    <w:rsid w:val="00B56FA5"/>
    <w:rsid w:val="00B7213F"/>
    <w:rsid w:val="00B733DF"/>
    <w:rsid w:val="00BD5E04"/>
    <w:rsid w:val="00BE0640"/>
    <w:rsid w:val="00BE3D1B"/>
    <w:rsid w:val="00BE5BAB"/>
    <w:rsid w:val="00BF76BD"/>
    <w:rsid w:val="00C05D1B"/>
    <w:rsid w:val="00C23660"/>
    <w:rsid w:val="00C54D02"/>
    <w:rsid w:val="00C613F1"/>
    <w:rsid w:val="00C80811"/>
    <w:rsid w:val="00C81F91"/>
    <w:rsid w:val="00C84481"/>
    <w:rsid w:val="00C97FCC"/>
    <w:rsid w:val="00CA2AB7"/>
    <w:rsid w:val="00D23E2F"/>
    <w:rsid w:val="00D57B33"/>
    <w:rsid w:val="00D70850"/>
    <w:rsid w:val="00D75948"/>
    <w:rsid w:val="00D912B6"/>
    <w:rsid w:val="00DD51DA"/>
    <w:rsid w:val="00DE2AE6"/>
    <w:rsid w:val="00DF43CA"/>
    <w:rsid w:val="00E1217E"/>
    <w:rsid w:val="00E54795"/>
    <w:rsid w:val="00E722BC"/>
    <w:rsid w:val="00E7729D"/>
    <w:rsid w:val="00E92FE1"/>
    <w:rsid w:val="00EB6C32"/>
    <w:rsid w:val="00F17E4C"/>
    <w:rsid w:val="00F25C81"/>
    <w:rsid w:val="00F647C0"/>
    <w:rsid w:val="00F64CAD"/>
    <w:rsid w:val="00F71D36"/>
    <w:rsid w:val="00F97065"/>
    <w:rsid w:val="00FC3E74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3BB8"/>
    <w:pPr>
      <w:keepNext/>
      <w:ind w:right="-686"/>
      <w:outlineLvl w:val="0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ar"/>
    <w:qFormat/>
    <w:rsid w:val="00C05D1B"/>
    <w:pPr>
      <w:keepNext/>
      <w:ind w:right="-686"/>
      <w:outlineLvl w:val="2"/>
    </w:pPr>
    <w:rPr>
      <w:rFonts w:ascii="Arial" w:hAnsi="Arial" w:cs="Arial"/>
      <w:b/>
      <w:bCs/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6F3BB8"/>
    <w:pPr>
      <w:keepNext/>
      <w:ind w:left="357"/>
      <w:jc w:val="center"/>
      <w:outlineLvl w:val="4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05D1B"/>
    <w:rPr>
      <w:rFonts w:ascii="Arial" w:eastAsia="Times New Roman" w:hAnsi="Arial" w:cs="Arial"/>
      <w:b/>
      <w:bCs/>
      <w:i/>
      <w:iCs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C05D1B"/>
    <w:pPr>
      <w:spacing w:line="480" w:lineRule="auto"/>
      <w:ind w:left="360"/>
    </w:pPr>
    <w:rPr>
      <w:rFonts w:ascii="Arial" w:hAnsi="Arial"/>
      <w:sz w:val="16"/>
      <w:szCs w:val="20"/>
    </w:rPr>
  </w:style>
  <w:style w:type="paragraph" w:styleId="Sangradetextonormal">
    <w:name w:val="Body Text Indent"/>
    <w:basedOn w:val="Normal"/>
    <w:link w:val="SangradetextonormalCar"/>
    <w:rsid w:val="00C05D1B"/>
    <w:pPr>
      <w:ind w:left="142"/>
      <w:jc w:val="both"/>
    </w:pPr>
    <w:rPr>
      <w:rFonts w:ascii="Arial Narrow" w:hAnsi="Arial Narrow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05D1B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rsid w:val="00C05D1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5D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5D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92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46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F3BB8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F3BB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6F3BB8"/>
    <w:pPr>
      <w:jc w:val="center"/>
    </w:pPr>
    <w:rPr>
      <w:rFonts w:ascii="Arial" w:hAnsi="Arial"/>
      <w:b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F3BB8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2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2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D18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8F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gnomoreno20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9454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mailto:benignom20@hotmail.com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BENIGNO</dc:creator>
  <cp:lastModifiedBy>hp 2012</cp:lastModifiedBy>
  <cp:revision>2</cp:revision>
  <cp:lastPrinted>2012-02-10T01:01:00Z</cp:lastPrinted>
  <dcterms:created xsi:type="dcterms:W3CDTF">2018-08-08T20:53:00Z</dcterms:created>
  <dcterms:modified xsi:type="dcterms:W3CDTF">2018-08-08T20:53:00Z</dcterms:modified>
</cp:coreProperties>
</file>