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BB" w:rsidRPr="00C44C5D" w:rsidRDefault="000769BB" w:rsidP="000769BB">
      <w:pPr>
        <w:pStyle w:val="Ttulo3"/>
        <w:tabs>
          <w:tab w:val="clear" w:pos="397"/>
          <w:tab w:val="num" w:pos="993"/>
        </w:tabs>
        <w:rPr>
          <w:rFonts w:ascii="Edwardian Script ITC" w:hAnsi="Edwardian Script ITC" w:cs="Carmine Tango"/>
          <w:i/>
          <w:sz w:val="44"/>
          <w:szCs w:val="44"/>
        </w:rPr>
      </w:pPr>
      <w:r w:rsidRPr="00C44C5D">
        <w:rPr>
          <w:rFonts w:cs="Georgia"/>
          <w:i/>
          <w:iCs/>
          <w:noProof/>
          <w:sz w:val="16"/>
          <w:szCs w:val="16"/>
          <w:lang w:val="es-PE"/>
        </w:rPr>
        <w:drawing>
          <wp:anchor distT="0" distB="0" distL="114300" distR="114300" simplePos="0" relativeHeight="251660288" behindDoc="1" locked="0" layoutInCell="1" allowOverlap="1" wp14:anchorId="13FEA1B4" wp14:editId="2A8E25F9">
            <wp:simplePos x="0" y="0"/>
            <wp:positionH relativeFrom="column">
              <wp:posOffset>4394200</wp:posOffset>
            </wp:positionH>
            <wp:positionV relativeFrom="paragraph">
              <wp:posOffset>-10160</wp:posOffset>
            </wp:positionV>
            <wp:extent cx="580390" cy="690880"/>
            <wp:effectExtent l="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4C5D">
        <w:rPr>
          <w:rFonts w:ascii="Edwardian Script ITC" w:hAnsi="Edwardian Script ITC" w:cs="Carmine Tango"/>
          <w:i/>
          <w:noProof/>
          <w:sz w:val="44"/>
          <w:szCs w:val="44"/>
          <w:lang w:val="es-PE"/>
        </w:rPr>
        <w:drawing>
          <wp:anchor distT="0" distB="0" distL="114300" distR="114300" simplePos="0" relativeHeight="251659264" behindDoc="0" locked="0" layoutInCell="1" allowOverlap="1" wp14:anchorId="2A53820C" wp14:editId="60B0CFDD">
            <wp:simplePos x="0" y="0"/>
            <wp:positionH relativeFrom="column">
              <wp:posOffset>437515</wp:posOffset>
            </wp:positionH>
            <wp:positionV relativeFrom="paragraph">
              <wp:posOffset>-69850</wp:posOffset>
            </wp:positionV>
            <wp:extent cx="850900" cy="756285"/>
            <wp:effectExtent l="0" t="0" r="6350" b="5715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4000" contrast="42000"/>
                    </a:blip>
                    <a:srcRect t="5832" b="3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4C5D">
        <w:rPr>
          <w:rFonts w:ascii="Edwardian Script ITC" w:hAnsi="Edwardian Script ITC" w:cs="Carmine Tango"/>
          <w:i/>
          <w:sz w:val="44"/>
          <w:szCs w:val="44"/>
        </w:rPr>
        <w:t xml:space="preserve">Universidad Nacional </w:t>
      </w:r>
    </w:p>
    <w:p w:rsidR="000769BB" w:rsidRPr="00C44C5D" w:rsidRDefault="000769BB" w:rsidP="000769BB">
      <w:pPr>
        <w:pStyle w:val="Ttulo3"/>
        <w:tabs>
          <w:tab w:val="clear" w:pos="397"/>
          <w:tab w:val="num" w:pos="993"/>
        </w:tabs>
        <w:rPr>
          <w:rFonts w:ascii="Edwardian Script ITC" w:hAnsi="Edwardian Script ITC" w:cs="Carmine Tango"/>
          <w:i/>
          <w:sz w:val="44"/>
          <w:szCs w:val="44"/>
        </w:rPr>
      </w:pPr>
      <w:r w:rsidRPr="00C44C5D">
        <w:rPr>
          <w:rFonts w:ascii="Edwardian Script ITC" w:hAnsi="Edwardian Script ITC" w:cs="Carmine Tango"/>
          <w:i/>
          <w:sz w:val="44"/>
          <w:szCs w:val="44"/>
        </w:rPr>
        <w:t>José Faustino Sánchez Carrión</w:t>
      </w:r>
    </w:p>
    <w:p w:rsidR="000769BB" w:rsidRPr="00C44C5D" w:rsidRDefault="000769BB" w:rsidP="000769BB">
      <w:pPr>
        <w:tabs>
          <w:tab w:val="num" w:pos="993"/>
        </w:tabs>
        <w:spacing w:before="40"/>
        <w:jc w:val="center"/>
        <w:rPr>
          <w:b/>
          <w:bCs/>
          <w:i/>
          <w:lang w:val="es-ES_tradnl"/>
        </w:rPr>
      </w:pPr>
      <w:r w:rsidRPr="00C44C5D">
        <w:rPr>
          <w:b/>
          <w:bCs/>
          <w:i/>
          <w:lang w:val="es-ES_tradnl"/>
        </w:rPr>
        <w:t>FACULTAD DE CIENCIAS SOCIALES</w:t>
      </w:r>
    </w:p>
    <w:p w:rsidR="000769BB" w:rsidRPr="00C44C5D" w:rsidRDefault="000769BB" w:rsidP="000769BB">
      <w:pPr>
        <w:pStyle w:val="Ttulo"/>
        <w:rPr>
          <w:rFonts w:ascii="Arial Narrow" w:hAnsi="Arial Narrow" w:cs="Arial Narrow"/>
          <w:i/>
          <w:sz w:val="22"/>
          <w:szCs w:val="22"/>
          <w:u w:val="none"/>
        </w:rPr>
      </w:pPr>
      <w:r w:rsidRPr="00C44C5D">
        <w:rPr>
          <w:rFonts w:ascii="Arial Narrow" w:hAnsi="Arial Narrow" w:cs="Arial Narrow"/>
          <w:i/>
          <w:sz w:val="22"/>
          <w:szCs w:val="22"/>
          <w:u w:val="none"/>
        </w:rPr>
        <w:t>ESCUELA AC</w:t>
      </w:r>
      <w:r w:rsidR="005D5187">
        <w:rPr>
          <w:rFonts w:ascii="Arial Narrow" w:hAnsi="Arial Narrow" w:cs="Arial Narrow"/>
          <w:i/>
          <w:sz w:val="22"/>
          <w:szCs w:val="22"/>
          <w:u w:val="none"/>
        </w:rPr>
        <w:t>ADÉMICO PROFESIONAL DE SOCIOLOGÍ</w:t>
      </w:r>
      <w:r w:rsidRPr="00C44C5D">
        <w:rPr>
          <w:rFonts w:ascii="Arial Narrow" w:hAnsi="Arial Narrow" w:cs="Arial Narrow"/>
          <w:i/>
          <w:sz w:val="22"/>
          <w:szCs w:val="22"/>
          <w:u w:val="none"/>
        </w:rPr>
        <w:t>A</w:t>
      </w:r>
    </w:p>
    <w:p w:rsidR="000769BB" w:rsidRPr="00C44C5D" w:rsidRDefault="000769BB" w:rsidP="000769BB">
      <w:pPr>
        <w:pStyle w:val="Ttulo"/>
        <w:rPr>
          <w:rFonts w:ascii="Arial Narrow" w:hAnsi="Arial Narrow" w:cs="Arial Narrow"/>
          <w:i/>
          <w:u w:val="none"/>
        </w:rPr>
      </w:pPr>
    </w:p>
    <w:p w:rsidR="000769BB" w:rsidRPr="00C44C5D" w:rsidRDefault="000769BB" w:rsidP="000769BB">
      <w:pPr>
        <w:pStyle w:val="Ttulo"/>
        <w:rPr>
          <w:rFonts w:ascii="Arial Narrow" w:hAnsi="Arial Narrow" w:cs="Arial Narrow"/>
          <w:i/>
          <w:u w:val="none"/>
        </w:rPr>
      </w:pPr>
      <w:r w:rsidRPr="00C44C5D">
        <w:rPr>
          <w:rFonts w:ascii="Arial Narrow" w:hAnsi="Arial Narrow" w:cs="Arial Narrow"/>
          <w:i/>
          <w:u w:val="none"/>
        </w:rPr>
        <w:t>SILABO</w:t>
      </w:r>
    </w:p>
    <w:p w:rsidR="000769BB" w:rsidRPr="00C44C5D" w:rsidRDefault="000769BB" w:rsidP="000769BB">
      <w:pPr>
        <w:pStyle w:val="Subttulo"/>
        <w:jc w:val="center"/>
        <w:rPr>
          <w:rFonts w:ascii="Arial Narrow" w:hAnsi="Arial Narrow"/>
          <w:i/>
          <w:sz w:val="24"/>
          <w:szCs w:val="24"/>
        </w:rPr>
      </w:pPr>
      <w:r w:rsidRPr="00C44C5D">
        <w:rPr>
          <w:rFonts w:ascii="Arial Narrow" w:hAnsi="Arial Narrow" w:cs="Arial Narrow"/>
          <w:i/>
          <w:sz w:val="24"/>
          <w:szCs w:val="24"/>
        </w:rPr>
        <w:t xml:space="preserve">ASIGNATURA: </w:t>
      </w:r>
      <w:r w:rsidR="00E222F4">
        <w:rPr>
          <w:rFonts w:ascii="Arial Narrow" w:hAnsi="Arial Narrow" w:cs="Arial Narrow"/>
          <w:i/>
          <w:sz w:val="24"/>
          <w:szCs w:val="24"/>
        </w:rPr>
        <w:t>SOCIOLOGÍ</w:t>
      </w:r>
      <w:r>
        <w:rPr>
          <w:rFonts w:ascii="Arial Narrow" w:hAnsi="Arial Narrow" w:cs="Arial Narrow"/>
          <w:i/>
          <w:sz w:val="24"/>
          <w:szCs w:val="24"/>
        </w:rPr>
        <w:t>A LATINOAMERICANA</w:t>
      </w:r>
    </w:p>
    <w:p w:rsidR="000769BB" w:rsidRPr="00C44C5D" w:rsidRDefault="000769BB" w:rsidP="000769BB">
      <w:pPr>
        <w:pStyle w:val="Subttulo"/>
        <w:numPr>
          <w:ilvl w:val="0"/>
          <w:numId w:val="4"/>
        </w:numPr>
        <w:tabs>
          <w:tab w:val="clear" w:pos="397"/>
          <w:tab w:val="left" w:pos="284"/>
        </w:tabs>
        <w:ind w:hanging="1080"/>
        <w:rPr>
          <w:rFonts w:ascii="Arial Narrow" w:hAnsi="Arial Narrow"/>
          <w:i/>
          <w:sz w:val="24"/>
          <w:szCs w:val="24"/>
        </w:rPr>
      </w:pPr>
      <w:r w:rsidRPr="00C44C5D">
        <w:rPr>
          <w:rFonts w:ascii="Arial Narrow" w:hAnsi="Arial Narrow"/>
          <w:i/>
          <w:sz w:val="24"/>
          <w:szCs w:val="24"/>
        </w:rPr>
        <w:t>DATOS GENERALES</w:t>
      </w:r>
    </w:p>
    <w:p w:rsidR="000769BB" w:rsidRPr="00C44C5D" w:rsidRDefault="000769BB" w:rsidP="000769BB">
      <w:pPr>
        <w:pStyle w:val="Subttulo"/>
        <w:tabs>
          <w:tab w:val="clear" w:pos="397"/>
          <w:tab w:val="left" w:pos="284"/>
        </w:tabs>
        <w:ind w:left="1080"/>
        <w:rPr>
          <w:rFonts w:ascii="Arial Narrow" w:hAnsi="Arial Narrow"/>
          <w:i/>
          <w:sz w:val="24"/>
          <w:szCs w:val="24"/>
        </w:rPr>
      </w:pPr>
    </w:p>
    <w:p w:rsidR="000769BB" w:rsidRPr="005C44B8" w:rsidRDefault="000769BB" w:rsidP="000769BB">
      <w:pPr>
        <w:pStyle w:val="Prrafodelista"/>
        <w:numPr>
          <w:ilvl w:val="1"/>
          <w:numId w:val="1"/>
        </w:numPr>
        <w:rPr>
          <w:i/>
          <w:lang w:val="es-ES_tradnl"/>
        </w:rPr>
      </w:pPr>
      <w:r w:rsidRPr="005C44B8">
        <w:rPr>
          <w:i/>
          <w:lang w:val="es-ES_tradnl"/>
        </w:rPr>
        <w:t>Código de la Asignatura</w:t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  <w:t xml:space="preserve">:   </w:t>
      </w:r>
      <w:r w:rsidRPr="005C44B8">
        <w:rPr>
          <w:i/>
        </w:rPr>
        <w:t>23306</w:t>
      </w:r>
    </w:p>
    <w:p w:rsidR="000769BB" w:rsidRPr="005C44B8" w:rsidRDefault="000769BB" w:rsidP="000769BB">
      <w:pPr>
        <w:pStyle w:val="Prrafodelista"/>
        <w:numPr>
          <w:ilvl w:val="1"/>
          <w:numId w:val="1"/>
        </w:numPr>
        <w:tabs>
          <w:tab w:val="left" w:pos="397"/>
        </w:tabs>
        <w:rPr>
          <w:i/>
          <w:lang w:val="es-ES_tradnl"/>
        </w:rPr>
      </w:pPr>
      <w:r w:rsidRPr="005C44B8">
        <w:rPr>
          <w:i/>
          <w:lang w:val="es-ES_tradnl"/>
        </w:rPr>
        <w:t>Escuela Académico Profesional</w:t>
      </w:r>
      <w:r w:rsidRPr="005C44B8">
        <w:rPr>
          <w:i/>
          <w:lang w:val="es-ES_tradnl"/>
        </w:rPr>
        <w:tab/>
        <w:t>:   Sociología</w:t>
      </w:r>
    </w:p>
    <w:p w:rsidR="000769BB" w:rsidRPr="005C44B8" w:rsidRDefault="000769BB" w:rsidP="000769BB">
      <w:pPr>
        <w:pStyle w:val="Prrafodelista"/>
        <w:numPr>
          <w:ilvl w:val="1"/>
          <w:numId w:val="1"/>
        </w:numPr>
        <w:tabs>
          <w:tab w:val="left" w:pos="397"/>
        </w:tabs>
        <w:rPr>
          <w:i/>
          <w:lang w:val="es-ES_tradnl"/>
        </w:rPr>
      </w:pPr>
      <w:r w:rsidRPr="005C44B8">
        <w:rPr>
          <w:i/>
          <w:lang w:val="es-ES_tradnl"/>
        </w:rPr>
        <w:t>Departamento Académico</w:t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  <w:t xml:space="preserve">:  </w:t>
      </w:r>
      <w:bookmarkStart w:id="0" w:name="_GoBack"/>
      <w:bookmarkEnd w:id="0"/>
      <w:r w:rsidRPr="005C44B8">
        <w:rPr>
          <w:i/>
          <w:lang w:val="es-ES_tradnl"/>
        </w:rPr>
        <w:t xml:space="preserve"> Ciencias Sociales y Comunicación</w:t>
      </w:r>
    </w:p>
    <w:p w:rsidR="000769BB" w:rsidRPr="005C44B8" w:rsidRDefault="000769BB" w:rsidP="000769BB">
      <w:pPr>
        <w:tabs>
          <w:tab w:val="left" w:pos="397"/>
        </w:tabs>
        <w:ind w:left="426"/>
        <w:rPr>
          <w:i/>
          <w:lang w:val="es-ES_tradnl"/>
        </w:rPr>
      </w:pPr>
      <w:r w:rsidRPr="005C44B8">
        <w:rPr>
          <w:i/>
          <w:lang w:val="es-ES_tradnl"/>
        </w:rPr>
        <w:t xml:space="preserve">1.4  </w:t>
      </w:r>
      <w:r>
        <w:rPr>
          <w:i/>
          <w:lang w:val="es-ES_tradnl"/>
        </w:rPr>
        <w:t>Ciclo</w:t>
      </w:r>
      <w:r>
        <w:rPr>
          <w:i/>
          <w:lang w:val="es-ES_tradnl"/>
        </w:rPr>
        <w:tab/>
      </w:r>
      <w:r>
        <w:rPr>
          <w:i/>
          <w:lang w:val="es-ES_tradnl"/>
        </w:rPr>
        <w:tab/>
      </w:r>
      <w:r>
        <w:rPr>
          <w:i/>
          <w:lang w:val="es-ES_tradnl"/>
        </w:rPr>
        <w:tab/>
      </w:r>
      <w:r>
        <w:rPr>
          <w:i/>
          <w:lang w:val="es-ES_tradnl"/>
        </w:rPr>
        <w:tab/>
      </w:r>
      <w:r>
        <w:rPr>
          <w:i/>
          <w:lang w:val="es-ES_tradnl"/>
        </w:rPr>
        <w:tab/>
        <w:t>:   IX</w:t>
      </w:r>
      <w:r w:rsidRPr="005C44B8">
        <w:rPr>
          <w:i/>
          <w:lang w:val="es-ES_tradnl"/>
        </w:rPr>
        <w:t xml:space="preserve"> Ciclo</w:t>
      </w:r>
    </w:p>
    <w:p w:rsidR="000769BB" w:rsidRPr="005C44B8" w:rsidRDefault="000769BB" w:rsidP="000769BB">
      <w:pPr>
        <w:pStyle w:val="Prrafodelista"/>
        <w:numPr>
          <w:ilvl w:val="1"/>
          <w:numId w:val="3"/>
        </w:numPr>
        <w:tabs>
          <w:tab w:val="left" w:pos="397"/>
        </w:tabs>
        <w:ind w:left="426" w:firstLine="0"/>
        <w:rPr>
          <w:i/>
          <w:lang w:val="es-ES_tradnl"/>
        </w:rPr>
      </w:pPr>
      <w:r>
        <w:rPr>
          <w:i/>
          <w:lang w:val="es-ES_tradnl"/>
        </w:rPr>
        <w:t xml:space="preserve"> Créditos</w:t>
      </w:r>
      <w:r>
        <w:rPr>
          <w:i/>
          <w:lang w:val="es-ES_tradnl"/>
        </w:rPr>
        <w:tab/>
      </w:r>
      <w:r>
        <w:rPr>
          <w:i/>
          <w:lang w:val="es-ES_tradnl"/>
        </w:rPr>
        <w:tab/>
      </w:r>
      <w:r>
        <w:rPr>
          <w:i/>
          <w:lang w:val="es-ES_tradnl"/>
        </w:rPr>
        <w:tab/>
      </w:r>
      <w:r>
        <w:rPr>
          <w:i/>
          <w:lang w:val="es-ES_tradnl"/>
        </w:rPr>
        <w:tab/>
        <w:t>:   03</w:t>
      </w:r>
    </w:p>
    <w:p w:rsidR="000769BB" w:rsidRPr="005C44B8" w:rsidRDefault="000769BB" w:rsidP="000769BB">
      <w:pPr>
        <w:pStyle w:val="Prrafodelista"/>
        <w:numPr>
          <w:ilvl w:val="1"/>
          <w:numId w:val="3"/>
        </w:numPr>
        <w:tabs>
          <w:tab w:val="left" w:pos="397"/>
        </w:tabs>
        <w:ind w:left="426" w:firstLine="0"/>
        <w:rPr>
          <w:i/>
          <w:lang w:val="es-ES_tradnl"/>
        </w:rPr>
      </w:pPr>
      <w:r>
        <w:rPr>
          <w:i/>
          <w:lang w:val="es-ES_tradnl"/>
        </w:rPr>
        <w:t xml:space="preserve"> </w:t>
      </w:r>
      <w:r w:rsidRPr="005C44B8">
        <w:rPr>
          <w:i/>
          <w:lang w:val="es-ES_tradnl"/>
        </w:rPr>
        <w:t>Plan de Estudios</w:t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  <w:t>:   2011</w:t>
      </w:r>
    </w:p>
    <w:p w:rsidR="000769BB" w:rsidRPr="005C44B8" w:rsidRDefault="000769BB" w:rsidP="000769BB">
      <w:pPr>
        <w:tabs>
          <w:tab w:val="left" w:pos="397"/>
        </w:tabs>
        <w:ind w:left="426"/>
        <w:rPr>
          <w:i/>
          <w:lang w:val="es-ES_tradnl"/>
        </w:rPr>
      </w:pPr>
      <w:r>
        <w:rPr>
          <w:i/>
          <w:lang w:val="es-ES_tradnl"/>
        </w:rPr>
        <w:t xml:space="preserve">1.7 </w:t>
      </w:r>
      <w:r w:rsidRPr="005C44B8">
        <w:rPr>
          <w:i/>
          <w:lang w:val="es-ES_tradnl"/>
        </w:rPr>
        <w:t>Condición</w:t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  <w:t>:   Obligatorio</w:t>
      </w:r>
    </w:p>
    <w:p w:rsidR="000769BB" w:rsidRPr="005C44B8" w:rsidRDefault="000769BB" w:rsidP="000769BB">
      <w:pPr>
        <w:pStyle w:val="Prrafodelista"/>
        <w:numPr>
          <w:ilvl w:val="1"/>
          <w:numId w:val="2"/>
        </w:numPr>
        <w:tabs>
          <w:tab w:val="left" w:pos="397"/>
        </w:tabs>
        <w:rPr>
          <w:i/>
          <w:lang w:val="es-ES_tradnl"/>
        </w:rPr>
      </w:pPr>
      <w:r w:rsidRPr="005C44B8">
        <w:rPr>
          <w:i/>
          <w:lang w:val="es-ES_tradnl"/>
        </w:rPr>
        <w:t>Horas  Semanales</w:t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  <w:t>:   04 Horas teóricas.</w:t>
      </w:r>
      <w:r w:rsidRPr="005C44B8">
        <w:rPr>
          <w:i/>
          <w:lang w:val="es-ES_tradnl"/>
        </w:rPr>
        <w:tab/>
      </w:r>
    </w:p>
    <w:p w:rsidR="000769BB" w:rsidRPr="005C44B8" w:rsidRDefault="000769BB" w:rsidP="000769BB">
      <w:pPr>
        <w:pStyle w:val="Prrafodelista"/>
        <w:numPr>
          <w:ilvl w:val="1"/>
          <w:numId w:val="2"/>
        </w:numPr>
        <w:tabs>
          <w:tab w:val="left" w:pos="397"/>
        </w:tabs>
        <w:rPr>
          <w:i/>
          <w:lang w:val="es-ES_tradnl"/>
        </w:rPr>
      </w:pPr>
      <w:r w:rsidRPr="005C44B8">
        <w:rPr>
          <w:i/>
          <w:lang w:val="es-ES_tradnl"/>
        </w:rPr>
        <w:t>Pre requisito</w:t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  <w:t xml:space="preserve">:   </w:t>
      </w:r>
      <w:r>
        <w:rPr>
          <w:i/>
          <w:lang w:val="es-ES_tradnl"/>
        </w:rPr>
        <w:t>COD.7706-8806</w:t>
      </w:r>
    </w:p>
    <w:p w:rsidR="000769BB" w:rsidRPr="005C44B8" w:rsidRDefault="000769BB" w:rsidP="000769BB">
      <w:pPr>
        <w:numPr>
          <w:ilvl w:val="1"/>
          <w:numId w:val="2"/>
        </w:numPr>
        <w:tabs>
          <w:tab w:val="left" w:pos="397"/>
        </w:tabs>
        <w:rPr>
          <w:i/>
          <w:lang w:val="es-ES_tradnl"/>
        </w:rPr>
      </w:pPr>
      <w:r w:rsidRPr="005C44B8">
        <w:rPr>
          <w:i/>
          <w:lang w:val="es-ES_tradnl"/>
        </w:rPr>
        <w:t>Semestre Académico</w:t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  <w:t>:   201</w:t>
      </w:r>
      <w:r w:rsidR="00E222F4">
        <w:rPr>
          <w:i/>
          <w:lang w:val="es-ES_tradnl"/>
        </w:rPr>
        <w:t>7-I</w:t>
      </w:r>
    </w:p>
    <w:p w:rsidR="000769BB" w:rsidRPr="005C44B8" w:rsidRDefault="000769BB" w:rsidP="000769BB">
      <w:pPr>
        <w:pStyle w:val="Prrafodelista"/>
        <w:numPr>
          <w:ilvl w:val="1"/>
          <w:numId w:val="2"/>
        </w:numPr>
        <w:tabs>
          <w:tab w:val="left" w:pos="397"/>
        </w:tabs>
        <w:rPr>
          <w:b/>
          <w:i/>
          <w:lang w:val="es-ES_tradnl"/>
        </w:rPr>
      </w:pPr>
      <w:r w:rsidRPr="005C44B8">
        <w:rPr>
          <w:i/>
          <w:lang w:val="es-ES_tradnl"/>
        </w:rPr>
        <w:t>Docente</w:t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  <w:t xml:space="preserve">:   </w:t>
      </w:r>
      <w:r w:rsidRPr="005C44B8">
        <w:rPr>
          <w:b/>
          <w:i/>
          <w:lang w:val="es-ES_tradnl"/>
        </w:rPr>
        <w:t>Abg. Pepe Francisco Olaya Maza.</w:t>
      </w:r>
    </w:p>
    <w:p w:rsidR="000769BB" w:rsidRPr="005C44B8" w:rsidRDefault="000769BB" w:rsidP="000769BB">
      <w:pPr>
        <w:tabs>
          <w:tab w:val="left" w:pos="397"/>
        </w:tabs>
        <w:ind w:left="426"/>
        <w:rPr>
          <w:i/>
          <w:lang w:val="es-ES_tradnl"/>
        </w:rPr>
      </w:pPr>
      <w:r>
        <w:rPr>
          <w:i/>
          <w:sz w:val="18"/>
          <w:szCs w:val="18"/>
          <w:lang w:val="es-ES_tradnl"/>
        </w:rPr>
        <w:t>1</w:t>
      </w:r>
      <w:r>
        <w:rPr>
          <w:i/>
          <w:lang w:val="es-ES_tradnl"/>
        </w:rPr>
        <w:t>.</w:t>
      </w:r>
      <w:r w:rsidRPr="00E14DEA">
        <w:rPr>
          <w:i/>
          <w:sz w:val="18"/>
          <w:szCs w:val="18"/>
          <w:lang w:val="es-ES_tradnl"/>
        </w:rPr>
        <w:t>1</w:t>
      </w:r>
      <w:r>
        <w:rPr>
          <w:i/>
          <w:sz w:val="18"/>
          <w:szCs w:val="18"/>
          <w:lang w:val="es-ES_tradnl"/>
        </w:rPr>
        <w:t xml:space="preserve">2 </w:t>
      </w:r>
      <w:r w:rsidRPr="00E14DEA">
        <w:rPr>
          <w:i/>
          <w:sz w:val="22"/>
          <w:szCs w:val="22"/>
          <w:lang w:val="es-ES_tradnl"/>
        </w:rPr>
        <w:t>Colegiatura</w:t>
      </w:r>
      <w:r w:rsidRPr="00E14DEA">
        <w:rPr>
          <w:i/>
          <w:sz w:val="22"/>
          <w:szCs w:val="22"/>
          <w:lang w:val="es-ES_tradnl"/>
        </w:rPr>
        <w:tab/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</w:r>
      <w:r w:rsidRPr="005C44B8">
        <w:rPr>
          <w:i/>
          <w:lang w:val="es-ES_tradnl"/>
        </w:rPr>
        <w:tab/>
        <w:t>:   CAH N° 610</w:t>
      </w:r>
    </w:p>
    <w:p w:rsidR="000769BB" w:rsidRPr="005C44B8" w:rsidRDefault="000769BB" w:rsidP="000769BB">
      <w:pPr>
        <w:tabs>
          <w:tab w:val="left" w:pos="397"/>
        </w:tabs>
        <w:ind w:left="426"/>
        <w:rPr>
          <w:i/>
          <w:lang w:val="es-ES_tradnl"/>
        </w:rPr>
      </w:pPr>
      <w:r>
        <w:rPr>
          <w:i/>
          <w:sz w:val="18"/>
          <w:szCs w:val="18"/>
          <w:lang w:val="es-ES_tradnl"/>
        </w:rPr>
        <w:t>1</w:t>
      </w:r>
      <w:r>
        <w:rPr>
          <w:i/>
          <w:lang w:val="es-ES_tradnl"/>
        </w:rPr>
        <w:t>.</w:t>
      </w:r>
      <w:r w:rsidRPr="00E14DEA">
        <w:rPr>
          <w:i/>
          <w:sz w:val="18"/>
          <w:szCs w:val="18"/>
          <w:lang w:val="es-ES_tradnl"/>
        </w:rPr>
        <w:t>13</w:t>
      </w:r>
      <w:r w:rsidRPr="00E14DEA">
        <w:rPr>
          <w:i/>
          <w:lang w:val="es-ES_tradnl"/>
        </w:rPr>
        <w:t>Correo electrónico</w:t>
      </w:r>
      <w:r>
        <w:rPr>
          <w:i/>
          <w:lang w:val="es-ES_tradnl"/>
        </w:rPr>
        <w:tab/>
        <w:t xml:space="preserve">                         </w:t>
      </w:r>
      <w:r w:rsidRPr="005C44B8">
        <w:rPr>
          <w:i/>
          <w:lang w:val="es-ES_tradnl"/>
        </w:rPr>
        <w:t>:   polaya21@hotmail.com</w:t>
      </w:r>
    </w:p>
    <w:p w:rsidR="000769BB" w:rsidRPr="005C44B8" w:rsidRDefault="000769BB" w:rsidP="000769BB">
      <w:pPr>
        <w:rPr>
          <w:i/>
          <w:lang w:val="es-ES_tradnl"/>
        </w:rPr>
      </w:pPr>
    </w:p>
    <w:p w:rsidR="000769BB" w:rsidRPr="005C44B8" w:rsidRDefault="000769BB" w:rsidP="000769BB">
      <w:pPr>
        <w:pStyle w:val="Prrafodelista"/>
        <w:numPr>
          <w:ilvl w:val="0"/>
          <w:numId w:val="4"/>
        </w:numPr>
        <w:rPr>
          <w:b/>
          <w:i/>
          <w:lang w:val="es-ES_tradnl"/>
        </w:rPr>
      </w:pPr>
      <w:r>
        <w:rPr>
          <w:b/>
          <w:i/>
          <w:lang w:val="es-ES_tradnl"/>
        </w:rPr>
        <w:t>SUMILLA</w:t>
      </w:r>
      <w:r w:rsidRPr="005C44B8">
        <w:rPr>
          <w:b/>
          <w:i/>
          <w:lang w:val="es-ES_tradnl"/>
        </w:rPr>
        <w:t>:</w:t>
      </w:r>
    </w:p>
    <w:p w:rsidR="000769BB" w:rsidRDefault="000769BB" w:rsidP="000769BB">
      <w:pPr>
        <w:ind w:left="360"/>
        <w:jc w:val="both"/>
        <w:rPr>
          <w:i/>
          <w:lang w:val="es-ES_tradnl"/>
        </w:rPr>
      </w:pPr>
      <w:r>
        <w:rPr>
          <w:i/>
          <w:lang w:val="es-ES_tradnl"/>
        </w:rPr>
        <w:t xml:space="preserve">Ante la complejidad del </w:t>
      </w:r>
      <w:r w:rsidR="006C6C59">
        <w:rPr>
          <w:i/>
          <w:lang w:val="es-ES_tradnl"/>
        </w:rPr>
        <w:t>tránsito</w:t>
      </w:r>
      <w:r>
        <w:rPr>
          <w:i/>
          <w:lang w:val="es-ES_tradnl"/>
        </w:rPr>
        <w:t xml:space="preserve"> del </w:t>
      </w:r>
      <w:r w:rsidR="006C6C59">
        <w:rPr>
          <w:i/>
          <w:lang w:val="es-ES_tradnl"/>
        </w:rPr>
        <w:t>siglo</w:t>
      </w:r>
      <w:r w:rsidR="00C05632">
        <w:rPr>
          <w:i/>
          <w:lang w:val="es-ES_tradnl"/>
        </w:rPr>
        <w:t xml:space="preserve"> XX al siglo XXI</w:t>
      </w:r>
      <w:r>
        <w:rPr>
          <w:i/>
          <w:lang w:val="es-ES_tradnl"/>
        </w:rPr>
        <w:t xml:space="preserve">, los países del mundo avanzado. </w:t>
      </w:r>
      <w:r w:rsidR="006C6C59">
        <w:rPr>
          <w:i/>
          <w:lang w:val="es-ES_tradnl"/>
        </w:rPr>
        <w:t>Han</w:t>
      </w:r>
      <w:r>
        <w:rPr>
          <w:i/>
          <w:lang w:val="es-ES_tradnl"/>
        </w:rPr>
        <w:t xml:space="preserve"> </w:t>
      </w:r>
      <w:r w:rsidR="006C6C59">
        <w:rPr>
          <w:i/>
          <w:lang w:val="es-ES_tradnl"/>
        </w:rPr>
        <w:t xml:space="preserve">experimentado </w:t>
      </w:r>
      <w:r>
        <w:rPr>
          <w:i/>
          <w:lang w:val="es-ES_tradnl"/>
        </w:rPr>
        <w:t xml:space="preserve"> </w:t>
      </w:r>
      <w:r w:rsidR="006C6C59">
        <w:rPr>
          <w:i/>
          <w:lang w:val="es-ES_tradnl"/>
        </w:rPr>
        <w:t>profundas</w:t>
      </w:r>
      <w:r>
        <w:rPr>
          <w:i/>
          <w:lang w:val="es-ES_tradnl"/>
        </w:rPr>
        <w:t xml:space="preserve"> cambios que han </w:t>
      </w:r>
      <w:r w:rsidR="006C6C59">
        <w:rPr>
          <w:i/>
          <w:lang w:val="es-ES_tradnl"/>
        </w:rPr>
        <w:t>desarrollado</w:t>
      </w:r>
      <w:r>
        <w:rPr>
          <w:i/>
          <w:lang w:val="es-ES_tradnl"/>
        </w:rPr>
        <w:t xml:space="preserve"> una sociedad </w:t>
      </w:r>
      <w:r w:rsidR="006C6C59">
        <w:rPr>
          <w:i/>
          <w:lang w:val="es-ES_tradnl"/>
        </w:rPr>
        <w:t>cualitativamente</w:t>
      </w:r>
      <w:r>
        <w:rPr>
          <w:i/>
          <w:lang w:val="es-ES_tradnl"/>
        </w:rPr>
        <w:t xml:space="preserve"> distinta </w:t>
      </w:r>
      <w:r w:rsidR="00C05632">
        <w:rPr>
          <w:i/>
          <w:lang w:val="es-ES_tradnl"/>
        </w:rPr>
        <w:t xml:space="preserve">a la sociedad latinoamericana, este escenario demanda de las </w:t>
      </w:r>
      <w:r>
        <w:rPr>
          <w:i/>
          <w:lang w:val="es-ES_tradnl"/>
        </w:rPr>
        <w:t xml:space="preserve">ciencias sociales en particular la sociología </w:t>
      </w:r>
      <w:r w:rsidR="006C6C59">
        <w:rPr>
          <w:i/>
          <w:lang w:val="es-ES_tradnl"/>
        </w:rPr>
        <w:t>latinoamericana</w:t>
      </w:r>
      <w:r w:rsidR="00C05632">
        <w:rPr>
          <w:i/>
          <w:lang w:val="es-ES_tradnl"/>
        </w:rPr>
        <w:t>,</w:t>
      </w:r>
      <w:r>
        <w:rPr>
          <w:i/>
          <w:lang w:val="es-ES_tradnl"/>
        </w:rPr>
        <w:t xml:space="preserve"> nuevos postulados teóricos en concordancia con los nuevos cambios, l</w:t>
      </w:r>
      <w:r w:rsidR="00420F68">
        <w:rPr>
          <w:i/>
          <w:lang w:val="es-ES_tradnl"/>
        </w:rPr>
        <w:t>a asignatura desarrolla cuatro cu</w:t>
      </w:r>
      <w:r>
        <w:rPr>
          <w:i/>
          <w:lang w:val="es-ES_tradnl"/>
        </w:rPr>
        <w:t>estiones.</w:t>
      </w:r>
    </w:p>
    <w:p w:rsidR="00CD5BE7" w:rsidRDefault="000769BB" w:rsidP="00884D05">
      <w:pPr>
        <w:ind w:left="360"/>
        <w:jc w:val="both"/>
        <w:rPr>
          <w:i/>
          <w:lang w:val="es-ES_tradnl"/>
        </w:rPr>
      </w:pPr>
      <w:r w:rsidRPr="00EC5D75">
        <w:rPr>
          <w:i/>
          <w:lang w:val="es-ES_tradnl"/>
        </w:rPr>
        <w:t xml:space="preserve">La </w:t>
      </w:r>
      <w:r w:rsidRPr="00EC5D75">
        <w:rPr>
          <w:b/>
          <w:i/>
          <w:lang w:val="es-ES_tradnl"/>
        </w:rPr>
        <w:t>primera</w:t>
      </w:r>
      <w:r w:rsidR="008F135F">
        <w:rPr>
          <w:b/>
          <w:i/>
          <w:lang w:val="es-ES_tradnl"/>
        </w:rPr>
        <w:t>,</w:t>
      </w:r>
      <w:r w:rsidRPr="00EC5D75">
        <w:rPr>
          <w:b/>
          <w:i/>
          <w:lang w:val="es-ES_tradnl"/>
        </w:rPr>
        <w:t xml:space="preserve"> </w:t>
      </w:r>
      <w:r w:rsidR="00EC5D75" w:rsidRPr="00EC5D75">
        <w:rPr>
          <w:rFonts w:cs="Arial"/>
          <w:bCs/>
          <w:i/>
        </w:rPr>
        <w:t>nociones básicas de la interpretación filosófica de américa</w:t>
      </w:r>
      <w:r w:rsidR="00EC5D75" w:rsidRPr="00EC5D75">
        <w:rPr>
          <w:i/>
          <w:lang w:val="es-ES_tradnl"/>
        </w:rPr>
        <w:t>.</w:t>
      </w:r>
      <w:r w:rsidR="00EC5D75" w:rsidRPr="00EC5D75">
        <w:rPr>
          <w:b/>
          <w:i/>
          <w:lang w:val="es-ES_tradnl"/>
        </w:rPr>
        <w:t xml:space="preserve"> Segundo</w:t>
      </w:r>
      <w:r w:rsidR="00EC5D75" w:rsidRPr="00EC5D75">
        <w:rPr>
          <w:i/>
          <w:lang w:val="es-ES_tradnl"/>
        </w:rPr>
        <w:t xml:space="preserve">, </w:t>
      </w:r>
      <w:r w:rsidR="00EC5D75" w:rsidRPr="00EC5D75">
        <w:rPr>
          <w:rFonts w:cs="Arial"/>
          <w:bCs/>
          <w:i/>
        </w:rPr>
        <w:t>origen y desarrollo de la sociología</w:t>
      </w:r>
      <w:r w:rsidR="00EF2CC0">
        <w:rPr>
          <w:rFonts w:cs="Arial"/>
          <w:bCs/>
          <w:i/>
        </w:rPr>
        <w:t xml:space="preserve"> latino</w:t>
      </w:r>
      <w:r w:rsidR="00EC5D75" w:rsidRPr="00EC5D75">
        <w:rPr>
          <w:rFonts w:cs="Arial"/>
          <w:bCs/>
          <w:i/>
        </w:rPr>
        <w:t>americana</w:t>
      </w:r>
      <w:r w:rsidR="00CD5BE7">
        <w:rPr>
          <w:i/>
          <w:lang w:val="es-ES_tradnl"/>
        </w:rPr>
        <w:t xml:space="preserve">, la CEPAL, la teoría de la dependencia </w:t>
      </w:r>
    </w:p>
    <w:p w:rsidR="000769BB" w:rsidRPr="00EC5D75" w:rsidRDefault="00EC5D75" w:rsidP="00884D05">
      <w:pPr>
        <w:ind w:left="360"/>
        <w:jc w:val="both"/>
        <w:rPr>
          <w:i/>
          <w:lang w:val="es-ES_tradnl"/>
        </w:rPr>
      </w:pPr>
      <w:r w:rsidRPr="00EC5D75">
        <w:rPr>
          <w:i/>
          <w:lang w:val="es-ES_tradnl"/>
        </w:rPr>
        <w:t xml:space="preserve"> </w:t>
      </w:r>
      <w:r w:rsidRPr="00EC5D75">
        <w:rPr>
          <w:b/>
          <w:i/>
          <w:lang w:val="es-ES_tradnl"/>
        </w:rPr>
        <w:t>Tercero</w:t>
      </w:r>
      <w:r w:rsidRPr="00EC5D75">
        <w:rPr>
          <w:i/>
          <w:lang w:val="es-ES_tradnl"/>
        </w:rPr>
        <w:t xml:space="preserve">, </w:t>
      </w:r>
      <w:r w:rsidRPr="00EC5D75">
        <w:rPr>
          <w:rFonts w:cs="Arial"/>
          <w:bCs/>
          <w:i/>
          <w:lang w:val="es-PE"/>
        </w:rPr>
        <w:t>el funcionalismo y el positivismo en américa latina</w:t>
      </w:r>
      <w:r w:rsidR="00CD5BE7">
        <w:rPr>
          <w:rFonts w:cs="Arial"/>
          <w:bCs/>
          <w:i/>
          <w:lang w:val="es-PE"/>
        </w:rPr>
        <w:t>, el proyecto de la sociología crítica en américa latina</w:t>
      </w:r>
      <w:r w:rsidRPr="00EC5D75">
        <w:rPr>
          <w:rFonts w:cs="Arial"/>
          <w:bCs/>
          <w:i/>
          <w:lang w:val="es-PE"/>
        </w:rPr>
        <w:t xml:space="preserve"> </w:t>
      </w:r>
      <w:r w:rsidRPr="00EC5D75">
        <w:rPr>
          <w:i/>
          <w:lang w:val="es-ES_tradnl"/>
        </w:rPr>
        <w:t xml:space="preserve">y  </w:t>
      </w:r>
      <w:r w:rsidRPr="008F135F">
        <w:rPr>
          <w:b/>
          <w:i/>
          <w:lang w:val="es-ES_tradnl"/>
        </w:rPr>
        <w:t>cuarto,</w:t>
      </w:r>
      <w:r w:rsidRPr="00EC5D75">
        <w:rPr>
          <w:i/>
          <w:lang w:val="es-ES_tradnl"/>
        </w:rPr>
        <w:t xml:space="preserve"> </w:t>
      </w:r>
      <w:r w:rsidR="00CD5BE7">
        <w:rPr>
          <w:i/>
          <w:lang w:val="es-ES_tradnl"/>
        </w:rPr>
        <w:t xml:space="preserve">institucionalización de la sociología latinoamericana, </w:t>
      </w:r>
      <w:r w:rsidRPr="00EC5D75">
        <w:rPr>
          <w:rFonts w:cs="Arial"/>
          <w:bCs/>
          <w:i/>
        </w:rPr>
        <w:t>perspectivas de la sociología latinoamericana</w:t>
      </w:r>
      <w:r w:rsidR="00CD5BE7">
        <w:rPr>
          <w:i/>
          <w:lang w:val="es-ES_tradnl"/>
        </w:rPr>
        <w:t xml:space="preserve"> en el siglo XXI</w:t>
      </w:r>
    </w:p>
    <w:p w:rsidR="000769BB" w:rsidRPr="005C44B8" w:rsidRDefault="000769BB" w:rsidP="000769BB">
      <w:pPr>
        <w:ind w:left="360"/>
        <w:rPr>
          <w:i/>
          <w:lang w:val="es-ES_tradnl"/>
        </w:rPr>
      </w:pPr>
    </w:p>
    <w:p w:rsidR="00881485" w:rsidRDefault="008227B7" w:rsidP="00881485">
      <w:pPr>
        <w:pStyle w:val="Prrafodelista"/>
        <w:numPr>
          <w:ilvl w:val="0"/>
          <w:numId w:val="4"/>
        </w:numPr>
        <w:rPr>
          <w:b/>
          <w:i/>
          <w:lang w:val="es-ES_tradnl"/>
        </w:rPr>
      </w:pPr>
      <w:r>
        <w:rPr>
          <w:b/>
          <w:i/>
          <w:lang w:val="es-ES_tradnl"/>
        </w:rPr>
        <w:t>OBJETIVOS</w:t>
      </w:r>
    </w:p>
    <w:p w:rsidR="003B30A7" w:rsidRPr="003B30A7" w:rsidRDefault="003B30A7" w:rsidP="003B30A7">
      <w:pPr>
        <w:pStyle w:val="Prrafodelista"/>
        <w:numPr>
          <w:ilvl w:val="2"/>
          <w:numId w:val="4"/>
        </w:numPr>
        <w:ind w:left="1560"/>
        <w:jc w:val="both"/>
        <w:rPr>
          <w:i/>
          <w:lang w:val="es-ES_tradnl"/>
        </w:rPr>
      </w:pPr>
      <w:r>
        <w:rPr>
          <w:i/>
          <w:lang w:val="es-ES_tradnl"/>
        </w:rPr>
        <w:t xml:space="preserve">Analizar y reflexionar sobre la </w:t>
      </w:r>
      <w:r w:rsidR="00CE03E6">
        <w:rPr>
          <w:i/>
          <w:lang w:val="es-ES_tradnl"/>
        </w:rPr>
        <w:t xml:space="preserve">interpretación filosófica de la historia de nuestra América. </w:t>
      </w:r>
    </w:p>
    <w:p w:rsidR="00CE03E6" w:rsidRDefault="004E68AF" w:rsidP="003B30A7">
      <w:pPr>
        <w:pStyle w:val="Prrafodelista"/>
        <w:numPr>
          <w:ilvl w:val="2"/>
          <w:numId w:val="4"/>
        </w:numPr>
        <w:ind w:left="1560"/>
        <w:jc w:val="both"/>
        <w:rPr>
          <w:i/>
          <w:lang w:val="es-ES_tradnl"/>
        </w:rPr>
      </w:pPr>
      <w:r>
        <w:rPr>
          <w:i/>
          <w:lang w:val="es-ES_tradnl"/>
        </w:rPr>
        <w:t xml:space="preserve">Analizar y explicar </w:t>
      </w:r>
      <w:r w:rsidR="00CE03E6" w:rsidRPr="00CE03E6">
        <w:rPr>
          <w:i/>
          <w:lang w:val="es-ES_tradnl"/>
        </w:rPr>
        <w:t xml:space="preserve">el proceso de descolonización y reconstrucción del pensamiento social latinoamericano. </w:t>
      </w:r>
    </w:p>
    <w:p w:rsidR="003B30A7" w:rsidRPr="00CE03E6" w:rsidRDefault="004E68AF" w:rsidP="003B30A7">
      <w:pPr>
        <w:pStyle w:val="Prrafodelista"/>
        <w:numPr>
          <w:ilvl w:val="2"/>
          <w:numId w:val="4"/>
        </w:numPr>
        <w:ind w:left="1560"/>
        <w:jc w:val="both"/>
        <w:rPr>
          <w:i/>
          <w:lang w:val="es-ES_tradnl"/>
        </w:rPr>
      </w:pPr>
      <w:r>
        <w:rPr>
          <w:i/>
          <w:lang w:val="es-ES_tradnl"/>
        </w:rPr>
        <w:t>Revisar y sintetizar</w:t>
      </w:r>
      <w:r w:rsidR="003B30A7" w:rsidRPr="00CE03E6">
        <w:rPr>
          <w:i/>
          <w:lang w:val="es-ES_tradnl"/>
        </w:rPr>
        <w:t xml:space="preserve"> la crisis de los paradigmas d</w:t>
      </w:r>
      <w:r w:rsidR="0089571D">
        <w:rPr>
          <w:i/>
          <w:lang w:val="es-ES_tradnl"/>
        </w:rPr>
        <w:t>e la sociología latinoamericana y su repercusión en el Perú.</w:t>
      </w:r>
    </w:p>
    <w:p w:rsidR="003B30A7" w:rsidRDefault="004E68AF" w:rsidP="003B30A7">
      <w:pPr>
        <w:pStyle w:val="Prrafodelista"/>
        <w:numPr>
          <w:ilvl w:val="2"/>
          <w:numId w:val="4"/>
        </w:numPr>
        <w:ind w:left="1560"/>
        <w:jc w:val="both"/>
        <w:rPr>
          <w:i/>
          <w:lang w:val="es-ES_tradnl"/>
        </w:rPr>
      </w:pPr>
      <w:r>
        <w:rPr>
          <w:i/>
          <w:lang w:val="es-ES_tradnl"/>
        </w:rPr>
        <w:t>Argumentar y v</w:t>
      </w:r>
      <w:r w:rsidR="00CE03E6">
        <w:rPr>
          <w:i/>
          <w:lang w:val="es-ES_tradnl"/>
        </w:rPr>
        <w:t>alorar la institucionalización de la</w:t>
      </w:r>
      <w:r w:rsidR="003B30A7">
        <w:rPr>
          <w:i/>
          <w:lang w:val="es-ES_tradnl"/>
        </w:rPr>
        <w:t xml:space="preserve"> sociología latinoamericana y su</w:t>
      </w:r>
      <w:r w:rsidR="00CE03E6">
        <w:rPr>
          <w:i/>
          <w:lang w:val="es-ES_tradnl"/>
        </w:rPr>
        <w:t>s perspectivas para el siglo XXI.</w:t>
      </w:r>
    </w:p>
    <w:p w:rsidR="009B00C9" w:rsidRDefault="009B00C9" w:rsidP="009B00C9">
      <w:pPr>
        <w:pStyle w:val="Prrafodelista"/>
        <w:ind w:left="1080"/>
        <w:jc w:val="both"/>
        <w:rPr>
          <w:i/>
          <w:lang w:val="es-ES_tradnl"/>
        </w:rPr>
      </w:pPr>
    </w:p>
    <w:p w:rsidR="003B30A7" w:rsidRDefault="003B30A7" w:rsidP="009B00C9">
      <w:pPr>
        <w:pStyle w:val="Prrafodelista"/>
        <w:ind w:left="1080"/>
        <w:jc w:val="both"/>
        <w:rPr>
          <w:i/>
          <w:lang w:val="es-ES_tradnl"/>
        </w:rPr>
      </w:pPr>
    </w:p>
    <w:p w:rsidR="00784D55" w:rsidRDefault="005D5187" w:rsidP="00784D55">
      <w:pPr>
        <w:pStyle w:val="Prrafodelista"/>
        <w:numPr>
          <w:ilvl w:val="0"/>
          <w:numId w:val="4"/>
        </w:numPr>
        <w:rPr>
          <w:b/>
          <w:i/>
          <w:lang w:val="es-ES_tradnl"/>
        </w:rPr>
      </w:pPr>
      <w:r>
        <w:rPr>
          <w:b/>
          <w:i/>
          <w:lang w:val="es-ES_tradnl"/>
        </w:rPr>
        <w:lastRenderedPageBreak/>
        <w:t>ESTRATEGIAS METODOLÓGICAS</w:t>
      </w:r>
      <w:r w:rsidR="00D943D0">
        <w:rPr>
          <w:b/>
          <w:i/>
          <w:lang w:val="es-ES_tradnl"/>
        </w:rPr>
        <w:t xml:space="preserve"> </w:t>
      </w:r>
    </w:p>
    <w:p w:rsidR="008226FD" w:rsidRDefault="008226FD" w:rsidP="008226FD">
      <w:pPr>
        <w:pStyle w:val="Prrafodelista"/>
        <w:ind w:left="1080"/>
        <w:rPr>
          <w:b/>
          <w:i/>
          <w:lang w:val="es-ES_tradnl"/>
        </w:rPr>
      </w:pPr>
    </w:p>
    <w:p w:rsidR="00784D55" w:rsidRDefault="00BB2BAE" w:rsidP="00407029">
      <w:pPr>
        <w:pStyle w:val="Prrafodelista"/>
        <w:numPr>
          <w:ilvl w:val="1"/>
          <w:numId w:val="4"/>
        </w:numPr>
        <w:rPr>
          <w:b/>
          <w:i/>
          <w:lang w:val="es-ES_tradnl"/>
        </w:rPr>
      </w:pPr>
      <w:r>
        <w:rPr>
          <w:b/>
          <w:i/>
          <w:lang w:val="es-ES_tradnl"/>
        </w:rPr>
        <w:t xml:space="preserve">Forma de trabajo académico </w:t>
      </w:r>
    </w:p>
    <w:p w:rsidR="008A0420" w:rsidRDefault="008A0420" w:rsidP="00065EB3">
      <w:pPr>
        <w:pStyle w:val="Prrafodelista"/>
        <w:ind w:left="1416"/>
        <w:jc w:val="both"/>
        <w:rPr>
          <w:i/>
          <w:lang w:val="es-ES_tradnl"/>
        </w:rPr>
      </w:pPr>
      <w:r w:rsidRPr="008A0420">
        <w:rPr>
          <w:i/>
          <w:lang w:val="es-ES_tradnl"/>
        </w:rPr>
        <w:t xml:space="preserve">La asignatura sociología latinoamericana  es de naturaleza </w:t>
      </w:r>
      <w:r w:rsidR="00BB2BAE" w:rsidRPr="008A0420">
        <w:rPr>
          <w:i/>
          <w:lang w:val="es-ES_tradnl"/>
        </w:rPr>
        <w:t>teórico</w:t>
      </w:r>
      <w:r w:rsidRPr="008A0420">
        <w:rPr>
          <w:i/>
          <w:lang w:val="es-ES_tradnl"/>
        </w:rPr>
        <w:t xml:space="preserve"> </w:t>
      </w:r>
      <w:r w:rsidR="00BB2BAE" w:rsidRPr="008A0420">
        <w:rPr>
          <w:i/>
          <w:lang w:val="es-ES_tradnl"/>
        </w:rPr>
        <w:t>práctica</w:t>
      </w:r>
      <w:r w:rsidRPr="008A0420">
        <w:rPr>
          <w:i/>
          <w:lang w:val="es-ES_tradnl"/>
        </w:rPr>
        <w:t xml:space="preserve"> que implica exposiciones introductorias motivacionales del profesor, como facilitador del conocimiento sustentado en razonamiento</w:t>
      </w:r>
      <w:r w:rsidR="00BB2BAE">
        <w:rPr>
          <w:i/>
          <w:lang w:val="es-ES_tradnl"/>
        </w:rPr>
        <w:t xml:space="preserve"> teórico y </w:t>
      </w:r>
      <w:r w:rsidRPr="008A0420">
        <w:rPr>
          <w:i/>
          <w:lang w:val="es-ES_tradnl"/>
        </w:rPr>
        <w:t xml:space="preserve">de hecho y se </w:t>
      </w:r>
      <w:r w:rsidR="00BB2BAE">
        <w:rPr>
          <w:i/>
          <w:lang w:val="es-ES_tradnl"/>
        </w:rPr>
        <w:t xml:space="preserve">hará </w:t>
      </w:r>
      <w:r w:rsidRPr="008A0420">
        <w:rPr>
          <w:i/>
          <w:lang w:val="es-ES_tradnl"/>
        </w:rPr>
        <w:t xml:space="preserve">análisis explicativo constructivista mediante la investigación con participación activa y permanente de los estudiantes, con dinámica </w:t>
      </w:r>
      <w:r w:rsidR="00BB2BAE">
        <w:rPr>
          <w:i/>
          <w:lang w:val="es-ES_tradnl"/>
        </w:rPr>
        <w:t>grupal.</w:t>
      </w:r>
    </w:p>
    <w:p w:rsidR="00BB2BAE" w:rsidRDefault="00BB2BAE" w:rsidP="00065EB3">
      <w:pPr>
        <w:pStyle w:val="Prrafodelista"/>
        <w:numPr>
          <w:ilvl w:val="0"/>
          <w:numId w:val="28"/>
        </w:numPr>
        <w:ind w:left="2136"/>
        <w:jc w:val="both"/>
        <w:rPr>
          <w:i/>
          <w:lang w:val="es-ES_tradnl"/>
        </w:rPr>
      </w:pPr>
      <w:r>
        <w:rPr>
          <w:i/>
          <w:lang w:val="es-ES_tradnl"/>
        </w:rPr>
        <w:t>Las sesiones se organizaran en torno a controles de lectura, exposiciones, debates, seminarios.</w:t>
      </w:r>
    </w:p>
    <w:p w:rsidR="00BB2BAE" w:rsidRDefault="00BB2BAE" w:rsidP="00065EB3">
      <w:pPr>
        <w:pStyle w:val="Prrafodelista"/>
        <w:numPr>
          <w:ilvl w:val="0"/>
          <w:numId w:val="28"/>
        </w:numPr>
        <w:ind w:left="2136"/>
        <w:jc w:val="both"/>
        <w:rPr>
          <w:i/>
          <w:lang w:val="es-ES_tradnl"/>
        </w:rPr>
      </w:pPr>
      <w:r>
        <w:rPr>
          <w:i/>
          <w:lang w:val="es-ES_tradnl"/>
        </w:rPr>
        <w:t>El profesor como facilitador del conocimiento, seleccionará los textos, proporcionará información, estimulará el debate, absolverá consultas, realizará resúmenes y expresará su opinión cuando sea solicitada o lo considere necesario</w:t>
      </w:r>
      <w:r w:rsidR="00F16BD9">
        <w:rPr>
          <w:i/>
          <w:lang w:val="es-ES_tradnl"/>
        </w:rPr>
        <w:t>.</w:t>
      </w:r>
    </w:p>
    <w:p w:rsidR="00BB2BAE" w:rsidRDefault="00BB2BAE" w:rsidP="00065EB3">
      <w:pPr>
        <w:pStyle w:val="Prrafodelista"/>
        <w:numPr>
          <w:ilvl w:val="0"/>
          <w:numId w:val="28"/>
        </w:numPr>
        <w:ind w:left="2136"/>
        <w:jc w:val="both"/>
        <w:rPr>
          <w:i/>
          <w:lang w:val="es-ES_tradnl"/>
        </w:rPr>
      </w:pPr>
      <w:r>
        <w:rPr>
          <w:i/>
          <w:lang w:val="es-ES_tradnl"/>
        </w:rPr>
        <w:t>Se conformará grupos de investigación sobre temas específicos, los mismos que serán sustentados y su debate correspondiente.</w:t>
      </w:r>
    </w:p>
    <w:p w:rsidR="00BB2BAE" w:rsidRDefault="00BB2BAE" w:rsidP="00065EB3">
      <w:pPr>
        <w:pStyle w:val="Prrafodelista"/>
        <w:numPr>
          <w:ilvl w:val="0"/>
          <w:numId w:val="28"/>
        </w:numPr>
        <w:ind w:left="2136"/>
        <w:jc w:val="both"/>
        <w:rPr>
          <w:i/>
          <w:lang w:val="es-ES_tradnl"/>
        </w:rPr>
      </w:pPr>
      <w:r>
        <w:rPr>
          <w:i/>
          <w:lang w:val="es-ES_tradnl"/>
        </w:rPr>
        <w:t xml:space="preserve">La </w:t>
      </w:r>
      <w:r w:rsidR="00407029">
        <w:rPr>
          <w:i/>
          <w:lang w:val="es-ES_tradnl"/>
        </w:rPr>
        <w:t xml:space="preserve">asistencia y participación es obligatoria a todas las actividades académicas </w:t>
      </w:r>
      <w:r w:rsidR="00D93569">
        <w:rPr>
          <w:i/>
          <w:lang w:val="es-ES_tradnl"/>
        </w:rPr>
        <w:t>vinculadas al curso, previa lectura del material recomendado por el profesor.</w:t>
      </w:r>
    </w:p>
    <w:p w:rsidR="008A0420" w:rsidRPr="008A0420" w:rsidRDefault="008A0420" w:rsidP="00065EB3">
      <w:pPr>
        <w:pStyle w:val="Prrafodelista"/>
        <w:ind w:left="1416"/>
        <w:jc w:val="both"/>
        <w:rPr>
          <w:i/>
          <w:lang w:val="es-ES_tradnl"/>
        </w:rPr>
      </w:pPr>
    </w:p>
    <w:p w:rsidR="00407029" w:rsidRDefault="00407029" w:rsidP="00065EB3">
      <w:pPr>
        <w:pStyle w:val="Prrafodelista"/>
        <w:numPr>
          <w:ilvl w:val="1"/>
          <w:numId w:val="4"/>
        </w:numPr>
        <w:ind w:left="1776"/>
        <w:jc w:val="both"/>
        <w:rPr>
          <w:b/>
          <w:i/>
          <w:lang w:val="es-ES_tradnl"/>
        </w:rPr>
      </w:pPr>
      <w:r w:rsidRPr="00407029">
        <w:rPr>
          <w:b/>
          <w:i/>
          <w:lang w:val="es-ES_tradnl"/>
        </w:rPr>
        <w:t>Métodos</w:t>
      </w:r>
    </w:p>
    <w:p w:rsidR="00407029" w:rsidRDefault="00407029" w:rsidP="00065EB3">
      <w:pPr>
        <w:pStyle w:val="Prrafodelista"/>
        <w:ind w:left="1776"/>
        <w:jc w:val="both"/>
        <w:rPr>
          <w:i/>
          <w:lang w:val="es-ES_tradnl"/>
        </w:rPr>
      </w:pPr>
      <w:r>
        <w:rPr>
          <w:i/>
          <w:lang w:val="es-ES_tradnl"/>
        </w:rPr>
        <w:t xml:space="preserve">Expositivos- dialogo, analítico-critico, inductivo-deductivo, dialectico, </w:t>
      </w:r>
      <w:r w:rsidR="00065EB3">
        <w:rPr>
          <w:i/>
          <w:lang w:val="es-ES_tradnl"/>
        </w:rPr>
        <w:t>sintético</w:t>
      </w:r>
      <w:r>
        <w:rPr>
          <w:i/>
          <w:lang w:val="es-ES_tradnl"/>
        </w:rPr>
        <w:t>, demostrativo, etc.</w:t>
      </w:r>
    </w:p>
    <w:p w:rsidR="00407029" w:rsidRDefault="00407029" w:rsidP="00065EB3">
      <w:pPr>
        <w:pStyle w:val="Prrafodelista"/>
        <w:numPr>
          <w:ilvl w:val="1"/>
          <w:numId w:val="4"/>
        </w:numPr>
        <w:ind w:left="1776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Técnicas</w:t>
      </w:r>
    </w:p>
    <w:p w:rsidR="00407029" w:rsidRDefault="00407029" w:rsidP="00065EB3">
      <w:pPr>
        <w:pStyle w:val="Prrafodelista"/>
        <w:ind w:left="1776"/>
        <w:jc w:val="both"/>
        <w:rPr>
          <w:i/>
          <w:lang w:val="es-ES_tradnl"/>
        </w:rPr>
      </w:pPr>
      <w:r>
        <w:rPr>
          <w:i/>
          <w:lang w:val="es-ES_tradnl"/>
        </w:rPr>
        <w:t xml:space="preserve">Seminarios, investigación, panel, coloquio y otras formas de dinámica grupal. </w:t>
      </w:r>
    </w:p>
    <w:p w:rsidR="008226FD" w:rsidRPr="008226FD" w:rsidRDefault="008226FD" w:rsidP="008226FD">
      <w:pPr>
        <w:jc w:val="both"/>
        <w:rPr>
          <w:i/>
          <w:lang w:val="es-ES_tradnl"/>
        </w:rPr>
      </w:pPr>
    </w:p>
    <w:p w:rsidR="00407029" w:rsidRPr="00407029" w:rsidRDefault="00407029" w:rsidP="00065EB3">
      <w:pPr>
        <w:pStyle w:val="Prrafodelista"/>
        <w:ind w:left="1776"/>
        <w:jc w:val="both"/>
        <w:rPr>
          <w:i/>
          <w:lang w:val="es-ES_tradnl"/>
        </w:rPr>
      </w:pPr>
    </w:p>
    <w:p w:rsidR="002F46DC" w:rsidRPr="002F46DC" w:rsidRDefault="002F46DC" w:rsidP="002F46DC">
      <w:pPr>
        <w:pStyle w:val="Prrafodelista"/>
        <w:numPr>
          <w:ilvl w:val="0"/>
          <w:numId w:val="4"/>
        </w:numPr>
        <w:tabs>
          <w:tab w:val="center" w:pos="4678"/>
        </w:tabs>
        <w:ind w:right="-568"/>
        <w:jc w:val="both"/>
        <w:rPr>
          <w:b/>
          <w:i/>
          <w:lang w:val="es-ES_tradnl"/>
        </w:rPr>
      </w:pPr>
      <w:r w:rsidRPr="002F46DC">
        <w:rPr>
          <w:b/>
          <w:i/>
          <w:lang w:val="es-ES_tradnl"/>
        </w:rPr>
        <w:t>MATERIALES EDUCATIVOS Y OTROS RECURSOS DIDÁCTICOS</w:t>
      </w:r>
    </w:p>
    <w:p w:rsidR="00407029" w:rsidRPr="002F46DC" w:rsidRDefault="00407029" w:rsidP="002F46DC">
      <w:pPr>
        <w:pStyle w:val="Prrafodelista"/>
        <w:ind w:left="1416"/>
        <w:jc w:val="both"/>
        <w:rPr>
          <w:b/>
          <w:i/>
          <w:lang w:val="es-ES_tradnl"/>
        </w:rPr>
      </w:pPr>
    </w:p>
    <w:p w:rsidR="002F46DC" w:rsidRDefault="002F46DC" w:rsidP="002F46DC">
      <w:pPr>
        <w:pStyle w:val="Prrafodelista"/>
        <w:numPr>
          <w:ilvl w:val="0"/>
          <w:numId w:val="30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b/>
          <w:i/>
          <w:sz w:val="20"/>
          <w:szCs w:val="20"/>
          <w:lang w:val="es-ES" w:eastAsia="es-ES"/>
        </w:rPr>
      </w:pPr>
      <w:r>
        <w:rPr>
          <w:rFonts w:asciiTheme="minorHAnsi" w:hAnsiTheme="minorHAnsi" w:cs="Arial"/>
          <w:b/>
          <w:i/>
          <w:sz w:val="20"/>
          <w:szCs w:val="20"/>
          <w:lang w:val="es-ES" w:eastAsia="es-ES"/>
        </w:rPr>
        <w:t xml:space="preserve">Medios escritos </w:t>
      </w:r>
    </w:p>
    <w:p w:rsidR="002F46DC" w:rsidRDefault="002F46DC" w:rsidP="002F46DC">
      <w:pPr>
        <w:pStyle w:val="Prrafodelista"/>
        <w:numPr>
          <w:ilvl w:val="0"/>
          <w:numId w:val="31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i/>
          <w:sz w:val="20"/>
          <w:szCs w:val="20"/>
          <w:lang w:val="es-ES" w:eastAsia="es-ES"/>
        </w:rPr>
      </w:pPr>
      <w:r w:rsidRPr="00D61BFB">
        <w:rPr>
          <w:rFonts w:asciiTheme="minorHAnsi" w:hAnsiTheme="minorHAnsi" w:cs="Arial"/>
          <w:i/>
          <w:sz w:val="20"/>
          <w:szCs w:val="20"/>
          <w:lang w:val="es-ES" w:eastAsia="es-ES"/>
        </w:rPr>
        <w:t xml:space="preserve">Guía </w:t>
      </w:r>
      <w:r>
        <w:rPr>
          <w:rFonts w:asciiTheme="minorHAnsi" w:hAnsiTheme="minorHAnsi" w:cs="Arial"/>
          <w:i/>
          <w:sz w:val="20"/>
          <w:szCs w:val="20"/>
          <w:lang w:val="es-ES" w:eastAsia="es-ES"/>
        </w:rPr>
        <w:t xml:space="preserve">de </w:t>
      </w:r>
      <w:r w:rsidR="00D93569">
        <w:rPr>
          <w:rFonts w:asciiTheme="minorHAnsi" w:hAnsiTheme="minorHAnsi" w:cs="Arial"/>
          <w:i/>
          <w:sz w:val="20"/>
          <w:szCs w:val="20"/>
          <w:lang w:val="es-ES" w:eastAsia="es-ES"/>
        </w:rPr>
        <w:t>clase magistral</w:t>
      </w:r>
    </w:p>
    <w:p w:rsidR="002F46DC" w:rsidRDefault="002F46DC" w:rsidP="002F46DC">
      <w:pPr>
        <w:pStyle w:val="Prrafodelista"/>
        <w:numPr>
          <w:ilvl w:val="0"/>
          <w:numId w:val="31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i/>
          <w:sz w:val="20"/>
          <w:szCs w:val="20"/>
          <w:lang w:val="es-ES" w:eastAsia="es-ES"/>
        </w:rPr>
      </w:pPr>
      <w:r>
        <w:rPr>
          <w:rFonts w:asciiTheme="minorHAnsi" w:hAnsiTheme="minorHAnsi" w:cs="Arial"/>
          <w:i/>
          <w:sz w:val="20"/>
          <w:szCs w:val="20"/>
          <w:lang w:val="es-ES" w:eastAsia="es-ES"/>
        </w:rPr>
        <w:t>Separatas con contenidos temáticos</w:t>
      </w:r>
    </w:p>
    <w:p w:rsidR="002F46DC" w:rsidRDefault="002F46DC" w:rsidP="002F46DC">
      <w:pPr>
        <w:pStyle w:val="Prrafodelista"/>
        <w:numPr>
          <w:ilvl w:val="0"/>
          <w:numId w:val="31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i/>
          <w:sz w:val="20"/>
          <w:szCs w:val="20"/>
          <w:lang w:val="es-ES" w:eastAsia="es-ES"/>
        </w:rPr>
      </w:pPr>
      <w:r>
        <w:rPr>
          <w:rFonts w:asciiTheme="minorHAnsi" w:hAnsiTheme="minorHAnsi" w:cs="Arial"/>
          <w:i/>
          <w:sz w:val="20"/>
          <w:szCs w:val="20"/>
          <w:lang w:val="es-ES" w:eastAsia="es-ES"/>
        </w:rPr>
        <w:t xml:space="preserve">Fotocopia de textos selectos </w:t>
      </w:r>
    </w:p>
    <w:p w:rsidR="002F46DC" w:rsidRDefault="002F46DC" w:rsidP="002F46DC">
      <w:pPr>
        <w:pStyle w:val="Prrafodelista"/>
        <w:numPr>
          <w:ilvl w:val="0"/>
          <w:numId w:val="31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i/>
          <w:sz w:val="20"/>
          <w:szCs w:val="20"/>
          <w:lang w:val="es-ES" w:eastAsia="es-ES"/>
        </w:rPr>
      </w:pPr>
      <w:r>
        <w:rPr>
          <w:rFonts w:asciiTheme="minorHAnsi" w:hAnsiTheme="minorHAnsi" w:cs="Arial"/>
          <w:i/>
          <w:sz w:val="20"/>
          <w:szCs w:val="20"/>
          <w:lang w:val="es-ES" w:eastAsia="es-ES"/>
        </w:rPr>
        <w:t>Libros seleccionados según bibliografía</w:t>
      </w:r>
    </w:p>
    <w:p w:rsidR="002F46DC" w:rsidRDefault="002F46DC" w:rsidP="002F46DC">
      <w:pPr>
        <w:pStyle w:val="Prrafodelista"/>
        <w:numPr>
          <w:ilvl w:val="0"/>
          <w:numId w:val="31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i/>
          <w:sz w:val="20"/>
          <w:szCs w:val="20"/>
          <w:lang w:val="es-ES" w:eastAsia="es-ES"/>
        </w:rPr>
      </w:pPr>
      <w:r>
        <w:rPr>
          <w:rFonts w:asciiTheme="minorHAnsi" w:hAnsiTheme="minorHAnsi" w:cs="Arial"/>
          <w:i/>
          <w:sz w:val="20"/>
          <w:szCs w:val="20"/>
          <w:lang w:val="es-ES" w:eastAsia="es-ES"/>
        </w:rPr>
        <w:t>Revistas</w:t>
      </w:r>
    </w:p>
    <w:p w:rsidR="002F46DC" w:rsidRDefault="002F46DC" w:rsidP="002F46DC">
      <w:pPr>
        <w:pStyle w:val="Prrafodelista"/>
        <w:numPr>
          <w:ilvl w:val="0"/>
          <w:numId w:val="31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i/>
          <w:sz w:val="20"/>
          <w:szCs w:val="20"/>
          <w:lang w:val="es-ES" w:eastAsia="es-ES"/>
        </w:rPr>
      </w:pPr>
      <w:r>
        <w:rPr>
          <w:rFonts w:asciiTheme="minorHAnsi" w:hAnsiTheme="minorHAnsi" w:cs="Arial"/>
          <w:i/>
          <w:sz w:val="20"/>
          <w:szCs w:val="20"/>
          <w:lang w:val="es-ES" w:eastAsia="es-ES"/>
        </w:rPr>
        <w:t>Periódicos</w:t>
      </w:r>
    </w:p>
    <w:p w:rsidR="002F46DC" w:rsidRPr="00D61BFB" w:rsidRDefault="002F46DC" w:rsidP="002F46DC">
      <w:pPr>
        <w:pStyle w:val="Prrafodelista"/>
        <w:tabs>
          <w:tab w:val="center" w:pos="4678"/>
        </w:tabs>
        <w:ind w:left="1440" w:right="-568"/>
        <w:jc w:val="both"/>
        <w:rPr>
          <w:rFonts w:asciiTheme="minorHAnsi" w:hAnsiTheme="minorHAnsi" w:cs="Arial"/>
          <w:i/>
          <w:sz w:val="20"/>
          <w:szCs w:val="20"/>
          <w:lang w:val="es-ES" w:eastAsia="es-ES"/>
        </w:rPr>
      </w:pPr>
    </w:p>
    <w:p w:rsidR="002F46DC" w:rsidRDefault="002F46DC" w:rsidP="002F46DC">
      <w:pPr>
        <w:pStyle w:val="Prrafodelista"/>
        <w:numPr>
          <w:ilvl w:val="0"/>
          <w:numId w:val="30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b/>
          <w:i/>
          <w:sz w:val="20"/>
          <w:szCs w:val="20"/>
          <w:lang w:val="es-ES" w:eastAsia="es-ES"/>
        </w:rPr>
      </w:pPr>
      <w:r>
        <w:rPr>
          <w:rFonts w:asciiTheme="minorHAnsi" w:hAnsiTheme="minorHAnsi" w:cs="Arial"/>
          <w:b/>
          <w:i/>
          <w:sz w:val="20"/>
          <w:szCs w:val="20"/>
          <w:lang w:val="es-ES" w:eastAsia="es-ES"/>
        </w:rPr>
        <w:t>Medios visuales electrónicos</w:t>
      </w:r>
    </w:p>
    <w:p w:rsidR="002F46DC" w:rsidRPr="00D61BFB" w:rsidRDefault="002F46DC" w:rsidP="002F46DC">
      <w:pPr>
        <w:pStyle w:val="Prrafodelista"/>
        <w:numPr>
          <w:ilvl w:val="0"/>
          <w:numId w:val="32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b/>
          <w:i/>
          <w:sz w:val="20"/>
          <w:szCs w:val="20"/>
          <w:lang w:val="es-ES" w:eastAsia="es-ES"/>
        </w:rPr>
      </w:pPr>
      <w:r>
        <w:rPr>
          <w:rFonts w:asciiTheme="minorHAnsi" w:hAnsiTheme="minorHAnsi" w:cs="Arial"/>
          <w:i/>
          <w:sz w:val="20"/>
          <w:szCs w:val="20"/>
          <w:lang w:val="es-ES" w:eastAsia="es-ES"/>
        </w:rPr>
        <w:t xml:space="preserve">Papelotes </w:t>
      </w:r>
    </w:p>
    <w:p w:rsidR="002F46DC" w:rsidRPr="00D61BFB" w:rsidRDefault="002F46DC" w:rsidP="002F46DC">
      <w:pPr>
        <w:pStyle w:val="Prrafodelista"/>
        <w:numPr>
          <w:ilvl w:val="0"/>
          <w:numId w:val="32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b/>
          <w:i/>
          <w:sz w:val="20"/>
          <w:szCs w:val="20"/>
          <w:lang w:val="es-ES" w:eastAsia="es-ES"/>
        </w:rPr>
      </w:pPr>
      <w:r>
        <w:rPr>
          <w:rFonts w:asciiTheme="minorHAnsi" w:hAnsiTheme="minorHAnsi" w:cs="Arial"/>
          <w:i/>
          <w:sz w:val="20"/>
          <w:szCs w:val="20"/>
          <w:lang w:val="es-ES" w:eastAsia="es-ES"/>
        </w:rPr>
        <w:t>Gráficos</w:t>
      </w:r>
    </w:p>
    <w:p w:rsidR="002F46DC" w:rsidRDefault="002F46DC" w:rsidP="002F46DC">
      <w:pPr>
        <w:pStyle w:val="Prrafodelista"/>
        <w:numPr>
          <w:ilvl w:val="0"/>
          <w:numId w:val="32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b/>
          <w:i/>
          <w:sz w:val="20"/>
          <w:szCs w:val="20"/>
          <w:lang w:val="es-ES" w:eastAsia="es-ES"/>
        </w:rPr>
      </w:pPr>
      <w:r>
        <w:rPr>
          <w:rFonts w:asciiTheme="minorHAnsi" w:hAnsiTheme="minorHAnsi" w:cs="Arial"/>
          <w:i/>
          <w:sz w:val="20"/>
          <w:szCs w:val="20"/>
          <w:lang w:val="es-ES" w:eastAsia="es-ES"/>
        </w:rPr>
        <w:t>Proyector multimedia</w:t>
      </w:r>
    </w:p>
    <w:p w:rsidR="002F46DC" w:rsidRDefault="002F46DC" w:rsidP="002F46DC">
      <w:pPr>
        <w:pStyle w:val="Prrafodelista"/>
        <w:numPr>
          <w:ilvl w:val="0"/>
          <w:numId w:val="30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b/>
          <w:i/>
          <w:sz w:val="20"/>
          <w:szCs w:val="20"/>
          <w:lang w:val="es-ES" w:eastAsia="es-ES"/>
        </w:rPr>
      </w:pPr>
      <w:r>
        <w:rPr>
          <w:rFonts w:asciiTheme="minorHAnsi" w:hAnsiTheme="minorHAnsi" w:cs="Arial"/>
          <w:b/>
          <w:i/>
          <w:sz w:val="20"/>
          <w:szCs w:val="20"/>
          <w:lang w:val="es-ES" w:eastAsia="es-ES"/>
        </w:rPr>
        <w:t>Medios informáticos</w:t>
      </w:r>
    </w:p>
    <w:p w:rsidR="002F46DC" w:rsidRDefault="002F46DC" w:rsidP="002F46DC">
      <w:pPr>
        <w:pStyle w:val="Prrafodelista"/>
        <w:numPr>
          <w:ilvl w:val="0"/>
          <w:numId w:val="33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i/>
          <w:sz w:val="20"/>
          <w:szCs w:val="20"/>
          <w:lang w:val="es-ES" w:eastAsia="es-ES"/>
        </w:rPr>
      </w:pPr>
      <w:r w:rsidRPr="00D61BFB">
        <w:rPr>
          <w:rFonts w:asciiTheme="minorHAnsi" w:hAnsiTheme="minorHAnsi" w:cs="Arial"/>
          <w:i/>
          <w:sz w:val="20"/>
          <w:szCs w:val="20"/>
          <w:lang w:val="es-ES" w:eastAsia="es-ES"/>
        </w:rPr>
        <w:t>Internet</w:t>
      </w:r>
      <w:r>
        <w:rPr>
          <w:rFonts w:asciiTheme="minorHAnsi" w:hAnsiTheme="minorHAnsi" w:cs="Arial"/>
          <w:i/>
          <w:sz w:val="20"/>
          <w:szCs w:val="20"/>
          <w:lang w:val="es-ES" w:eastAsia="es-ES"/>
        </w:rPr>
        <w:t xml:space="preserve"> </w:t>
      </w:r>
    </w:p>
    <w:p w:rsidR="002F46DC" w:rsidRDefault="002F46DC" w:rsidP="002F46DC">
      <w:pPr>
        <w:pStyle w:val="Prrafodelista"/>
        <w:numPr>
          <w:ilvl w:val="0"/>
          <w:numId w:val="33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i/>
          <w:sz w:val="20"/>
          <w:szCs w:val="20"/>
          <w:lang w:val="es-ES" w:eastAsia="es-ES"/>
        </w:rPr>
      </w:pPr>
      <w:r>
        <w:rPr>
          <w:rFonts w:asciiTheme="minorHAnsi" w:hAnsiTheme="minorHAnsi" w:cs="Arial"/>
          <w:i/>
          <w:sz w:val="20"/>
          <w:szCs w:val="20"/>
          <w:lang w:val="es-ES" w:eastAsia="es-ES"/>
        </w:rPr>
        <w:t>Plataformas virtuales</w:t>
      </w:r>
    </w:p>
    <w:p w:rsidR="002F46DC" w:rsidRPr="00D61BFB" w:rsidRDefault="002F46DC" w:rsidP="002F46DC">
      <w:pPr>
        <w:pStyle w:val="Prrafodelista"/>
        <w:numPr>
          <w:ilvl w:val="0"/>
          <w:numId w:val="33"/>
        </w:numPr>
        <w:tabs>
          <w:tab w:val="center" w:pos="4678"/>
        </w:tabs>
        <w:spacing w:line="276" w:lineRule="auto"/>
        <w:ind w:right="-568"/>
        <w:jc w:val="both"/>
        <w:rPr>
          <w:rFonts w:asciiTheme="minorHAnsi" w:hAnsiTheme="minorHAnsi" w:cs="Arial"/>
          <w:i/>
          <w:sz w:val="20"/>
          <w:szCs w:val="20"/>
          <w:lang w:val="es-ES" w:eastAsia="es-ES"/>
        </w:rPr>
      </w:pPr>
      <w:r>
        <w:rPr>
          <w:rFonts w:asciiTheme="minorHAnsi" w:hAnsiTheme="minorHAnsi" w:cs="Arial"/>
          <w:i/>
          <w:sz w:val="20"/>
          <w:szCs w:val="20"/>
          <w:lang w:val="es-ES" w:eastAsia="es-ES"/>
        </w:rPr>
        <w:t xml:space="preserve">Programas de enseñanza </w:t>
      </w:r>
    </w:p>
    <w:p w:rsidR="000C534A" w:rsidRPr="00407029" w:rsidRDefault="000C534A" w:rsidP="00407029">
      <w:pPr>
        <w:jc w:val="both"/>
        <w:rPr>
          <w:b/>
          <w:i/>
          <w:lang w:val="es-ES_tradnl"/>
        </w:rPr>
        <w:sectPr w:rsidR="000C534A" w:rsidRPr="00407029" w:rsidSect="00DC52B2">
          <w:pgSz w:w="12240" w:h="15840"/>
          <w:pgMar w:top="1417" w:right="1701" w:bottom="1276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449"/>
        <w:tblW w:w="14386" w:type="dxa"/>
        <w:tblLook w:val="0000" w:firstRow="0" w:lastRow="0" w:firstColumn="0" w:lastColumn="0" w:noHBand="0" w:noVBand="0"/>
      </w:tblPr>
      <w:tblGrid>
        <w:gridCol w:w="2585"/>
        <w:gridCol w:w="2896"/>
        <w:gridCol w:w="6827"/>
        <w:gridCol w:w="1359"/>
        <w:gridCol w:w="719"/>
      </w:tblGrid>
      <w:tr w:rsidR="00943CFA" w:rsidRPr="00376EBA" w:rsidTr="00943CFA">
        <w:trPr>
          <w:trHeight w:val="308"/>
        </w:trPr>
        <w:tc>
          <w:tcPr>
            <w:tcW w:w="2586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/>
              </w:rPr>
            </w:pPr>
            <w:r w:rsidRPr="00376EBA">
              <w:rPr>
                <w:rFonts w:ascii="Agency FB" w:hAnsi="Agency FB" w:cs="Arial"/>
                <w:b/>
              </w:rPr>
              <w:lastRenderedPageBreak/>
              <w:t>UNIDAD TEMÁTICA</w:t>
            </w:r>
          </w:p>
        </w:tc>
        <w:tc>
          <w:tcPr>
            <w:tcW w:w="2942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/>
              </w:rPr>
            </w:pPr>
            <w:r w:rsidRPr="00376EBA">
              <w:rPr>
                <w:rFonts w:ascii="Agency FB" w:hAnsi="Agency FB" w:cs="Arial"/>
                <w:b/>
              </w:rPr>
              <w:t>OBJETIVOS ESPECÍFICOS</w:t>
            </w:r>
          </w:p>
        </w:tc>
        <w:tc>
          <w:tcPr>
            <w:tcW w:w="8155" w:type="dxa"/>
            <w:gridSpan w:val="2"/>
          </w:tcPr>
          <w:p w:rsidR="00943CFA" w:rsidRPr="00407029" w:rsidRDefault="00943CFA" w:rsidP="00943CFA">
            <w:pPr>
              <w:jc w:val="center"/>
              <w:rPr>
                <w:rFonts w:ascii="Agency FB" w:hAnsi="Agency FB" w:cs="Arial"/>
                <w:b/>
                <w:lang w:val="es-PE"/>
              </w:rPr>
            </w:pPr>
            <w:r w:rsidRPr="00376EBA">
              <w:rPr>
                <w:rFonts w:ascii="Agency FB" w:hAnsi="Agency FB" w:cs="Arial"/>
                <w:b/>
              </w:rPr>
              <w:t>CONTENIDOS ANALÍTICOS</w:t>
            </w:r>
          </w:p>
        </w:tc>
        <w:tc>
          <w:tcPr>
            <w:tcW w:w="703" w:type="dxa"/>
          </w:tcPr>
          <w:p w:rsidR="00943CFA" w:rsidRPr="00407029" w:rsidRDefault="00943CFA" w:rsidP="00943CFA">
            <w:pPr>
              <w:jc w:val="center"/>
              <w:rPr>
                <w:rFonts w:ascii="Agency FB" w:hAnsi="Agency FB" w:cs="Arial"/>
                <w:b/>
                <w:lang w:val="es-PE"/>
              </w:rPr>
            </w:pPr>
            <w:r w:rsidRPr="00407029">
              <w:rPr>
                <w:rFonts w:ascii="Agency FB" w:hAnsi="Agency FB" w:cs="Arial"/>
                <w:b/>
                <w:lang w:val="es-PE"/>
              </w:rPr>
              <w:t>Nº SEM</w:t>
            </w:r>
          </w:p>
        </w:tc>
      </w:tr>
      <w:tr w:rsidR="00943CFA" w:rsidRPr="00376EBA" w:rsidTr="00943CFA">
        <w:trPr>
          <w:trHeight w:val="693"/>
        </w:trPr>
        <w:tc>
          <w:tcPr>
            <w:tcW w:w="2586" w:type="dxa"/>
            <w:vMerge w:val="restart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/>
                <w:bCs/>
                <w:lang w:val="es-ES"/>
              </w:rPr>
            </w:pPr>
            <w:r w:rsidRPr="00376EBA">
              <w:rPr>
                <w:rFonts w:ascii="Agency FB" w:hAnsi="Agency FB" w:cs="Arial"/>
                <w:b/>
                <w:bCs/>
                <w:lang w:val="es-ES"/>
              </w:rPr>
              <w:t>I</w:t>
            </w:r>
          </w:p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/>
                <w:bCs/>
              </w:rPr>
            </w:pPr>
            <w:r>
              <w:rPr>
                <w:rFonts w:ascii="Agency FB" w:hAnsi="Agency FB" w:cs="Arial"/>
                <w:b/>
                <w:bCs/>
              </w:rPr>
              <w:t xml:space="preserve">NOCIONES BÁSICAS DE LA INTERPRETACIÓN FILOSÓFICA DE AMÉRICA </w:t>
            </w:r>
          </w:p>
        </w:tc>
        <w:tc>
          <w:tcPr>
            <w:tcW w:w="2942" w:type="dxa"/>
            <w:vMerge w:val="restart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>Interpretar el enfoque filosófico de la historia de la esencia y raíces del pensamiento social latinoamericano.</w:t>
            </w:r>
          </w:p>
        </w:tc>
        <w:tc>
          <w:tcPr>
            <w:tcW w:w="7182" w:type="dxa"/>
          </w:tcPr>
          <w:p w:rsidR="00943CFA" w:rsidRPr="007E7A47" w:rsidRDefault="00943CFA" w:rsidP="00943CFA">
            <w:pPr>
              <w:pStyle w:val="Prrafodelista"/>
              <w:numPr>
                <w:ilvl w:val="1"/>
                <w:numId w:val="25"/>
              </w:numPr>
              <w:tabs>
                <w:tab w:val="right" w:pos="290"/>
                <w:tab w:val="left" w:pos="530"/>
              </w:tabs>
              <w:jc w:val="both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>Presentación del silabo de la asignatura sociología latinoamericana, su importancia para el sociólogo.</w:t>
            </w:r>
          </w:p>
        </w:tc>
        <w:tc>
          <w:tcPr>
            <w:tcW w:w="97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 w:rsidRPr="00376EBA">
              <w:rPr>
                <w:rFonts w:ascii="Agency FB" w:hAnsi="Agency FB" w:cs="Arial"/>
                <w:bCs/>
              </w:rPr>
              <w:t>1</w:t>
            </w:r>
          </w:p>
        </w:tc>
      </w:tr>
      <w:tr w:rsidR="00943CFA" w:rsidRPr="00376EBA" w:rsidTr="00943CFA">
        <w:trPr>
          <w:trHeight w:val="406"/>
        </w:trPr>
        <w:tc>
          <w:tcPr>
            <w:tcW w:w="2586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/>
                <w:bCs/>
                <w:lang w:val="es-ES"/>
              </w:rPr>
            </w:pPr>
          </w:p>
        </w:tc>
        <w:tc>
          <w:tcPr>
            <w:tcW w:w="2942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182" w:type="dxa"/>
          </w:tcPr>
          <w:p w:rsidR="00943CFA" w:rsidRPr="007E7A47" w:rsidRDefault="00943CFA" w:rsidP="00943CFA">
            <w:pPr>
              <w:pStyle w:val="Prrafodelista"/>
              <w:numPr>
                <w:ilvl w:val="1"/>
                <w:numId w:val="25"/>
              </w:numPr>
              <w:tabs>
                <w:tab w:val="right" w:pos="290"/>
                <w:tab w:val="left" w:pos="530"/>
              </w:tabs>
              <w:jc w:val="both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 xml:space="preserve">Interpretación filosófica de la historia de nuestra américa </w:t>
            </w:r>
          </w:p>
        </w:tc>
        <w:tc>
          <w:tcPr>
            <w:tcW w:w="973" w:type="dxa"/>
          </w:tcPr>
          <w:p w:rsidR="00943CF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>2</w:t>
            </w:r>
          </w:p>
        </w:tc>
      </w:tr>
      <w:tr w:rsidR="00943CFA" w:rsidRPr="00376EBA" w:rsidTr="00943CFA">
        <w:trPr>
          <w:trHeight w:val="411"/>
        </w:trPr>
        <w:tc>
          <w:tcPr>
            <w:tcW w:w="2586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/>
                <w:bCs/>
                <w:lang w:val="es-ES_tradnl"/>
              </w:rPr>
            </w:pPr>
          </w:p>
        </w:tc>
        <w:tc>
          <w:tcPr>
            <w:tcW w:w="2942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182" w:type="dxa"/>
          </w:tcPr>
          <w:p w:rsidR="00943CFA" w:rsidRPr="007E7A47" w:rsidRDefault="00943CFA" w:rsidP="00943CFA">
            <w:pPr>
              <w:pStyle w:val="Prrafodelista"/>
              <w:numPr>
                <w:ilvl w:val="1"/>
                <w:numId w:val="25"/>
              </w:numPr>
              <w:tabs>
                <w:tab w:val="right" w:pos="290"/>
                <w:tab w:val="left" w:pos="530"/>
              </w:tabs>
              <w:jc w:val="both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  <w:lang w:val="es-ES_tradnl"/>
              </w:rPr>
              <w:t>Esencia del pensamiento latinoamericano</w:t>
            </w:r>
          </w:p>
        </w:tc>
        <w:tc>
          <w:tcPr>
            <w:tcW w:w="97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  <w:lang w:val="es-ES_tradnl"/>
              </w:rPr>
            </w:pP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  <w:lang w:val="es-ES_tradnl"/>
              </w:rPr>
            </w:pPr>
            <w:r w:rsidRPr="00376EBA">
              <w:rPr>
                <w:rFonts w:ascii="Agency FB" w:hAnsi="Agency FB" w:cs="Arial"/>
                <w:bCs/>
                <w:lang w:val="es-ES_tradnl"/>
              </w:rPr>
              <w:t>3</w:t>
            </w:r>
          </w:p>
        </w:tc>
      </w:tr>
      <w:tr w:rsidR="00943CFA" w:rsidRPr="00376EBA" w:rsidTr="00943CFA">
        <w:trPr>
          <w:trHeight w:val="417"/>
        </w:trPr>
        <w:tc>
          <w:tcPr>
            <w:tcW w:w="2586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/>
                <w:bCs/>
                <w:lang w:val="es-ES_tradnl"/>
              </w:rPr>
            </w:pPr>
          </w:p>
        </w:tc>
        <w:tc>
          <w:tcPr>
            <w:tcW w:w="2942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182" w:type="dxa"/>
          </w:tcPr>
          <w:p w:rsidR="00943CFA" w:rsidRPr="007E7A47" w:rsidRDefault="00943CFA" w:rsidP="00943CFA">
            <w:pPr>
              <w:pStyle w:val="Prrafodelista"/>
              <w:numPr>
                <w:ilvl w:val="1"/>
                <w:numId w:val="25"/>
              </w:numPr>
              <w:tabs>
                <w:tab w:val="right" w:pos="530"/>
              </w:tabs>
              <w:jc w:val="both"/>
              <w:rPr>
                <w:rFonts w:ascii="Agency FB" w:hAnsi="Agency FB" w:cs="Arial"/>
                <w:bCs/>
                <w:lang w:val="es-ES_tradnl"/>
              </w:rPr>
            </w:pPr>
            <w:r>
              <w:rPr>
                <w:rFonts w:ascii="Agency FB" w:hAnsi="Agency FB" w:cs="Arial"/>
                <w:bCs/>
                <w:lang w:val="es-ES_tradnl"/>
              </w:rPr>
              <w:t xml:space="preserve">Raíces del pensamiento social latinoamericana </w:t>
            </w:r>
          </w:p>
        </w:tc>
        <w:tc>
          <w:tcPr>
            <w:tcW w:w="973" w:type="dxa"/>
          </w:tcPr>
          <w:p w:rsidR="00943CFA" w:rsidRDefault="00943CFA" w:rsidP="00943CFA">
            <w:pPr>
              <w:jc w:val="center"/>
              <w:rPr>
                <w:rFonts w:ascii="Agency FB" w:hAnsi="Agency FB" w:cs="Arial"/>
                <w:bCs/>
                <w:lang w:val="es-ES_tradnl"/>
              </w:rPr>
            </w:pP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  <w:lang w:val="es-ES_tradnl"/>
              </w:rPr>
            </w:pPr>
            <w:r>
              <w:rPr>
                <w:rFonts w:ascii="Agency FB" w:hAnsi="Agency FB" w:cs="Arial"/>
                <w:bCs/>
                <w:lang w:val="es-ES_tradnl"/>
              </w:rPr>
              <w:t>4</w:t>
            </w:r>
          </w:p>
        </w:tc>
      </w:tr>
      <w:tr w:rsidR="00943CFA" w:rsidRPr="00376EBA" w:rsidTr="00943CFA">
        <w:trPr>
          <w:trHeight w:val="409"/>
        </w:trPr>
        <w:tc>
          <w:tcPr>
            <w:tcW w:w="2586" w:type="dxa"/>
            <w:vMerge w:val="restart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/>
                <w:bCs/>
                <w:lang w:val="es-PE"/>
              </w:rPr>
            </w:pPr>
            <w:r w:rsidRPr="00376EBA">
              <w:rPr>
                <w:rFonts w:ascii="Agency FB" w:hAnsi="Agency FB" w:cs="Arial"/>
                <w:b/>
                <w:bCs/>
                <w:lang w:val="es-PE"/>
              </w:rPr>
              <w:t>II</w:t>
            </w:r>
          </w:p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/>
                <w:bCs/>
              </w:rPr>
            </w:pPr>
            <w:r>
              <w:rPr>
                <w:rFonts w:ascii="Agency FB" w:hAnsi="Agency FB" w:cs="Arial"/>
                <w:b/>
                <w:bCs/>
              </w:rPr>
              <w:t>ORIGEN Y DESARROLLO DE LA SOCIOLOGÍA LATINOAMERICANA</w:t>
            </w:r>
          </w:p>
        </w:tc>
        <w:tc>
          <w:tcPr>
            <w:tcW w:w="2942" w:type="dxa"/>
            <w:vMerge w:val="restart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 xml:space="preserve">Analizar e interpretar e origen del desarrollo de la Sociología latinoamericana  </w:t>
            </w:r>
          </w:p>
        </w:tc>
        <w:tc>
          <w:tcPr>
            <w:tcW w:w="7182" w:type="dxa"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both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>2.1. Descolonización y reconstrucción del pensamiento social latinoamericano</w:t>
            </w:r>
          </w:p>
        </w:tc>
        <w:tc>
          <w:tcPr>
            <w:tcW w:w="973" w:type="dxa"/>
          </w:tcPr>
          <w:p w:rsidR="00943CF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>5</w:t>
            </w:r>
          </w:p>
        </w:tc>
      </w:tr>
      <w:tr w:rsidR="00943CFA" w:rsidRPr="00376EBA" w:rsidTr="00943CFA">
        <w:trPr>
          <w:trHeight w:val="428"/>
        </w:trPr>
        <w:tc>
          <w:tcPr>
            <w:tcW w:w="2586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  <w:lang w:val="es-ES_tradnl"/>
              </w:rPr>
            </w:pPr>
          </w:p>
        </w:tc>
        <w:tc>
          <w:tcPr>
            <w:tcW w:w="2942" w:type="dxa"/>
            <w:vMerge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center"/>
              <w:rPr>
                <w:rFonts w:ascii="Agency FB" w:hAnsi="Agency FB" w:cs="Arial"/>
                <w:bCs/>
                <w:lang w:val="es-ES_tradnl"/>
              </w:rPr>
            </w:pPr>
          </w:p>
        </w:tc>
        <w:tc>
          <w:tcPr>
            <w:tcW w:w="7182" w:type="dxa"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both"/>
              <w:rPr>
                <w:rFonts w:ascii="Agency FB" w:hAnsi="Agency FB" w:cs="Arial"/>
                <w:bCs/>
              </w:rPr>
            </w:pPr>
            <w:r w:rsidRPr="00376EBA">
              <w:rPr>
                <w:rFonts w:ascii="Agency FB" w:hAnsi="Agency FB" w:cs="Arial"/>
                <w:bCs/>
              </w:rPr>
              <w:t xml:space="preserve">2.2. </w:t>
            </w:r>
            <w:r>
              <w:rPr>
                <w:rFonts w:ascii="Agency FB" w:hAnsi="Agency FB" w:cs="Arial"/>
                <w:bCs/>
              </w:rPr>
              <w:t xml:space="preserve">Desarrollo de la sociología latinoamericana  </w:t>
            </w:r>
          </w:p>
        </w:tc>
        <w:tc>
          <w:tcPr>
            <w:tcW w:w="973" w:type="dxa"/>
          </w:tcPr>
          <w:p w:rsidR="00943CF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>6</w:t>
            </w:r>
          </w:p>
        </w:tc>
      </w:tr>
      <w:tr w:rsidR="00943CFA" w:rsidRPr="00376EBA" w:rsidTr="00943CFA">
        <w:trPr>
          <w:trHeight w:val="421"/>
        </w:trPr>
        <w:tc>
          <w:tcPr>
            <w:tcW w:w="2586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2942" w:type="dxa"/>
            <w:vMerge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182" w:type="dxa"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both"/>
              <w:rPr>
                <w:rFonts w:ascii="Agency FB" w:hAnsi="Agency FB" w:cs="Arial"/>
                <w:bCs/>
              </w:rPr>
            </w:pPr>
            <w:r w:rsidRPr="00376EBA">
              <w:rPr>
                <w:rFonts w:ascii="Agency FB" w:hAnsi="Agency FB" w:cs="Arial"/>
                <w:bCs/>
              </w:rPr>
              <w:tab/>
              <w:t xml:space="preserve">2.3. </w:t>
            </w:r>
            <w:r>
              <w:rPr>
                <w:rFonts w:ascii="Agency FB" w:hAnsi="Agency FB" w:cs="Arial"/>
                <w:bCs/>
              </w:rPr>
              <w:t>La teoría de la CEPAL y la teoría de la dependencia.</w:t>
            </w:r>
            <w:r w:rsidRPr="00376EBA">
              <w:rPr>
                <w:rFonts w:ascii="Agency FB" w:hAnsi="Agency FB" w:cs="Arial"/>
                <w:bCs/>
              </w:rPr>
              <w:t xml:space="preserve"> </w:t>
            </w:r>
          </w:p>
        </w:tc>
        <w:tc>
          <w:tcPr>
            <w:tcW w:w="973" w:type="dxa"/>
          </w:tcPr>
          <w:p w:rsidR="00943CF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>7</w:t>
            </w:r>
          </w:p>
        </w:tc>
      </w:tr>
      <w:tr w:rsidR="00943CFA" w:rsidRPr="00376EBA" w:rsidTr="00943CFA">
        <w:trPr>
          <w:trHeight w:val="399"/>
        </w:trPr>
        <w:tc>
          <w:tcPr>
            <w:tcW w:w="2586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2942" w:type="dxa"/>
            <w:vMerge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182" w:type="dxa"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both"/>
              <w:rPr>
                <w:rFonts w:ascii="Agency FB" w:hAnsi="Agency FB" w:cs="Arial"/>
                <w:b/>
                <w:bCs/>
              </w:rPr>
            </w:pPr>
            <w:r w:rsidRPr="00376EBA">
              <w:rPr>
                <w:rFonts w:ascii="Agency FB" w:hAnsi="Agency FB" w:cs="Arial"/>
                <w:b/>
                <w:bCs/>
              </w:rPr>
              <w:tab/>
              <w:t>Primer Examen Parcial – 201</w:t>
            </w:r>
            <w:r>
              <w:rPr>
                <w:rFonts w:ascii="Agency FB" w:hAnsi="Agency FB" w:cs="Arial"/>
                <w:b/>
                <w:bCs/>
              </w:rPr>
              <w:t>7 - I</w:t>
            </w:r>
          </w:p>
        </w:tc>
        <w:tc>
          <w:tcPr>
            <w:tcW w:w="973" w:type="dxa"/>
          </w:tcPr>
          <w:p w:rsidR="00943CF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>8</w:t>
            </w:r>
          </w:p>
        </w:tc>
      </w:tr>
      <w:tr w:rsidR="00943CFA" w:rsidRPr="00376EBA" w:rsidTr="00943CFA">
        <w:trPr>
          <w:trHeight w:val="419"/>
        </w:trPr>
        <w:tc>
          <w:tcPr>
            <w:tcW w:w="2586" w:type="dxa"/>
            <w:vMerge w:val="restart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/>
                <w:bCs/>
                <w:lang w:val="es-PE"/>
              </w:rPr>
            </w:pPr>
            <w:r w:rsidRPr="00376EBA">
              <w:rPr>
                <w:rFonts w:ascii="Agency FB" w:hAnsi="Agency FB" w:cs="Arial"/>
                <w:b/>
                <w:bCs/>
                <w:lang w:val="es-PE"/>
              </w:rPr>
              <w:t>III</w:t>
            </w:r>
          </w:p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/>
                <w:bCs/>
                <w:lang w:val="es-PE"/>
              </w:rPr>
            </w:pPr>
            <w:r>
              <w:rPr>
                <w:rFonts w:ascii="Agency FB" w:hAnsi="Agency FB" w:cs="Arial"/>
                <w:b/>
                <w:bCs/>
                <w:lang w:val="es-PE"/>
              </w:rPr>
              <w:t xml:space="preserve">EL FUNCIONALISMO Y EL POSITIVISMO EN AMÉRICA LATINA </w:t>
            </w:r>
          </w:p>
        </w:tc>
        <w:tc>
          <w:tcPr>
            <w:tcW w:w="2942" w:type="dxa"/>
            <w:vMerge w:val="restart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 xml:space="preserve">Analizar e interpretar el proceso de integración regional en américa latina en el marco del positivismo y el funcionalismo  </w:t>
            </w:r>
          </w:p>
        </w:tc>
        <w:tc>
          <w:tcPr>
            <w:tcW w:w="7182" w:type="dxa"/>
          </w:tcPr>
          <w:p w:rsidR="00943CFA" w:rsidRPr="007E2323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both"/>
              <w:rPr>
                <w:rFonts w:ascii="Agency FB" w:hAnsi="Agency FB" w:cs="Arial"/>
                <w:b/>
                <w:bCs/>
                <w:sz w:val="20"/>
              </w:rPr>
            </w:pPr>
            <w:r w:rsidRPr="00376EBA">
              <w:rPr>
                <w:rFonts w:ascii="Agency FB" w:hAnsi="Agency FB" w:cs="Arial"/>
                <w:bCs/>
              </w:rPr>
              <w:tab/>
            </w:r>
            <w:r>
              <w:rPr>
                <w:rFonts w:ascii="Agency FB" w:hAnsi="Agency FB" w:cs="Arial"/>
                <w:bCs/>
              </w:rPr>
              <w:t>3.1.  Interpretación global del desarrollo del subdesarrollo (PRÁCTICA CHURÍN)</w:t>
            </w:r>
          </w:p>
        </w:tc>
        <w:tc>
          <w:tcPr>
            <w:tcW w:w="973" w:type="dxa"/>
          </w:tcPr>
          <w:p w:rsidR="00943CF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03" w:type="dxa"/>
          </w:tcPr>
          <w:p w:rsidR="00943CFA" w:rsidRPr="007E2323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>9</w:t>
            </w:r>
          </w:p>
        </w:tc>
      </w:tr>
      <w:tr w:rsidR="00943CFA" w:rsidRPr="00376EBA" w:rsidTr="00943CFA">
        <w:trPr>
          <w:trHeight w:val="425"/>
        </w:trPr>
        <w:tc>
          <w:tcPr>
            <w:tcW w:w="2586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  <w:lang w:val="es-ES_tradnl"/>
              </w:rPr>
            </w:pPr>
          </w:p>
        </w:tc>
        <w:tc>
          <w:tcPr>
            <w:tcW w:w="2942" w:type="dxa"/>
            <w:vMerge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center"/>
              <w:rPr>
                <w:rFonts w:ascii="Agency FB" w:hAnsi="Agency FB" w:cs="Arial"/>
                <w:bCs/>
                <w:lang w:val="es-ES_tradnl"/>
              </w:rPr>
            </w:pPr>
          </w:p>
        </w:tc>
        <w:tc>
          <w:tcPr>
            <w:tcW w:w="7182" w:type="dxa"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both"/>
              <w:rPr>
                <w:rFonts w:ascii="Agency FB" w:hAnsi="Agency FB" w:cs="Arial"/>
                <w:bCs/>
              </w:rPr>
            </w:pPr>
            <w:r w:rsidRPr="00376EBA">
              <w:rPr>
                <w:rFonts w:ascii="Agency FB" w:hAnsi="Agency FB" w:cs="Arial"/>
                <w:bCs/>
                <w:lang w:val="es-ES_tradnl"/>
              </w:rPr>
              <w:tab/>
            </w:r>
            <w:r w:rsidRPr="00376EBA">
              <w:rPr>
                <w:rFonts w:ascii="Agency FB" w:hAnsi="Agency FB" w:cs="Arial"/>
                <w:bCs/>
              </w:rPr>
              <w:t xml:space="preserve">3.2. </w:t>
            </w:r>
            <w:r>
              <w:rPr>
                <w:rFonts w:ascii="Agency FB" w:hAnsi="Agency FB" w:cs="Arial"/>
                <w:bCs/>
              </w:rPr>
              <w:t xml:space="preserve">El proceso de integración regional en américa latina </w:t>
            </w:r>
          </w:p>
        </w:tc>
        <w:tc>
          <w:tcPr>
            <w:tcW w:w="97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 w:rsidRPr="00376EBA">
              <w:rPr>
                <w:rFonts w:ascii="Agency FB" w:hAnsi="Agency FB" w:cs="Arial"/>
                <w:bCs/>
              </w:rPr>
              <w:t>10</w:t>
            </w:r>
          </w:p>
        </w:tc>
      </w:tr>
      <w:tr w:rsidR="00943CFA" w:rsidRPr="00376EBA" w:rsidTr="00943CFA">
        <w:trPr>
          <w:trHeight w:val="403"/>
        </w:trPr>
        <w:tc>
          <w:tcPr>
            <w:tcW w:w="2586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2942" w:type="dxa"/>
            <w:vMerge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182" w:type="dxa"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both"/>
              <w:rPr>
                <w:rFonts w:ascii="Agency FB" w:hAnsi="Agency FB" w:cs="Arial"/>
                <w:bCs/>
              </w:rPr>
            </w:pPr>
            <w:r w:rsidRPr="00376EBA">
              <w:rPr>
                <w:rFonts w:ascii="Agency FB" w:hAnsi="Agency FB" w:cs="Arial"/>
                <w:bCs/>
              </w:rPr>
              <w:tab/>
              <w:t xml:space="preserve">3.3. </w:t>
            </w:r>
            <w:r>
              <w:rPr>
                <w:rFonts w:ascii="Agency FB" w:hAnsi="Agency FB" w:cs="Arial"/>
                <w:bCs/>
              </w:rPr>
              <w:t xml:space="preserve">El positivismo en américa latina </w:t>
            </w:r>
          </w:p>
        </w:tc>
        <w:tc>
          <w:tcPr>
            <w:tcW w:w="97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 w:rsidRPr="004210EB">
              <w:rPr>
                <w:rFonts w:ascii="Agency FB" w:hAnsi="Agency FB" w:cs="Arial"/>
                <w:b/>
                <w:bCs/>
                <w:sz w:val="20"/>
              </w:rPr>
              <w:t>SEMINARIO</w:t>
            </w: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 w:rsidRPr="00376EBA">
              <w:rPr>
                <w:rFonts w:ascii="Agency FB" w:hAnsi="Agency FB" w:cs="Arial"/>
                <w:bCs/>
              </w:rPr>
              <w:t>11</w:t>
            </w:r>
          </w:p>
        </w:tc>
      </w:tr>
      <w:tr w:rsidR="00943CFA" w:rsidRPr="00376EBA" w:rsidTr="00943CFA">
        <w:trPr>
          <w:trHeight w:val="423"/>
        </w:trPr>
        <w:tc>
          <w:tcPr>
            <w:tcW w:w="2586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2942" w:type="dxa"/>
            <w:vMerge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182" w:type="dxa"/>
          </w:tcPr>
          <w:p w:rsidR="00943CFA" w:rsidRPr="00376EBA" w:rsidRDefault="00943CFA" w:rsidP="00943CFA">
            <w:pPr>
              <w:tabs>
                <w:tab w:val="right" w:pos="526"/>
              </w:tabs>
              <w:ind w:left="530" w:hanging="530"/>
              <w:jc w:val="both"/>
              <w:rPr>
                <w:rFonts w:ascii="Agency FB" w:hAnsi="Agency FB" w:cs="Arial"/>
                <w:bCs/>
              </w:rPr>
            </w:pPr>
            <w:r w:rsidRPr="00376EBA">
              <w:rPr>
                <w:rFonts w:ascii="Agency FB" w:hAnsi="Agency FB" w:cs="Arial"/>
                <w:bCs/>
              </w:rPr>
              <w:tab/>
              <w:t xml:space="preserve">3.4. </w:t>
            </w:r>
            <w:r>
              <w:rPr>
                <w:rFonts w:ascii="Agency FB" w:hAnsi="Agency FB" w:cs="Arial"/>
                <w:bCs/>
              </w:rPr>
              <w:t xml:space="preserve">La Sociología Funcionalista en américa latina </w:t>
            </w:r>
            <w:r>
              <w:rPr>
                <w:rFonts w:ascii="Agency FB" w:hAnsi="Agency FB" w:cs="Arial"/>
                <w:b/>
                <w:bCs/>
                <w:sz w:val="20"/>
              </w:rPr>
              <w:t xml:space="preserve"> </w:t>
            </w:r>
            <w:r w:rsidRPr="004210EB">
              <w:rPr>
                <w:rFonts w:ascii="Agency FB" w:hAnsi="Agency FB" w:cs="Arial"/>
                <w:b/>
                <w:bCs/>
                <w:sz w:val="20"/>
              </w:rPr>
              <w:t xml:space="preserve"> </w:t>
            </w:r>
            <w:r>
              <w:rPr>
                <w:rFonts w:ascii="Agency FB" w:hAnsi="Agency FB" w:cs="Arial"/>
                <w:b/>
                <w:bCs/>
                <w:sz w:val="20"/>
              </w:rPr>
              <w:t xml:space="preserve">                                                        </w:t>
            </w:r>
          </w:p>
        </w:tc>
        <w:tc>
          <w:tcPr>
            <w:tcW w:w="97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 w:rsidRPr="004210EB">
              <w:rPr>
                <w:rFonts w:ascii="Agency FB" w:hAnsi="Agency FB" w:cs="Arial"/>
                <w:b/>
                <w:bCs/>
                <w:sz w:val="20"/>
              </w:rPr>
              <w:t>SEMINARIO</w:t>
            </w: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 w:rsidRPr="00376EBA">
              <w:rPr>
                <w:rFonts w:ascii="Agency FB" w:hAnsi="Agency FB" w:cs="Arial"/>
                <w:bCs/>
              </w:rPr>
              <w:t>12</w:t>
            </w:r>
          </w:p>
        </w:tc>
      </w:tr>
      <w:tr w:rsidR="00943CFA" w:rsidRPr="00376EBA" w:rsidTr="00943CFA">
        <w:trPr>
          <w:trHeight w:val="415"/>
        </w:trPr>
        <w:tc>
          <w:tcPr>
            <w:tcW w:w="2586" w:type="dxa"/>
            <w:vMerge w:val="restart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  <w:lang w:val="es-ES"/>
              </w:rPr>
            </w:pPr>
            <w:r w:rsidRPr="00376EBA">
              <w:rPr>
                <w:rFonts w:ascii="Agency FB" w:hAnsi="Agency FB" w:cs="Arial"/>
                <w:b/>
                <w:bCs/>
                <w:lang w:val="es-PE"/>
              </w:rPr>
              <w:t>IV</w:t>
            </w:r>
          </w:p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/>
                <w:bCs/>
              </w:rPr>
            </w:pPr>
            <w:r>
              <w:rPr>
                <w:rFonts w:ascii="Agency FB" w:hAnsi="Agency FB" w:cs="Arial"/>
                <w:b/>
                <w:bCs/>
              </w:rPr>
              <w:t xml:space="preserve">PERSPECTIVAS DE </w:t>
            </w:r>
            <w:r>
              <w:rPr>
                <w:rFonts w:ascii="Agency FB" w:hAnsi="Agency FB" w:cs="Arial"/>
                <w:b/>
                <w:bCs/>
              </w:rPr>
              <w:lastRenderedPageBreak/>
              <w:t xml:space="preserve">LA SOCIOLOGÍA LATINOAMERICANA </w:t>
            </w:r>
          </w:p>
        </w:tc>
        <w:tc>
          <w:tcPr>
            <w:tcW w:w="2942" w:type="dxa"/>
            <w:vMerge w:val="restart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lastRenderedPageBreak/>
              <w:t xml:space="preserve">Analizar la institucionalización de </w:t>
            </w:r>
            <w:r>
              <w:rPr>
                <w:rFonts w:ascii="Agency FB" w:hAnsi="Agency FB" w:cs="Arial"/>
                <w:bCs/>
              </w:rPr>
              <w:lastRenderedPageBreak/>
              <w:t>la sociología latinoamericana y sus perspectivas para el siglo XXI</w:t>
            </w:r>
          </w:p>
        </w:tc>
        <w:tc>
          <w:tcPr>
            <w:tcW w:w="7182" w:type="dxa"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both"/>
              <w:rPr>
                <w:rFonts w:ascii="Agency FB" w:hAnsi="Agency FB" w:cs="Arial"/>
                <w:bCs/>
                <w:lang w:val="es-ES_tradnl"/>
              </w:rPr>
            </w:pPr>
            <w:r w:rsidRPr="00376EBA">
              <w:rPr>
                <w:rFonts w:ascii="Agency FB" w:hAnsi="Agency FB" w:cs="Arial"/>
                <w:bCs/>
              </w:rPr>
              <w:lastRenderedPageBreak/>
              <w:tab/>
              <w:t xml:space="preserve">4.1. </w:t>
            </w:r>
            <w:r>
              <w:rPr>
                <w:rFonts w:ascii="Agency FB" w:hAnsi="Agency FB" w:cs="Arial"/>
                <w:bCs/>
              </w:rPr>
              <w:t xml:space="preserve"> La institucionalización de la sociología latinoamericana y su repercusión en el Perú</w:t>
            </w:r>
          </w:p>
        </w:tc>
        <w:tc>
          <w:tcPr>
            <w:tcW w:w="97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/>
                <w:bCs/>
                <w:sz w:val="20"/>
              </w:rPr>
              <w:t>SE</w:t>
            </w:r>
            <w:r w:rsidRPr="004210EB">
              <w:rPr>
                <w:rFonts w:ascii="Agency FB" w:hAnsi="Agency FB" w:cs="Arial"/>
                <w:b/>
                <w:bCs/>
                <w:sz w:val="20"/>
              </w:rPr>
              <w:t>MINARIO</w:t>
            </w: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 w:rsidRPr="00376EBA">
              <w:rPr>
                <w:rFonts w:ascii="Agency FB" w:hAnsi="Agency FB" w:cs="Arial"/>
                <w:bCs/>
              </w:rPr>
              <w:t>13</w:t>
            </w:r>
          </w:p>
        </w:tc>
      </w:tr>
      <w:tr w:rsidR="00943CFA" w:rsidRPr="00376EBA" w:rsidTr="00943CFA">
        <w:trPr>
          <w:trHeight w:val="409"/>
        </w:trPr>
        <w:tc>
          <w:tcPr>
            <w:tcW w:w="2586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  <w:lang w:val="es-ES_tradnl"/>
              </w:rPr>
            </w:pPr>
          </w:p>
        </w:tc>
        <w:tc>
          <w:tcPr>
            <w:tcW w:w="2942" w:type="dxa"/>
            <w:vMerge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both"/>
              <w:rPr>
                <w:rFonts w:ascii="Agency FB" w:hAnsi="Agency FB" w:cs="Arial"/>
                <w:bCs/>
                <w:lang w:val="es-ES_tradnl"/>
              </w:rPr>
            </w:pPr>
          </w:p>
        </w:tc>
        <w:tc>
          <w:tcPr>
            <w:tcW w:w="7182" w:type="dxa"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jc w:val="both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>4.2. El proyecto de la sociología critica</w:t>
            </w:r>
          </w:p>
        </w:tc>
        <w:tc>
          <w:tcPr>
            <w:tcW w:w="97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  <w:lang w:val="es-ES_tradnl"/>
              </w:rPr>
            </w:pPr>
            <w:r>
              <w:rPr>
                <w:rFonts w:ascii="Agency FB" w:hAnsi="Agency FB" w:cs="Arial"/>
                <w:b/>
                <w:bCs/>
                <w:sz w:val="20"/>
              </w:rPr>
              <w:t>SE</w:t>
            </w:r>
            <w:r w:rsidRPr="004210EB">
              <w:rPr>
                <w:rFonts w:ascii="Agency FB" w:hAnsi="Agency FB" w:cs="Arial"/>
                <w:b/>
                <w:bCs/>
                <w:sz w:val="20"/>
              </w:rPr>
              <w:t>MINARIO</w:t>
            </w: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  <w:lang w:val="es-ES_tradnl"/>
              </w:rPr>
            </w:pPr>
            <w:r w:rsidRPr="00376EBA">
              <w:rPr>
                <w:rFonts w:ascii="Agency FB" w:hAnsi="Agency FB" w:cs="Arial"/>
                <w:bCs/>
                <w:lang w:val="es-ES_tradnl"/>
              </w:rPr>
              <w:t>14</w:t>
            </w:r>
          </w:p>
        </w:tc>
      </w:tr>
      <w:tr w:rsidR="00943CFA" w:rsidRPr="00376EBA" w:rsidTr="00943CFA">
        <w:trPr>
          <w:trHeight w:val="414"/>
        </w:trPr>
        <w:tc>
          <w:tcPr>
            <w:tcW w:w="2586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2942" w:type="dxa"/>
            <w:vMerge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both"/>
              <w:rPr>
                <w:rFonts w:ascii="Agency FB" w:hAnsi="Agency FB" w:cs="Arial"/>
                <w:bCs/>
              </w:rPr>
            </w:pPr>
          </w:p>
        </w:tc>
        <w:tc>
          <w:tcPr>
            <w:tcW w:w="7182" w:type="dxa"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both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ab/>
              <w:t>4.3. Perspectivas de la sociología latinoamericana del tránsito del siglo XX al siglo XXI</w:t>
            </w:r>
          </w:p>
        </w:tc>
        <w:tc>
          <w:tcPr>
            <w:tcW w:w="97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 w:rsidRPr="004210EB">
              <w:rPr>
                <w:rFonts w:ascii="Agency FB" w:hAnsi="Agency FB" w:cs="Arial"/>
                <w:b/>
                <w:bCs/>
                <w:sz w:val="20"/>
              </w:rPr>
              <w:t>SEMINARIO</w:t>
            </w: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 w:rsidRPr="00376EBA">
              <w:rPr>
                <w:rFonts w:ascii="Agency FB" w:hAnsi="Agency FB" w:cs="Arial"/>
                <w:bCs/>
              </w:rPr>
              <w:t>15</w:t>
            </w:r>
          </w:p>
        </w:tc>
      </w:tr>
      <w:tr w:rsidR="00943CFA" w:rsidRPr="00376EBA" w:rsidTr="00943CFA">
        <w:trPr>
          <w:trHeight w:val="563"/>
        </w:trPr>
        <w:tc>
          <w:tcPr>
            <w:tcW w:w="2586" w:type="dxa"/>
            <w:vMerge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2942" w:type="dxa"/>
            <w:vMerge/>
          </w:tcPr>
          <w:p w:rsidR="00943CFA" w:rsidRPr="00376EBA" w:rsidRDefault="00943CFA" w:rsidP="00943CFA">
            <w:pPr>
              <w:tabs>
                <w:tab w:val="right" w:pos="290"/>
                <w:tab w:val="left" w:pos="530"/>
              </w:tabs>
              <w:ind w:left="530" w:hanging="530"/>
              <w:jc w:val="both"/>
              <w:rPr>
                <w:rFonts w:ascii="Agency FB" w:hAnsi="Agency FB" w:cs="Arial"/>
                <w:bCs/>
              </w:rPr>
            </w:pPr>
          </w:p>
        </w:tc>
        <w:tc>
          <w:tcPr>
            <w:tcW w:w="7182" w:type="dxa"/>
          </w:tcPr>
          <w:p w:rsidR="00943CFA" w:rsidRPr="00376EBA" w:rsidRDefault="00943CFA" w:rsidP="00943CFA">
            <w:pPr>
              <w:tabs>
                <w:tab w:val="right" w:pos="530"/>
              </w:tabs>
              <w:jc w:val="both"/>
              <w:rPr>
                <w:rFonts w:ascii="Agency FB" w:hAnsi="Agency FB" w:cs="Arial"/>
                <w:bCs/>
              </w:rPr>
            </w:pPr>
            <w:r w:rsidRPr="00376EBA">
              <w:rPr>
                <w:rFonts w:ascii="Agency FB" w:hAnsi="Agency FB" w:cs="Arial"/>
                <w:b/>
                <w:bCs/>
              </w:rPr>
              <w:t xml:space="preserve">Examen Final – </w:t>
            </w:r>
            <w:r>
              <w:rPr>
                <w:rFonts w:ascii="Agency FB" w:hAnsi="Agency FB" w:cs="Arial"/>
                <w:b/>
                <w:bCs/>
              </w:rPr>
              <w:t>2017 - I</w:t>
            </w:r>
          </w:p>
        </w:tc>
        <w:tc>
          <w:tcPr>
            <w:tcW w:w="973" w:type="dxa"/>
          </w:tcPr>
          <w:p w:rsidR="00943CF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</w:p>
        </w:tc>
        <w:tc>
          <w:tcPr>
            <w:tcW w:w="703" w:type="dxa"/>
          </w:tcPr>
          <w:p w:rsidR="00943CFA" w:rsidRPr="00376EBA" w:rsidRDefault="00943CFA" w:rsidP="00943CFA">
            <w:pPr>
              <w:jc w:val="center"/>
              <w:rPr>
                <w:rFonts w:ascii="Agency FB" w:hAnsi="Agency FB" w:cs="Arial"/>
                <w:bCs/>
              </w:rPr>
            </w:pPr>
            <w:r>
              <w:rPr>
                <w:rFonts w:ascii="Agency FB" w:hAnsi="Agency FB" w:cs="Arial"/>
                <w:bCs/>
              </w:rPr>
              <w:t>16</w:t>
            </w:r>
          </w:p>
        </w:tc>
      </w:tr>
    </w:tbl>
    <w:p w:rsidR="006C6C59" w:rsidRPr="00CE03E6" w:rsidRDefault="00AA037F" w:rsidP="00AA037F">
      <w:pPr>
        <w:pStyle w:val="Prrafodelista"/>
        <w:numPr>
          <w:ilvl w:val="0"/>
          <w:numId w:val="4"/>
        </w:numPr>
        <w:jc w:val="both"/>
        <w:rPr>
          <w:b/>
          <w:i/>
          <w:lang w:val="es-ES_tradnl"/>
        </w:rPr>
      </w:pPr>
      <w:r w:rsidRPr="00CE03E6">
        <w:rPr>
          <w:b/>
          <w:i/>
          <w:lang w:val="es-ES_tradnl"/>
        </w:rPr>
        <w:t>CONTENIDO TEMÁTICO Y CRONOGRAMA</w:t>
      </w:r>
    </w:p>
    <w:p w:rsidR="00AA037F" w:rsidRDefault="00AA037F" w:rsidP="00BD146A">
      <w:pPr>
        <w:jc w:val="both"/>
        <w:rPr>
          <w:i/>
          <w:lang w:val="es-ES_tradnl"/>
        </w:rPr>
      </w:pPr>
    </w:p>
    <w:p w:rsidR="00AA037F" w:rsidRPr="00BD146A" w:rsidRDefault="00AA037F" w:rsidP="00BD146A">
      <w:pPr>
        <w:jc w:val="both"/>
        <w:rPr>
          <w:i/>
          <w:lang w:val="es-ES_tradnl"/>
        </w:rPr>
      </w:pPr>
    </w:p>
    <w:p w:rsidR="00BD146A" w:rsidRPr="00736D59" w:rsidRDefault="00BD146A" w:rsidP="000769BB">
      <w:pPr>
        <w:rPr>
          <w:i/>
          <w:vertAlign w:val="superscript"/>
          <w:lang w:val="es-ES_tradnl"/>
        </w:rPr>
        <w:sectPr w:rsidR="00BD146A" w:rsidRPr="00736D59" w:rsidSect="0064114A">
          <w:pgSz w:w="15840" w:h="12240" w:orient="landscape"/>
          <w:pgMar w:top="993" w:right="1276" w:bottom="1701" w:left="1418" w:header="709" w:footer="709" w:gutter="0"/>
          <w:cols w:space="708"/>
          <w:docGrid w:linePitch="360"/>
        </w:sectPr>
      </w:pPr>
    </w:p>
    <w:p w:rsidR="00DA287A" w:rsidRPr="009B00C9" w:rsidRDefault="000C534A" w:rsidP="009B00C9">
      <w:pPr>
        <w:pStyle w:val="Prrafodelista"/>
        <w:numPr>
          <w:ilvl w:val="0"/>
          <w:numId w:val="4"/>
        </w:numPr>
        <w:rPr>
          <w:b/>
          <w:i/>
          <w:lang w:val="es-ES_tradnl"/>
        </w:rPr>
      </w:pPr>
      <w:r>
        <w:rPr>
          <w:b/>
          <w:i/>
          <w:lang w:val="es-ES_tradnl"/>
        </w:rPr>
        <w:lastRenderedPageBreak/>
        <w:t>SISTEMAS DE EVALUACIÓ</w:t>
      </w:r>
      <w:r w:rsidR="000769BB" w:rsidRPr="009B00C9">
        <w:rPr>
          <w:b/>
          <w:i/>
          <w:lang w:val="es-ES_tradnl"/>
        </w:rPr>
        <w:t>N:</w:t>
      </w:r>
    </w:p>
    <w:p w:rsidR="00DA287A" w:rsidRDefault="00065EB3" w:rsidP="00562795">
      <w:pPr>
        <w:pStyle w:val="Prrafodelista"/>
        <w:numPr>
          <w:ilvl w:val="1"/>
          <w:numId w:val="26"/>
        </w:numPr>
        <w:ind w:left="1134"/>
        <w:jc w:val="both"/>
        <w:rPr>
          <w:i/>
          <w:lang w:val="es-ES_tradnl"/>
        </w:rPr>
      </w:pPr>
      <w:r w:rsidRPr="00DA287A">
        <w:rPr>
          <w:b/>
          <w:i/>
          <w:lang w:val="es-ES_tradnl"/>
        </w:rPr>
        <w:t>Características</w:t>
      </w:r>
      <w:r w:rsidR="00DA287A">
        <w:rPr>
          <w:i/>
          <w:lang w:val="es-ES_tradnl"/>
        </w:rPr>
        <w:t xml:space="preserve"> : interactiva, permanente, integral -  grupal</w:t>
      </w:r>
    </w:p>
    <w:p w:rsidR="00DA287A" w:rsidRPr="00DA287A" w:rsidRDefault="00DA287A" w:rsidP="00562795">
      <w:pPr>
        <w:pStyle w:val="Prrafodelista"/>
        <w:numPr>
          <w:ilvl w:val="1"/>
          <w:numId w:val="26"/>
        </w:numPr>
        <w:ind w:left="1134"/>
        <w:jc w:val="both"/>
        <w:rPr>
          <w:b/>
          <w:i/>
          <w:lang w:val="es-ES_tradnl"/>
        </w:rPr>
      </w:pPr>
      <w:r w:rsidRPr="00DA287A">
        <w:rPr>
          <w:b/>
          <w:i/>
          <w:lang w:val="es-ES_tradnl"/>
        </w:rPr>
        <w:t xml:space="preserve">Criterios básicos: </w:t>
      </w:r>
      <w:r>
        <w:rPr>
          <w:i/>
          <w:lang w:val="es-ES_tradnl"/>
        </w:rPr>
        <w:t xml:space="preserve">Dominio </w:t>
      </w:r>
      <w:r w:rsidR="00065EB3">
        <w:rPr>
          <w:i/>
          <w:lang w:val="es-ES_tradnl"/>
        </w:rPr>
        <w:t>teórico</w:t>
      </w:r>
      <w:r>
        <w:rPr>
          <w:i/>
          <w:lang w:val="es-ES_tradnl"/>
        </w:rPr>
        <w:t xml:space="preserve">, capacidad de explicación creadora y concreta, originalidad, nivel </w:t>
      </w:r>
      <w:r w:rsidR="00065EB3">
        <w:rPr>
          <w:i/>
          <w:lang w:val="es-ES_tradnl"/>
        </w:rPr>
        <w:t>crítico</w:t>
      </w:r>
      <w:r>
        <w:rPr>
          <w:i/>
          <w:lang w:val="es-ES_tradnl"/>
        </w:rPr>
        <w:t>, y actitud innovadora</w:t>
      </w:r>
    </w:p>
    <w:p w:rsidR="009B00C9" w:rsidRDefault="00DA287A" w:rsidP="00784D55">
      <w:pPr>
        <w:pStyle w:val="Prrafodelista"/>
        <w:numPr>
          <w:ilvl w:val="1"/>
          <w:numId w:val="26"/>
        </w:numPr>
        <w:ind w:left="1080"/>
        <w:jc w:val="both"/>
        <w:rPr>
          <w:i/>
          <w:lang w:val="es-ES_tradnl"/>
        </w:rPr>
      </w:pPr>
      <w:r w:rsidRPr="009B00C9">
        <w:rPr>
          <w:b/>
          <w:i/>
          <w:lang w:val="es-ES_tradnl"/>
        </w:rPr>
        <w:t xml:space="preserve">Requisitos </w:t>
      </w:r>
      <w:r w:rsidR="00065EB3" w:rsidRPr="009B00C9">
        <w:rPr>
          <w:b/>
          <w:i/>
          <w:lang w:val="es-ES_tradnl"/>
        </w:rPr>
        <w:t>mínimos</w:t>
      </w:r>
      <w:r w:rsidRPr="009B00C9">
        <w:rPr>
          <w:b/>
          <w:i/>
          <w:lang w:val="es-ES_tradnl"/>
        </w:rPr>
        <w:t xml:space="preserve"> de aprobación: </w:t>
      </w:r>
      <w:r w:rsidRPr="009B00C9">
        <w:rPr>
          <w:i/>
          <w:lang w:val="es-ES_tradnl"/>
        </w:rPr>
        <w:t xml:space="preserve">la asistencia es obligatoria, el 30% de inasistencias determina la desaprobación automática de la asignatura. </w:t>
      </w:r>
      <w:r w:rsidR="00065EB3" w:rsidRPr="009B00C9">
        <w:rPr>
          <w:i/>
          <w:lang w:val="es-ES_tradnl"/>
        </w:rPr>
        <w:t>Asistencia</w:t>
      </w:r>
      <w:r w:rsidRPr="009B00C9">
        <w:rPr>
          <w:i/>
          <w:lang w:val="es-ES_tradnl"/>
        </w:rPr>
        <w:t xml:space="preserve"> participativa, cumplimiento esencial de</w:t>
      </w:r>
      <w:r w:rsidR="009B00C9" w:rsidRPr="009B00C9">
        <w:rPr>
          <w:i/>
          <w:lang w:val="es-ES_tradnl"/>
        </w:rPr>
        <w:t xml:space="preserve"> los objetivos de la asignatura, presentación sustentada aceptable de un trabajo de investigación grupal, entrega de informes de lectura y promedio aprobatorio de pruebas parcial y final </w:t>
      </w:r>
    </w:p>
    <w:p w:rsidR="009B00C9" w:rsidRDefault="009B00C9" w:rsidP="00784D55">
      <w:pPr>
        <w:pStyle w:val="Prrafodelista"/>
        <w:numPr>
          <w:ilvl w:val="1"/>
          <w:numId w:val="26"/>
        </w:numPr>
        <w:ind w:left="1080"/>
        <w:jc w:val="both"/>
        <w:rPr>
          <w:i/>
          <w:lang w:val="es-ES_tradnl"/>
        </w:rPr>
      </w:pPr>
      <w:r>
        <w:rPr>
          <w:b/>
          <w:i/>
          <w:lang w:val="es-ES_tradnl"/>
        </w:rPr>
        <w:t>Modalidades:</w:t>
      </w:r>
      <w:r>
        <w:rPr>
          <w:i/>
          <w:lang w:val="es-ES_tradnl"/>
        </w:rPr>
        <w:t xml:space="preserve"> autoevaluación, coevaluación, eteroevaluacion y </w:t>
      </w:r>
      <w:r w:rsidR="00065EB3">
        <w:rPr>
          <w:i/>
          <w:lang w:val="es-ES_tradnl"/>
        </w:rPr>
        <w:t>meta evaluación</w:t>
      </w:r>
      <w:r>
        <w:rPr>
          <w:i/>
          <w:lang w:val="es-ES_tradnl"/>
        </w:rPr>
        <w:t xml:space="preserve"> </w:t>
      </w:r>
    </w:p>
    <w:p w:rsidR="009B00C9" w:rsidRDefault="009B00C9" w:rsidP="00784D55">
      <w:pPr>
        <w:pStyle w:val="Prrafodelista"/>
        <w:numPr>
          <w:ilvl w:val="1"/>
          <w:numId w:val="26"/>
        </w:numPr>
        <w:ind w:left="1080"/>
        <w:jc w:val="both"/>
        <w:rPr>
          <w:i/>
          <w:lang w:val="es-ES_tradnl"/>
        </w:rPr>
      </w:pPr>
      <w:r>
        <w:rPr>
          <w:b/>
          <w:i/>
          <w:lang w:val="es-ES_tradnl"/>
        </w:rPr>
        <w:t>Formas:</w:t>
      </w:r>
      <w:r>
        <w:rPr>
          <w:i/>
          <w:lang w:val="es-ES_tradnl"/>
        </w:rPr>
        <w:t xml:space="preserve"> intervenciones orales, pruebas de desarrollo retroalimentadas, exposiciones, informes, practicas.</w:t>
      </w:r>
    </w:p>
    <w:p w:rsidR="009B00C9" w:rsidRDefault="009B00C9" w:rsidP="00562795">
      <w:pPr>
        <w:pStyle w:val="Prrafodelista"/>
        <w:numPr>
          <w:ilvl w:val="1"/>
          <w:numId w:val="26"/>
        </w:numPr>
        <w:ind w:left="1080" w:hanging="371"/>
        <w:jc w:val="both"/>
        <w:rPr>
          <w:i/>
          <w:lang w:val="es-ES_tradnl"/>
        </w:rPr>
      </w:pPr>
      <w:r>
        <w:rPr>
          <w:b/>
          <w:i/>
          <w:lang w:val="es-ES_tradnl"/>
        </w:rPr>
        <w:t>Instrumentos:</w:t>
      </w:r>
      <w:r>
        <w:rPr>
          <w:i/>
          <w:lang w:val="es-ES_tradnl"/>
        </w:rPr>
        <w:t xml:space="preserve"> registros, fichas de debate, guías de observación, guías de lectura </w:t>
      </w:r>
    </w:p>
    <w:p w:rsidR="009B00C9" w:rsidRDefault="009B00C9" w:rsidP="00784D55">
      <w:pPr>
        <w:pStyle w:val="Prrafodelista"/>
        <w:ind w:left="360"/>
        <w:jc w:val="both"/>
        <w:rPr>
          <w:i/>
          <w:lang w:val="es-ES_tradnl"/>
        </w:rPr>
      </w:pPr>
    </w:p>
    <w:p w:rsidR="009B00C9" w:rsidRDefault="009B00C9" w:rsidP="00F16BD9">
      <w:pPr>
        <w:tabs>
          <w:tab w:val="left" w:pos="426"/>
        </w:tabs>
        <w:ind w:left="426" w:right="-93"/>
        <w:jc w:val="both"/>
        <w:rPr>
          <w:i/>
          <w:sz w:val="22"/>
          <w:lang w:val="es-ES_tradnl"/>
        </w:rPr>
      </w:pPr>
      <w:r>
        <w:rPr>
          <w:b/>
          <w:i/>
          <w:sz w:val="22"/>
          <w:lang w:val="es-ES_tradnl"/>
        </w:rPr>
        <w:t>La ponderación de las notas</w:t>
      </w:r>
      <w:r w:rsidRPr="00D30748">
        <w:rPr>
          <w:i/>
          <w:sz w:val="22"/>
          <w:lang w:val="es-ES_tradnl"/>
        </w:rPr>
        <w:t xml:space="preserve">,  será de acuerdo al reglamento académico, </w:t>
      </w:r>
      <w:r>
        <w:rPr>
          <w:i/>
          <w:sz w:val="22"/>
          <w:lang w:val="es-ES_tradnl"/>
        </w:rPr>
        <w:t>vigente artículo 126° y 127°, se tomaran dos evaluaciones parciales, el primero en la octava semana de iniciadas las clases y el segundo en la semana dieciséis; además se considerara los trabajos académicos aplicados a la mitad y al finalizar el periodo lectivo. El promedio para cada evaluación parcial (P1 y P2) se determinara</w:t>
      </w:r>
      <w:r w:rsidR="00F16BD9">
        <w:rPr>
          <w:i/>
          <w:sz w:val="22"/>
          <w:lang w:val="es-ES_tradnl"/>
        </w:rPr>
        <w:t xml:space="preserve"> anotando el promedio simple de:</w:t>
      </w:r>
    </w:p>
    <w:p w:rsidR="00F16BD9" w:rsidRDefault="00F16BD9" w:rsidP="00F16BD9">
      <w:pPr>
        <w:tabs>
          <w:tab w:val="left" w:pos="426"/>
        </w:tabs>
        <w:ind w:left="426" w:right="-93"/>
        <w:jc w:val="both"/>
        <w:rPr>
          <w:i/>
          <w:sz w:val="22"/>
          <w:lang w:val="es-ES_tradnl"/>
        </w:rPr>
      </w:pPr>
    </w:p>
    <w:p w:rsidR="009B00C9" w:rsidRDefault="009B00C9" w:rsidP="00F16BD9">
      <w:pPr>
        <w:pStyle w:val="Prrafodelista"/>
        <w:numPr>
          <w:ilvl w:val="1"/>
          <w:numId w:val="27"/>
        </w:numPr>
        <w:tabs>
          <w:tab w:val="left" w:pos="426"/>
        </w:tabs>
        <w:ind w:right="-93"/>
        <w:jc w:val="both"/>
        <w:rPr>
          <w:i/>
          <w:sz w:val="22"/>
          <w:lang w:val="es-ES_tradnl"/>
        </w:rPr>
      </w:pPr>
      <w:r>
        <w:rPr>
          <w:i/>
          <w:sz w:val="22"/>
          <w:lang w:val="es-ES_tradnl"/>
        </w:rPr>
        <w:t>Evaluación Escrita (con un decimal sin redondeo).</w:t>
      </w:r>
    </w:p>
    <w:p w:rsidR="009B00C9" w:rsidRDefault="009B00C9" w:rsidP="00F16BD9">
      <w:pPr>
        <w:pStyle w:val="Prrafodelista"/>
        <w:numPr>
          <w:ilvl w:val="1"/>
          <w:numId w:val="27"/>
        </w:numPr>
        <w:tabs>
          <w:tab w:val="left" w:pos="426"/>
        </w:tabs>
        <w:ind w:right="-93"/>
        <w:jc w:val="both"/>
        <w:rPr>
          <w:i/>
          <w:sz w:val="22"/>
          <w:lang w:val="es-ES_tradnl"/>
        </w:rPr>
      </w:pPr>
      <w:r>
        <w:rPr>
          <w:i/>
          <w:sz w:val="22"/>
          <w:lang w:val="es-ES_tradnl"/>
        </w:rPr>
        <w:t>Evaluación Oral (con un decimal sin redondeo).</w:t>
      </w:r>
    </w:p>
    <w:p w:rsidR="009B00C9" w:rsidRDefault="009B00C9" w:rsidP="00F16BD9">
      <w:pPr>
        <w:pStyle w:val="Prrafodelista"/>
        <w:numPr>
          <w:ilvl w:val="1"/>
          <w:numId w:val="27"/>
        </w:numPr>
        <w:tabs>
          <w:tab w:val="left" w:pos="426"/>
        </w:tabs>
        <w:ind w:right="-93"/>
        <w:jc w:val="both"/>
        <w:rPr>
          <w:i/>
          <w:sz w:val="22"/>
          <w:lang w:val="es-ES_tradnl"/>
        </w:rPr>
      </w:pPr>
      <w:r>
        <w:rPr>
          <w:i/>
          <w:sz w:val="22"/>
          <w:lang w:val="es-ES_tradnl"/>
        </w:rPr>
        <w:t>Trabajo Académico (con un decimal sin redondeo).</w:t>
      </w:r>
    </w:p>
    <w:p w:rsidR="009B00C9" w:rsidRDefault="009B00C9" w:rsidP="009B00C9">
      <w:pPr>
        <w:tabs>
          <w:tab w:val="left" w:pos="426"/>
        </w:tabs>
        <w:ind w:right="517"/>
        <w:jc w:val="both"/>
        <w:rPr>
          <w:i/>
          <w:sz w:val="22"/>
          <w:lang w:val="es-ES_tradnl"/>
        </w:rPr>
      </w:pPr>
    </w:p>
    <w:p w:rsidR="009B00C9" w:rsidRDefault="009B00C9" w:rsidP="009B00C9">
      <w:pPr>
        <w:tabs>
          <w:tab w:val="left" w:pos="426"/>
        </w:tabs>
        <w:ind w:right="517"/>
        <w:jc w:val="both"/>
        <w:rPr>
          <w:i/>
          <w:sz w:val="22"/>
          <w:lang w:val="es-ES_tradnl"/>
        </w:rPr>
      </w:pPr>
      <w:r>
        <w:rPr>
          <w:i/>
          <w:noProof/>
          <w:sz w:val="22"/>
          <w:lang w:val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31752" wp14:editId="2D929149">
                <wp:simplePos x="0" y="0"/>
                <wp:positionH relativeFrom="column">
                  <wp:posOffset>2034540</wp:posOffset>
                </wp:positionH>
                <wp:positionV relativeFrom="paragraph">
                  <wp:posOffset>4445</wp:posOffset>
                </wp:positionV>
                <wp:extent cx="1144905" cy="452120"/>
                <wp:effectExtent l="9525" t="7620" r="7620" b="698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0C9" w:rsidRPr="00853F40" w:rsidRDefault="009B00C9" w:rsidP="009B00C9">
                            <w:pPr>
                              <w:rPr>
                                <w:b/>
                                <w:lang w:val="es-PE"/>
                              </w:rPr>
                            </w:pPr>
                            <w:r w:rsidRPr="00853F40">
                              <w:rPr>
                                <w:b/>
                                <w:lang w:val="es-PE"/>
                              </w:rPr>
                              <w:t xml:space="preserve">PF= P1 + P2 </w:t>
                            </w:r>
                          </w:p>
                          <w:p w:rsidR="009B00C9" w:rsidRPr="00853F40" w:rsidRDefault="009B00C9" w:rsidP="009B00C9">
                            <w:pPr>
                              <w:rPr>
                                <w:b/>
                                <w:lang w:val="es-PE"/>
                              </w:rPr>
                            </w:pPr>
                            <w:r w:rsidRPr="00853F40">
                              <w:rPr>
                                <w:b/>
                                <w:lang w:val="es-PE"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60.2pt;margin-top:.35pt;width:90.15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">
                <v:textbox>
                  <w:txbxContent>
                    <w:p w:rsidR="009B00C9" w:rsidRPr="00853F40" w:rsidRDefault="009B00C9" w:rsidP="009B00C9">
                      <w:pPr>
                        <w:rPr>
                          <w:b/>
                          <w:lang w:val="es-PE"/>
                        </w:rPr>
                      </w:pPr>
                      <w:r w:rsidRPr="00853F40">
                        <w:rPr>
                          <w:b/>
                          <w:lang w:val="es-PE"/>
                        </w:rPr>
                        <w:t xml:space="preserve">PF= P1 + P2 </w:t>
                      </w:r>
                    </w:p>
                    <w:p w:rsidR="009B00C9" w:rsidRPr="00853F40" w:rsidRDefault="009B00C9" w:rsidP="009B00C9">
                      <w:pPr>
                        <w:rPr>
                          <w:b/>
                          <w:lang w:val="es-PE"/>
                        </w:rPr>
                      </w:pPr>
                      <w:r w:rsidRPr="00853F40">
                        <w:rPr>
                          <w:b/>
                          <w:lang w:val="es-PE"/>
                        </w:rPr>
                        <w:tab/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B00C9" w:rsidRPr="00853F40" w:rsidRDefault="009B00C9" w:rsidP="009B00C9">
      <w:pPr>
        <w:tabs>
          <w:tab w:val="left" w:pos="426"/>
        </w:tabs>
        <w:ind w:right="517"/>
        <w:jc w:val="both"/>
        <w:rPr>
          <w:i/>
          <w:sz w:val="22"/>
          <w:lang w:val="es-ES_tradnl"/>
        </w:rPr>
      </w:pPr>
      <w:r>
        <w:rPr>
          <w:i/>
          <w:noProof/>
          <w:sz w:val="22"/>
          <w:lang w:val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C77F5" wp14:editId="26F2D510">
                <wp:simplePos x="0" y="0"/>
                <wp:positionH relativeFrom="column">
                  <wp:posOffset>2279015</wp:posOffset>
                </wp:positionH>
                <wp:positionV relativeFrom="paragraph">
                  <wp:posOffset>76835</wp:posOffset>
                </wp:positionV>
                <wp:extent cx="647065" cy="635"/>
                <wp:effectExtent l="6350" t="12065" r="13335" b="63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79.45pt;margin-top:6.05pt;width:50.95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"/>
            </w:pict>
          </mc:Fallback>
        </mc:AlternateContent>
      </w:r>
    </w:p>
    <w:p w:rsidR="009B00C9" w:rsidRDefault="009B00C9" w:rsidP="009B00C9">
      <w:pPr>
        <w:tabs>
          <w:tab w:val="left" w:pos="397"/>
        </w:tabs>
        <w:ind w:right="517"/>
        <w:rPr>
          <w:i/>
          <w:sz w:val="22"/>
          <w:lang w:val="es-ES_tradnl"/>
        </w:rPr>
      </w:pPr>
    </w:p>
    <w:p w:rsidR="009B00C9" w:rsidRDefault="009B00C9" w:rsidP="009B00C9">
      <w:pPr>
        <w:tabs>
          <w:tab w:val="left" w:pos="397"/>
        </w:tabs>
        <w:ind w:right="517"/>
        <w:rPr>
          <w:i/>
          <w:sz w:val="22"/>
          <w:lang w:val="es-ES_tradnl"/>
        </w:rPr>
      </w:pPr>
    </w:p>
    <w:p w:rsidR="009B00C9" w:rsidRDefault="009B00C9" w:rsidP="009B00C9">
      <w:pPr>
        <w:tabs>
          <w:tab w:val="left" w:pos="397"/>
        </w:tabs>
        <w:ind w:right="517"/>
        <w:rPr>
          <w:i/>
          <w:sz w:val="22"/>
          <w:lang w:val="es-ES_tradnl"/>
        </w:rPr>
      </w:pPr>
      <w:r>
        <w:rPr>
          <w:i/>
          <w:sz w:val="22"/>
          <w:lang w:val="es-ES_tradnl"/>
        </w:rPr>
        <w:tab/>
        <w:t>Los promedios P1 y P2, serán anotados con un decimal sin redondeo</w:t>
      </w:r>
    </w:p>
    <w:p w:rsidR="009B00C9" w:rsidRPr="009B00C9" w:rsidRDefault="009B00C9" w:rsidP="009B00C9">
      <w:pPr>
        <w:pStyle w:val="Prrafodelista"/>
        <w:ind w:left="360"/>
        <w:rPr>
          <w:i/>
          <w:lang w:val="es-ES_tradnl"/>
        </w:rPr>
      </w:pPr>
    </w:p>
    <w:p w:rsidR="000769BB" w:rsidRPr="005C44B8" w:rsidRDefault="000769BB" w:rsidP="00F16BD9">
      <w:pPr>
        <w:pStyle w:val="Prrafodelista"/>
        <w:ind w:left="2160"/>
        <w:jc w:val="both"/>
        <w:rPr>
          <w:i/>
          <w:lang w:val="es-ES_tradnl"/>
        </w:rPr>
      </w:pPr>
      <w:r w:rsidRPr="005C44B8">
        <w:rPr>
          <w:i/>
          <w:lang w:val="es-ES_tradnl"/>
        </w:rPr>
        <w:t>.</w:t>
      </w:r>
    </w:p>
    <w:p w:rsidR="000769BB" w:rsidRPr="005C44B8" w:rsidRDefault="000769BB" w:rsidP="000769BB">
      <w:pPr>
        <w:pStyle w:val="Prrafodelista"/>
        <w:numPr>
          <w:ilvl w:val="0"/>
          <w:numId w:val="4"/>
        </w:numPr>
        <w:tabs>
          <w:tab w:val="left" w:pos="397"/>
        </w:tabs>
        <w:ind w:right="517"/>
        <w:jc w:val="both"/>
        <w:rPr>
          <w:b/>
          <w:i/>
          <w:lang w:val="es-ES_tradnl"/>
        </w:rPr>
      </w:pPr>
      <w:r w:rsidRPr="005C44B8">
        <w:rPr>
          <w:b/>
          <w:bCs/>
          <w:i/>
          <w:lang w:val="es-ES_tradnl"/>
        </w:rPr>
        <w:t xml:space="preserve">REFERENCIA </w:t>
      </w:r>
      <w:r w:rsidR="00500373" w:rsidRPr="005C44B8">
        <w:rPr>
          <w:b/>
          <w:bCs/>
          <w:i/>
          <w:lang w:val="es-ES_tradnl"/>
        </w:rPr>
        <w:t>BIBLIOGRÁFICA</w:t>
      </w:r>
      <w:r w:rsidRPr="005C44B8">
        <w:rPr>
          <w:b/>
          <w:bCs/>
          <w:i/>
          <w:lang w:val="es-ES_tradnl"/>
        </w:rPr>
        <w:t xml:space="preserve"> </w:t>
      </w:r>
      <w:r w:rsidR="00500373" w:rsidRPr="005C44B8">
        <w:rPr>
          <w:b/>
          <w:bCs/>
          <w:i/>
          <w:lang w:val="es-ES_tradnl"/>
        </w:rPr>
        <w:t>BÁSICA</w:t>
      </w:r>
      <w:r w:rsidRPr="005C44B8">
        <w:rPr>
          <w:i/>
          <w:lang w:val="es-ES_tradnl"/>
        </w:rPr>
        <w:tab/>
      </w:r>
    </w:p>
    <w:p w:rsidR="000769BB" w:rsidRPr="005C44B8" w:rsidRDefault="000769BB" w:rsidP="000769BB">
      <w:pPr>
        <w:tabs>
          <w:tab w:val="left" w:pos="397"/>
        </w:tabs>
        <w:ind w:right="517"/>
        <w:jc w:val="both"/>
        <w:rPr>
          <w:b/>
          <w:i/>
          <w:lang w:val="es-ES_tradnl"/>
        </w:rPr>
      </w:pPr>
    </w:p>
    <w:p w:rsidR="00F01821" w:rsidRDefault="00F01821" w:rsidP="000769BB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t>LEOPOLDO ZEA, (1949) El pensamiento latinoamericano, colección DEMOS, edit. Ariel.</w:t>
      </w:r>
    </w:p>
    <w:p w:rsidR="00F01821" w:rsidRDefault="00F01821" w:rsidP="00F01821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t>TOURAINE, Alain (1993): Los Problemas de una sociología propia en américa latina en revista mexicana de Sociología (México-UNAM) N° 03</w:t>
      </w:r>
    </w:p>
    <w:p w:rsidR="00F01821" w:rsidRDefault="00F01821" w:rsidP="00F01821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t xml:space="preserve">FRANK, </w:t>
      </w:r>
      <w:proofErr w:type="spellStart"/>
      <w:r>
        <w:rPr>
          <w:rFonts w:cs="Arial"/>
          <w:i/>
        </w:rPr>
        <w:t>Andre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Gunder</w:t>
      </w:r>
      <w:proofErr w:type="spellEnd"/>
      <w:r>
        <w:rPr>
          <w:rFonts w:cs="Arial"/>
          <w:i/>
        </w:rPr>
        <w:t xml:space="preserve"> 1971B, La Sociología del desarrollo y el subdesarrollo de la Sociología (Barcelona: cuadernos anagrama)</w:t>
      </w:r>
    </w:p>
    <w:p w:rsidR="00F01821" w:rsidRDefault="00F01821" w:rsidP="00F01821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t xml:space="preserve">QUIJANO, Aníbal (1998) “La </w:t>
      </w:r>
      <w:proofErr w:type="spellStart"/>
      <w:r>
        <w:rPr>
          <w:rFonts w:cs="Arial"/>
          <w:i/>
        </w:rPr>
        <w:t>colonialidad</w:t>
      </w:r>
      <w:proofErr w:type="spellEnd"/>
      <w:r>
        <w:rPr>
          <w:rFonts w:cs="Arial"/>
          <w:i/>
        </w:rPr>
        <w:t xml:space="preserve"> del poder y la experiencia cultural latinoamericana” en Briceño-León, Robert y </w:t>
      </w:r>
      <w:proofErr w:type="spellStart"/>
      <w:r>
        <w:rPr>
          <w:rFonts w:cs="Arial"/>
          <w:i/>
        </w:rPr>
        <w:t>Sonntag</w:t>
      </w:r>
      <w:proofErr w:type="spellEnd"/>
      <w:r>
        <w:rPr>
          <w:rFonts w:cs="Arial"/>
          <w:i/>
        </w:rPr>
        <w:t xml:space="preserve">, </w:t>
      </w:r>
      <w:proofErr w:type="spellStart"/>
      <w:r>
        <w:rPr>
          <w:rFonts w:cs="Arial"/>
          <w:i/>
        </w:rPr>
        <w:t>Hainz</w:t>
      </w:r>
      <w:proofErr w:type="spellEnd"/>
      <w:r>
        <w:rPr>
          <w:rFonts w:cs="Arial"/>
          <w:i/>
        </w:rPr>
        <w:t xml:space="preserve"> R. (eds.) Pueblo, época y desarrollo: La Sociología de América Latina. (Caracas: Nueva Sociedad)</w:t>
      </w:r>
    </w:p>
    <w:p w:rsidR="00F01821" w:rsidRDefault="00F01821" w:rsidP="007A3E60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t xml:space="preserve">DOS SANTOS,  </w:t>
      </w:r>
      <w:proofErr w:type="spellStart"/>
      <w:r>
        <w:rPr>
          <w:rFonts w:cs="Arial"/>
          <w:i/>
        </w:rPr>
        <w:t>Theotonio</w:t>
      </w:r>
      <w:proofErr w:type="spellEnd"/>
      <w:r>
        <w:rPr>
          <w:rFonts w:cs="Arial"/>
          <w:i/>
        </w:rPr>
        <w:t xml:space="preserve"> 1974 “La estructura de la dependencia” en realidad nacional y latinoamericana. Lecturas (Lima: Instituto Nacional de investigación y desarrollo dela educación</w:t>
      </w:r>
      <w:r w:rsidRPr="007A3E60">
        <w:rPr>
          <w:rFonts w:cs="Arial"/>
          <w:i/>
        </w:rPr>
        <w:t>)</w:t>
      </w:r>
    </w:p>
    <w:p w:rsidR="007A3E60" w:rsidRDefault="007A3E60" w:rsidP="007A3E60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t>GERMANI, Gino 1985 “Democracia y autoritarismo en la sociedad moderna” en los límites de la democracia (Buenos Aires: CLASCO) vol.1</w:t>
      </w:r>
    </w:p>
    <w:p w:rsidR="007A3E60" w:rsidRDefault="007A3E60" w:rsidP="007A3E60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t xml:space="preserve">DOS SANTOS, </w:t>
      </w:r>
      <w:proofErr w:type="spellStart"/>
      <w:r>
        <w:rPr>
          <w:rFonts w:cs="Arial"/>
          <w:i/>
        </w:rPr>
        <w:t>theotonio</w:t>
      </w:r>
      <w:proofErr w:type="spellEnd"/>
      <w:r>
        <w:rPr>
          <w:rFonts w:cs="Arial"/>
          <w:i/>
        </w:rPr>
        <w:t xml:space="preserve"> 1999 de la dependencia del sistema mundial. Balance y perspectivas (México DF.  Centro de investigaciones interdisciplinarias en Ciencias y Humanidades / UNAM</w:t>
      </w:r>
      <w:r w:rsidRPr="007A3E60">
        <w:rPr>
          <w:rFonts w:cs="Arial"/>
          <w:i/>
        </w:rPr>
        <w:t>)</w:t>
      </w:r>
    </w:p>
    <w:p w:rsidR="007A3E60" w:rsidRDefault="007A3E60" w:rsidP="007A3E60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t>CARDOSO, F.H. y FALETTO, Enzo (1982): Dependencia y Desarrollo en América Latina.</w:t>
      </w:r>
    </w:p>
    <w:p w:rsidR="007A3E60" w:rsidRPr="007A3E60" w:rsidRDefault="007A3E60" w:rsidP="007A3E60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t>TOURAINE, Alain (1993): Critica a la Modernidad, Madrid.</w:t>
      </w:r>
    </w:p>
    <w:p w:rsidR="007A3E60" w:rsidRDefault="007A3E60" w:rsidP="007A3E60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lastRenderedPageBreak/>
        <w:t>ROITMAN, Marcos (2008). El desarrollo de la sociología latinoamericana. Buenos Aires: CLACSO.</w:t>
      </w:r>
    </w:p>
    <w:p w:rsidR="007A3E60" w:rsidRDefault="007A3E60" w:rsidP="007A3E60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t>MARINI, Ruy Mauro (1994). Origen y trayectoria de la sociología latinoamericana.</w:t>
      </w:r>
      <w:r w:rsidRPr="007A3E60">
        <w:rPr>
          <w:rFonts w:cs="Arial"/>
          <w:i/>
        </w:rPr>
        <w:t xml:space="preserve"> </w:t>
      </w:r>
      <w:r>
        <w:rPr>
          <w:rFonts w:cs="Arial"/>
          <w:i/>
        </w:rPr>
        <w:t>Bogotá: siglo del Hombre – CLACSO, 2008</w:t>
      </w:r>
    </w:p>
    <w:p w:rsidR="007A3E60" w:rsidRDefault="007A3E60" w:rsidP="007A3E60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t>GONZALES CASANOVA, Pablo (1995): Globalidad, neoliberalismo y democracia. Centro de Investigaciones Interdisciplinarias en Ciencias y Humanidades. UNAM, México.</w:t>
      </w:r>
    </w:p>
    <w:p w:rsidR="007A3E60" w:rsidRDefault="007A3E60" w:rsidP="007A3E60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t>GONZALES CASANOVA, Pablo (1976): Sociología de la explotación. Editorial Siglo XXI,</w:t>
      </w:r>
    </w:p>
    <w:p w:rsidR="007A3E60" w:rsidRDefault="007A3E60" w:rsidP="007A3E60">
      <w:pPr>
        <w:pStyle w:val="Prrafodelista"/>
        <w:jc w:val="both"/>
        <w:rPr>
          <w:rFonts w:cs="Arial"/>
          <w:i/>
        </w:rPr>
      </w:pPr>
      <w:r>
        <w:rPr>
          <w:rFonts w:cs="Arial"/>
          <w:i/>
        </w:rPr>
        <w:t>México, Octava edición.</w:t>
      </w:r>
    </w:p>
    <w:p w:rsidR="007A3E60" w:rsidRDefault="007A3E60" w:rsidP="007A3E60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t>CAPUTO, Orlando y PIZARRO, Roberto (1982): Dependencia y relaciones Internacionales. editorial Siglo XXI, México.</w:t>
      </w:r>
    </w:p>
    <w:p w:rsidR="007A3E60" w:rsidRDefault="007A3E60" w:rsidP="007A3E60">
      <w:pPr>
        <w:pStyle w:val="Prrafodelista"/>
        <w:numPr>
          <w:ilvl w:val="0"/>
          <w:numId w:val="17"/>
        </w:numPr>
        <w:jc w:val="both"/>
        <w:rPr>
          <w:rFonts w:cs="Arial"/>
          <w:i/>
        </w:rPr>
      </w:pPr>
      <w:r>
        <w:rPr>
          <w:rFonts w:cs="Arial"/>
          <w:i/>
        </w:rPr>
        <w:t xml:space="preserve">MARIATEGUI </w:t>
      </w:r>
      <w:proofErr w:type="spellStart"/>
      <w:r>
        <w:rPr>
          <w:rFonts w:cs="Arial"/>
          <w:i/>
        </w:rPr>
        <w:t>Jose</w:t>
      </w:r>
      <w:proofErr w:type="spellEnd"/>
      <w:r>
        <w:rPr>
          <w:rFonts w:cs="Arial"/>
          <w:i/>
        </w:rPr>
        <w:t xml:space="preserve"> Carlos 1974 Ensayos de la realidad Peruana. Lima </w:t>
      </w:r>
      <w:r w:rsidR="00927B94">
        <w:rPr>
          <w:rFonts w:cs="Arial"/>
          <w:i/>
        </w:rPr>
        <w:t>Perú</w:t>
      </w:r>
    </w:p>
    <w:p w:rsidR="00C85C88" w:rsidRDefault="00C85C88" w:rsidP="00C85C88">
      <w:pPr>
        <w:pStyle w:val="Prrafodelista"/>
        <w:jc w:val="both"/>
        <w:rPr>
          <w:rFonts w:cs="Arial"/>
          <w:i/>
        </w:rPr>
      </w:pPr>
    </w:p>
    <w:p w:rsidR="0096715D" w:rsidRDefault="0096715D" w:rsidP="00C85C88">
      <w:pPr>
        <w:pStyle w:val="Prrafodelista"/>
        <w:jc w:val="both"/>
        <w:rPr>
          <w:rFonts w:cs="Arial"/>
          <w:i/>
        </w:rPr>
      </w:pPr>
    </w:p>
    <w:p w:rsidR="000769BB" w:rsidRPr="005C44B8" w:rsidRDefault="000769BB" w:rsidP="00C85C88">
      <w:pPr>
        <w:pStyle w:val="Prrafodelista"/>
        <w:jc w:val="both"/>
        <w:rPr>
          <w:rFonts w:cs="Arial"/>
          <w:i/>
        </w:rPr>
      </w:pPr>
    </w:p>
    <w:p w:rsidR="000769BB" w:rsidRDefault="000769BB" w:rsidP="0096715D">
      <w:pPr>
        <w:jc w:val="right"/>
        <w:rPr>
          <w:rFonts w:cs="Arial"/>
          <w:i/>
        </w:rPr>
      </w:pPr>
      <w:r w:rsidRPr="005C44B8">
        <w:rPr>
          <w:rFonts w:cs="Arial"/>
          <w:i/>
        </w:rPr>
        <w:t xml:space="preserve">                                                                                                     </w:t>
      </w:r>
      <w:r w:rsidR="00F16BD9">
        <w:rPr>
          <w:rFonts w:cs="Arial"/>
          <w:i/>
        </w:rPr>
        <w:t xml:space="preserve">    </w:t>
      </w:r>
      <w:r w:rsidR="004162C1">
        <w:rPr>
          <w:rFonts w:cs="Arial"/>
          <w:i/>
        </w:rPr>
        <w:t xml:space="preserve">          Huacho, Abril 2017</w:t>
      </w:r>
    </w:p>
    <w:p w:rsidR="000769BB" w:rsidRDefault="000769BB" w:rsidP="000769BB">
      <w:pPr>
        <w:rPr>
          <w:rFonts w:cs="Arial"/>
          <w:i/>
        </w:rPr>
      </w:pPr>
    </w:p>
    <w:p w:rsidR="000769BB" w:rsidRDefault="000769BB" w:rsidP="000769BB">
      <w:pPr>
        <w:rPr>
          <w:rFonts w:cs="Arial"/>
          <w:i/>
        </w:rPr>
      </w:pPr>
    </w:p>
    <w:p w:rsidR="000769BB" w:rsidRPr="005C44B8" w:rsidRDefault="000769BB" w:rsidP="000769BB">
      <w:pPr>
        <w:rPr>
          <w:rFonts w:cs="Arial"/>
          <w:i/>
        </w:rPr>
      </w:pPr>
    </w:p>
    <w:p w:rsidR="000769BB" w:rsidRPr="005C44B8" w:rsidRDefault="000769BB" w:rsidP="000769BB">
      <w:pPr>
        <w:rPr>
          <w:rFonts w:cs="Arial"/>
          <w:i/>
        </w:rPr>
      </w:pPr>
      <w:r>
        <w:rPr>
          <w:noProof/>
          <w:lang w:val="es-P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748AA67" wp14:editId="79BE0FF9">
                <wp:simplePos x="0" y="0"/>
                <wp:positionH relativeFrom="column">
                  <wp:posOffset>2363470</wp:posOffset>
                </wp:positionH>
                <wp:positionV relativeFrom="paragraph">
                  <wp:posOffset>158190</wp:posOffset>
                </wp:positionV>
                <wp:extent cx="2152650" cy="0"/>
                <wp:effectExtent l="0" t="0" r="1905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6.1pt,12.45pt" to="355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" strokecolor="black [3040]">
                <o:lock v:ext="edit" shapetype="f"/>
              </v:line>
            </w:pict>
          </mc:Fallback>
        </mc:AlternateContent>
      </w:r>
    </w:p>
    <w:p w:rsidR="000769BB" w:rsidRPr="005C44B8" w:rsidRDefault="000769BB" w:rsidP="000769BB">
      <w:pPr>
        <w:pStyle w:val="Prrafodelista"/>
        <w:tabs>
          <w:tab w:val="left" w:pos="397"/>
          <w:tab w:val="left" w:pos="2758"/>
          <w:tab w:val="left" w:pos="3836"/>
          <w:tab w:val="left" w:pos="5404"/>
          <w:tab w:val="left" w:pos="7038"/>
        </w:tabs>
        <w:ind w:right="25"/>
        <w:jc w:val="center"/>
        <w:rPr>
          <w:b/>
          <w:i/>
          <w:lang w:val="es-ES_tradnl"/>
        </w:rPr>
      </w:pPr>
      <w:r w:rsidRPr="005C44B8">
        <w:rPr>
          <w:b/>
          <w:i/>
          <w:lang w:val="es-ES_tradnl"/>
        </w:rPr>
        <w:t>Abg. Pepe Francisco Olaya Maza</w:t>
      </w:r>
    </w:p>
    <w:p w:rsidR="000769BB" w:rsidRPr="005C44B8" w:rsidRDefault="000769BB" w:rsidP="000769BB">
      <w:pPr>
        <w:pStyle w:val="Prrafodelista"/>
        <w:tabs>
          <w:tab w:val="left" w:pos="397"/>
          <w:tab w:val="left" w:pos="2758"/>
          <w:tab w:val="left" w:pos="3836"/>
          <w:tab w:val="left" w:pos="5404"/>
          <w:tab w:val="left" w:pos="7038"/>
        </w:tabs>
        <w:ind w:right="25"/>
        <w:jc w:val="center"/>
        <w:rPr>
          <w:b/>
          <w:i/>
          <w:lang w:val="es-ES_tradnl"/>
        </w:rPr>
      </w:pPr>
      <w:r w:rsidRPr="005C44B8">
        <w:rPr>
          <w:b/>
          <w:i/>
          <w:lang w:val="es-ES_tradnl"/>
        </w:rPr>
        <w:t>Docente</w:t>
      </w:r>
    </w:p>
    <w:p w:rsidR="00630BBC" w:rsidRDefault="00630BBC"/>
    <w:sectPr w:rsidR="00630BBC" w:rsidSect="00F16BD9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14" w:rsidRDefault="00ED7C14" w:rsidP="00ED7C14">
      <w:r>
        <w:separator/>
      </w:r>
    </w:p>
  </w:endnote>
  <w:endnote w:type="continuationSeparator" w:id="0">
    <w:p w:rsidR="00ED7C14" w:rsidRDefault="00ED7C14" w:rsidP="00ED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rmine Tango">
    <w:altName w:val="Arabic Typesetting"/>
    <w:charset w:val="00"/>
    <w:family w:val="script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14" w:rsidRDefault="00ED7C14" w:rsidP="00ED7C14">
      <w:r>
        <w:separator/>
      </w:r>
    </w:p>
  </w:footnote>
  <w:footnote w:type="continuationSeparator" w:id="0">
    <w:p w:rsidR="00ED7C14" w:rsidRDefault="00ED7C14" w:rsidP="00ED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D0"/>
    <w:multiLevelType w:val="hybridMultilevel"/>
    <w:tmpl w:val="96EC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6883"/>
    <w:multiLevelType w:val="hybridMultilevel"/>
    <w:tmpl w:val="73D8B6E0"/>
    <w:lvl w:ilvl="0" w:tplc="1C1A553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D1ECF8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F6B75"/>
    <w:multiLevelType w:val="hybridMultilevel"/>
    <w:tmpl w:val="575243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C0D63"/>
    <w:multiLevelType w:val="hybridMultilevel"/>
    <w:tmpl w:val="D51657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5427B"/>
    <w:multiLevelType w:val="hybridMultilevel"/>
    <w:tmpl w:val="739EF136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A120BF7"/>
    <w:multiLevelType w:val="hybridMultilevel"/>
    <w:tmpl w:val="C5EC91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70EF7"/>
    <w:multiLevelType w:val="hybridMultilevel"/>
    <w:tmpl w:val="9DCC16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A45F4"/>
    <w:multiLevelType w:val="multilevel"/>
    <w:tmpl w:val="E8C2E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68407C"/>
    <w:multiLevelType w:val="hybridMultilevel"/>
    <w:tmpl w:val="B2C24D82"/>
    <w:lvl w:ilvl="0" w:tplc="62B64A88">
      <w:start w:val="6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082E29"/>
    <w:multiLevelType w:val="hybridMultilevel"/>
    <w:tmpl w:val="3536A7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162CF"/>
    <w:multiLevelType w:val="hybridMultilevel"/>
    <w:tmpl w:val="DAD007C6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A925011"/>
    <w:multiLevelType w:val="hybridMultilevel"/>
    <w:tmpl w:val="A0A8CC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84286"/>
    <w:multiLevelType w:val="hybridMultilevel"/>
    <w:tmpl w:val="92E6095C"/>
    <w:lvl w:ilvl="0" w:tplc="5596DE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FB6691"/>
    <w:multiLevelType w:val="hybridMultilevel"/>
    <w:tmpl w:val="2E1AF9F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0F9421C"/>
    <w:multiLevelType w:val="hybridMultilevel"/>
    <w:tmpl w:val="F306AF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60349"/>
    <w:multiLevelType w:val="multilevel"/>
    <w:tmpl w:val="4816C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>
    <w:nsid w:val="48150D30"/>
    <w:multiLevelType w:val="multilevel"/>
    <w:tmpl w:val="56B604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4AFD236F"/>
    <w:multiLevelType w:val="hybridMultilevel"/>
    <w:tmpl w:val="FF9807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108A6"/>
    <w:multiLevelType w:val="multilevel"/>
    <w:tmpl w:val="E9CA9F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543411FE"/>
    <w:multiLevelType w:val="hybridMultilevel"/>
    <w:tmpl w:val="02781F9A"/>
    <w:lvl w:ilvl="0" w:tplc="5754B710">
      <w:start w:val="6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  <w:b/>
        <w:lang w:val="es-ES_tradnl"/>
      </w:rPr>
    </w:lvl>
    <w:lvl w:ilvl="1" w:tplc="DBB41AFA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2"/>
      </w:rPr>
    </w:lvl>
    <w:lvl w:ilvl="2" w:tplc="0C0A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0">
    <w:nsid w:val="574D7CC6"/>
    <w:multiLevelType w:val="hybridMultilevel"/>
    <w:tmpl w:val="708C47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84316"/>
    <w:multiLevelType w:val="hybridMultilevel"/>
    <w:tmpl w:val="CBAAD42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D037521"/>
    <w:multiLevelType w:val="hybridMultilevel"/>
    <w:tmpl w:val="D41E28EE"/>
    <w:lvl w:ilvl="0" w:tplc="8B82860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Arial Narrow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4E2539"/>
    <w:multiLevelType w:val="hybridMultilevel"/>
    <w:tmpl w:val="786C33F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5941A4F"/>
    <w:multiLevelType w:val="multilevel"/>
    <w:tmpl w:val="95EE3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>
    <w:nsid w:val="66B57F4F"/>
    <w:multiLevelType w:val="multilevel"/>
    <w:tmpl w:val="53E00F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isLgl/>
      <w:lvlText w:val="1.%2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26">
    <w:nsid w:val="67B315AD"/>
    <w:multiLevelType w:val="multilevel"/>
    <w:tmpl w:val="6750F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>
    <w:nsid w:val="684572F9"/>
    <w:multiLevelType w:val="hybridMultilevel"/>
    <w:tmpl w:val="3682619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E20F2E"/>
    <w:multiLevelType w:val="hybridMultilevel"/>
    <w:tmpl w:val="26167D9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402DAA"/>
    <w:multiLevelType w:val="hybridMultilevel"/>
    <w:tmpl w:val="E1D66D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397C95"/>
    <w:multiLevelType w:val="hybridMultilevel"/>
    <w:tmpl w:val="81F034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72888"/>
    <w:multiLevelType w:val="hybridMultilevel"/>
    <w:tmpl w:val="30C8CBA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FC4AE7"/>
    <w:multiLevelType w:val="hybridMultilevel"/>
    <w:tmpl w:val="8D80F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5"/>
  </w:num>
  <w:num w:numId="4">
    <w:abstractNumId w:val="1"/>
  </w:num>
  <w:num w:numId="5">
    <w:abstractNumId w:val="22"/>
  </w:num>
  <w:num w:numId="6">
    <w:abstractNumId w:val="6"/>
  </w:num>
  <w:num w:numId="7">
    <w:abstractNumId w:val="9"/>
  </w:num>
  <w:num w:numId="8">
    <w:abstractNumId w:val="32"/>
  </w:num>
  <w:num w:numId="9">
    <w:abstractNumId w:val="0"/>
  </w:num>
  <w:num w:numId="10">
    <w:abstractNumId w:val="11"/>
  </w:num>
  <w:num w:numId="11">
    <w:abstractNumId w:val="29"/>
  </w:num>
  <w:num w:numId="12">
    <w:abstractNumId w:val="14"/>
  </w:num>
  <w:num w:numId="13">
    <w:abstractNumId w:val="2"/>
  </w:num>
  <w:num w:numId="14">
    <w:abstractNumId w:val="17"/>
  </w:num>
  <w:num w:numId="15">
    <w:abstractNumId w:val="30"/>
  </w:num>
  <w:num w:numId="16">
    <w:abstractNumId w:val="20"/>
  </w:num>
  <w:num w:numId="17">
    <w:abstractNumId w:val="5"/>
  </w:num>
  <w:num w:numId="18">
    <w:abstractNumId w:val="12"/>
  </w:num>
  <w:num w:numId="19">
    <w:abstractNumId w:val="4"/>
  </w:num>
  <w:num w:numId="20">
    <w:abstractNumId w:val="23"/>
  </w:num>
  <w:num w:numId="21">
    <w:abstractNumId w:val="13"/>
  </w:num>
  <w:num w:numId="22">
    <w:abstractNumId w:val="8"/>
  </w:num>
  <w:num w:numId="23">
    <w:abstractNumId w:val="10"/>
  </w:num>
  <w:num w:numId="24">
    <w:abstractNumId w:val="18"/>
  </w:num>
  <w:num w:numId="25">
    <w:abstractNumId w:val="7"/>
  </w:num>
  <w:num w:numId="26">
    <w:abstractNumId w:val="16"/>
  </w:num>
  <w:num w:numId="27">
    <w:abstractNumId w:val="19"/>
  </w:num>
  <w:num w:numId="28">
    <w:abstractNumId w:val="21"/>
  </w:num>
  <w:num w:numId="29">
    <w:abstractNumId w:val="25"/>
  </w:num>
  <w:num w:numId="30">
    <w:abstractNumId w:val="3"/>
  </w:num>
  <w:num w:numId="31">
    <w:abstractNumId w:val="27"/>
  </w:num>
  <w:num w:numId="32">
    <w:abstractNumId w:val="2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BB"/>
    <w:rsid w:val="00065EB3"/>
    <w:rsid w:val="000769BB"/>
    <w:rsid w:val="000C534A"/>
    <w:rsid w:val="00113999"/>
    <w:rsid w:val="00153367"/>
    <w:rsid w:val="00231684"/>
    <w:rsid w:val="002F46DC"/>
    <w:rsid w:val="003B30A7"/>
    <w:rsid w:val="00407029"/>
    <w:rsid w:val="004162C1"/>
    <w:rsid w:val="00420F68"/>
    <w:rsid w:val="004D1DCD"/>
    <w:rsid w:val="004E68AF"/>
    <w:rsid w:val="00500373"/>
    <w:rsid w:val="00526AFC"/>
    <w:rsid w:val="00562795"/>
    <w:rsid w:val="00574E2F"/>
    <w:rsid w:val="005D5187"/>
    <w:rsid w:val="00630BBC"/>
    <w:rsid w:val="00635982"/>
    <w:rsid w:val="0064114A"/>
    <w:rsid w:val="006C6C59"/>
    <w:rsid w:val="006E028A"/>
    <w:rsid w:val="00736D59"/>
    <w:rsid w:val="00744766"/>
    <w:rsid w:val="00784D55"/>
    <w:rsid w:val="007A3E60"/>
    <w:rsid w:val="007E2323"/>
    <w:rsid w:val="007E7A47"/>
    <w:rsid w:val="008226FD"/>
    <w:rsid w:val="008227B7"/>
    <w:rsid w:val="00881485"/>
    <w:rsid w:val="00884D05"/>
    <w:rsid w:val="00885C21"/>
    <w:rsid w:val="0089571D"/>
    <w:rsid w:val="008A0420"/>
    <w:rsid w:val="008F135F"/>
    <w:rsid w:val="00927B94"/>
    <w:rsid w:val="00943CFA"/>
    <w:rsid w:val="0096715D"/>
    <w:rsid w:val="009B00C9"/>
    <w:rsid w:val="00AA037F"/>
    <w:rsid w:val="00AA174D"/>
    <w:rsid w:val="00BB2BAE"/>
    <w:rsid w:val="00BD146A"/>
    <w:rsid w:val="00C05632"/>
    <w:rsid w:val="00C85C88"/>
    <w:rsid w:val="00CD5BE7"/>
    <w:rsid w:val="00CE03E6"/>
    <w:rsid w:val="00D93569"/>
    <w:rsid w:val="00D943D0"/>
    <w:rsid w:val="00DA287A"/>
    <w:rsid w:val="00DC3DA3"/>
    <w:rsid w:val="00E0211F"/>
    <w:rsid w:val="00E222F4"/>
    <w:rsid w:val="00E5373D"/>
    <w:rsid w:val="00E60509"/>
    <w:rsid w:val="00EC5D75"/>
    <w:rsid w:val="00ED7C14"/>
    <w:rsid w:val="00EF2CC0"/>
    <w:rsid w:val="00F01821"/>
    <w:rsid w:val="00F1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BB"/>
    <w:pPr>
      <w:spacing w:after="0" w:line="240" w:lineRule="auto"/>
    </w:pPr>
    <w:rPr>
      <w:rFonts w:ascii="Arial Narrow" w:eastAsia="Times New Roman" w:hAnsi="Arial Narrow" w:cs="Arial Narrow"/>
      <w:spacing w:val="2"/>
      <w:sz w:val="24"/>
      <w:szCs w:val="24"/>
      <w:lang w:val="es-MX"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8226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769BB"/>
    <w:pPr>
      <w:keepNext/>
      <w:tabs>
        <w:tab w:val="left" w:pos="397"/>
      </w:tabs>
      <w:jc w:val="center"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0769BB"/>
    <w:rPr>
      <w:rFonts w:ascii="Arial Narrow" w:eastAsia="Times New Roman" w:hAnsi="Arial Narrow" w:cs="Arial Narrow"/>
      <w:b/>
      <w:bCs/>
      <w:spacing w:val="2"/>
      <w:sz w:val="24"/>
      <w:szCs w:val="24"/>
      <w:lang w:val="es-ES_tradnl" w:eastAsia="es-PE"/>
    </w:rPr>
  </w:style>
  <w:style w:type="paragraph" w:styleId="Ttulo">
    <w:name w:val="Title"/>
    <w:basedOn w:val="Normal"/>
    <w:link w:val="TtuloCar"/>
    <w:uiPriority w:val="99"/>
    <w:qFormat/>
    <w:rsid w:val="000769BB"/>
    <w:pPr>
      <w:tabs>
        <w:tab w:val="left" w:pos="397"/>
      </w:tabs>
      <w:jc w:val="center"/>
    </w:pPr>
    <w:rPr>
      <w:rFonts w:ascii="Verdana" w:hAnsi="Verdana" w:cs="Verdana"/>
      <w:b/>
      <w:bCs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0769BB"/>
    <w:rPr>
      <w:rFonts w:ascii="Verdana" w:eastAsia="Times New Roman" w:hAnsi="Verdana" w:cs="Verdana"/>
      <w:b/>
      <w:bCs/>
      <w:spacing w:val="2"/>
      <w:sz w:val="24"/>
      <w:szCs w:val="24"/>
      <w:u w:val="single"/>
      <w:lang w:val="es-ES_tradnl" w:eastAsia="es-PE"/>
    </w:rPr>
  </w:style>
  <w:style w:type="paragraph" w:styleId="Subttulo">
    <w:name w:val="Subtitle"/>
    <w:basedOn w:val="Normal"/>
    <w:link w:val="SubttuloCar"/>
    <w:uiPriority w:val="99"/>
    <w:qFormat/>
    <w:rsid w:val="000769BB"/>
    <w:pPr>
      <w:tabs>
        <w:tab w:val="left" w:pos="397"/>
      </w:tabs>
    </w:pPr>
    <w:rPr>
      <w:rFonts w:ascii="Verdana" w:hAnsi="Verdana" w:cs="Verdana"/>
      <w:b/>
      <w:bCs/>
      <w:sz w:val="19"/>
      <w:szCs w:val="19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0769BB"/>
    <w:rPr>
      <w:rFonts w:ascii="Verdana" w:eastAsia="Times New Roman" w:hAnsi="Verdana" w:cs="Verdana"/>
      <w:b/>
      <w:bCs/>
      <w:spacing w:val="2"/>
      <w:sz w:val="19"/>
      <w:szCs w:val="19"/>
      <w:lang w:val="es-ES_tradnl" w:eastAsia="es-PE"/>
    </w:rPr>
  </w:style>
  <w:style w:type="paragraph" w:styleId="Prrafodelista">
    <w:name w:val="List Paragraph"/>
    <w:basedOn w:val="Normal"/>
    <w:uiPriority w:val="34"/>
    <w:qFormat/>
    <w:rsid w:val="000769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769BB"/>
    <w:pPr>
      <w:spacing w:before="100" w:beforeAutospacing="1" w:after="100" w:afterAutospacing="1"/>
    </w:pPr>
    <w:rPr>
      <w:rFonts w:ascii="Times New Roman" w:hAnsi="Times New Roman" w:cs="Times New Roman"/>
      <w:spacing w:val="0"/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8226FD"/>
    <w:rPr>
      <w:rFonts w:asciiTheme="majorHAnsi" w:eastAsiaTheme="majorEastAsia" w:hAnsiTheme="majorHAnsi" w:cstheme="majorBidi"/>
      <w:b/>
      <w:bCs/>
      <w:color w:val="365F91" w:themeColor="accent1" w:themeShade="BF"/>
      <w:spacing w:val="2"/>
      <w:sz w:val="28"/>
      <w:szCs w:val="28"/>
      <w:lang w:val="es-MX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56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632"/>
    <w:rPr>
      <w:rFonts w:ascii="Tahoma" w:eastAsia="Times New Roman" w:hAnsi="Tahoma" w:cs="Tahoma"/>
      <w:spacing w:val="2"/>
      <w:sz w:val="16"/>
      <w:szCs w:val="16"/>
      <w:lang w:val="es-MX" w:eastAsia="es-PE"/>
    </w:rPr>
  </w:style>
  <w:style w:type="paragraph" w:styleId="Encabezado">
    <w:name w:val="header"/>
    <w:basedOn w:val="Normal"/>
    <w:link w:val="EncabezadoCar"/>
    <w:uiPriority w:val="99"/>
    <w:unhideWhenUsed/>
    <w:rsid w:val="00ED7C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7C14"/>
    <w:rPr>
      <w:rFonts w:ascii="Arial Narrow" w:eastAsia="Times New Roman" w:hAnsi="Arial Narrow" w:cs="Arial Narrow"/>
      <w:spacing w:val="2"/>
      <w:sz w:val="24"/>
      <w:szCs w:val="24"/>
      <w:lang w:val="es-MX" w:eastAsia="es-PE"/>
    </w:rPr>
  </w:style>
  <w:style w:type="paragraph" w:styleId="Piedepgina">
    <w:name w:val="footer"/>
    <w:basedOn w:val="Normal"/>
    <w:link w:val="PiedepginaCar"/>
    <w:uiPriority w:val="99"/>
    <w:unhideWhenUsed/>
    <w:rsid w:val="00ED7C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C14"/>
    <w:rPr>
      <w:rFonts w:ascii="Arial Narrow" w:eastAsia="Times New Roman" w:hAnsi="Arial Narrow" w:cs="Arial Narrow"/>
      <w:spacing w:val="2"/>
      <w:sz w:val="24"/>
      <w:szCs w:val="24"/>
      <w:lang w:val="es-MX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BB"/>
    <w:pPr>
      <w:spacing w:after="0" w:line="240" w:lineRule="auto"/>
    </w:pPr>
    <w:rPr>
      <w:rFonts w:ascii="Arial Narrow" w:eastAsia="Times New Roman" w:hAnsi="Arial Narrow" w:cs="Arial Narrow"/>
      <w:spacing w:val="2"/>
      <w:sz w:val="24"/>
      <w:szCs w:val="24"/>
      <w:lang w:val="es-MX"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8226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769BB"/>
    <w:pPr>
      <w:keepNext/>
      <w:tabs>
        <w:tab w:val="left" w:pos="397"/>
      </w:tabs>
      <w:jc w:val="center"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0769BB"/>
    <w:rPr>
      <w:rFonts w:ascii="Arial Narrow" w:eastAsia="Times New Roman" w:hAnsi="Arial Narrow" w:cs="Arial Narrow"/>
      <w:b/>
      <w:bCs/>
      <w:spacing w:val="2"/>
      <w:sz w:val="24"/>
      <w:szCs w:val="24"/>
      <w:lang w:val="es-ES_tradnl" w:eastAsia="es-PE"/>
    </w:rPr>
  </w:style>
  <w:style w:type="paragraph" w:styleId="Ttulo">
    <w:name w:val="Title"/>
    <w:basedOn w:val="Normal"/>
    <w:link w:val="TtuloCar"/>
    <w:uiPriority w:val="99"/>
    <w:qFormat/>
    <w:rsid w:val="000769BB"/>
    <w:pPr>
      <w:tabs>
        <w:tab w:val="left" w:pos="397"/>
      </w:tabs>
      <w:jc w:val="center"/>
    </w:pPr>
    <w:rPr>
      <w:rFonts w:ascii="Verdana" w:hAnsi="Verdana" w:cs="Verdana"/>
      <w:b/>
      <w:bCs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0769BB"/>
    <w:rPr>
      <w:rFonts w:ascii="Verdana" w:eastAsia="Times New Roman" w:hAnsi="Verdana" w:cs="Verdana"/>
      <w:b/>
      <w:bCs/>
      <w:spacing w:val="2"/>
      <w:sz w:val="24"/>
      <w:szCs w:val="24"/>
      <w:u w:val="single"/>
      <w:lang w:val="es-ES_tradnl" w:eastAsia="es-PE"/>
    </w:rPr>
  </w:style>
  <w:style w:type="paragraph" w:styleId="Subttulo">
    <w:name w:val="Subtitle"/>
    <w:basedOn w:val="Normal"/>
    <w:link w:val="SubttuloCar"/>
    <w:uiPriority w:val="99"/>
    <w:qFormat/>
    <w:rsid w:val="000769BB"/>
    <w:pPr>
      <w:tabs>
        <w:tab w:val="left" w:pos="397"/>
      </w:tabs>
    </w:pPr>
    <w:rPr>
      <w:rFonts w:ascii="Verdana" w:hAnsi="Verdana" w:cs="Verdana"/>
      <w:b/>
      <w:bCs/>
      <w:sz w:val="19"/>
      <w:szCs w:val="19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0769BB"/>
    <w:rPr>
      <w:rFonts w:ascii="Verdana" w:eastAsia="Times New Roman" w:hAnsi="Verdana" w:cs="Verdana"/>
      <w:b/>
      <w:bCs/>
      <w:spacing w:val="2"/>
      <w:sz w:val="19"/>
      <w:szCs w:val="19"/>
      <w:lang w:val="es-ES_tradnl" w:eastAsia="es-PE"/>
    </w:rPr>
  </w:style>
  <w:style w:type="paragraph" w:styleId="Prrafodelista">
    <w:name w:val="List Paragraph"/>
    <w:basedOn w:val="Normal"/>
    <w:uiPriority w:val="34"/>
    <w:qFormat/>
    <w:rsid w:val="000769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769BB"/>
    <w:pPr>
      <w:spacing w:before="100" w:beforeAutospacing="1" w:after="100" w:afterAutospacing="1"/>
    </w:pPr>
    <w:rPr>
      <w:rFonts w:ascii="Times New Roman" w:hAnsi="Times New Roman" w:cs="Times New Roman"/>
      <w:spacing w:val="0"/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8226FD"/>
    <w:rPr>
      <w:rFonts w:asciiTheme="majorHAnsi" w:eastAsiaTheme="majorEastAsia" w:hAnsiTheme="majorHAnsi" w:cstheme="majorBidi"/>
      <w:b/>
      <w:bCs/>
      <w:color w:val="365F91" w:themeColor="accent1" w:themeShade="BF"/>
      <w:spacing w:val="2"/>
      <w:sz w:val="28"/>
      <w:szCs w:val="28"/>
      <w:lang w:val="es-MX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56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632"/>
    <w:rPr>
      <w:rFonts w:ascii="Tahoma" w:eastAsia="Times New Roman" w:hAnsi="Tahoma" w:cs="Tahoma"/>
      <w:spacing w:val="2"/>
      <w:sz w:val="16"/>
      <w:szCs w:val="16"/>
      <w:lang w:val="es-MX" w:eastAsia="es-PE"/>
    </w:rPr>
  </w:style>
  <w:style w:type="paragraph" w:styleId="Encabezado">
    <w:name w:val="header"/>
    <w:basedOn w:val="Normal"/>
    <w:link w:val="EncabezadoCar"/>
    <w:uiPriority w:val="99"/>
    <w:unhideWhenUsed/>
    <w:rsid w:val="00ED7C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7C14"/>
    <w:rPr>
      <w:rFonts w:ascii="Arial Narrow" w:eastAsia="Times New Roman" w:hAnsi="Arial Narrow" w:cs="Arial Narrow"/>
      <w:spacing w:val="2"/>
      <w:sz w:val="24"/>
      <w:szCs w:val="24"/>
      <w:lang w:val="es-MX" w:eastAsia="es-PE"/>
    </w:rPr>
  </w:style>
  <w:style w:type="paragraph" w:styleId="Piedepgina">
    <w:name w:val="footer"/>
    <w:basedOn w:val="Normal"/>
    <w:link w:val="PiedepginaCar"/>
    <w:uiPriority w:val="99"/>
    <w:unhideWhenUsed/>
    <w:rsid w:val="00ED7C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C14"/>
    <w:rPr>
      <w:rFonts w:ascii="Arial Narrow" w:eastAsia="Times New Roman" w:hAnsi="Arial Narrow" w:cs="Arial Narrow"/>
      <w:spacing w:val="2"/>
      <w:sz w:val="24"/>
      <w:szCs w:val="24"/>
      <w:lang w:val="es-MX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4DBFDC8-2A48-4932-9EF6-466A5E66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1405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cp:lastPrinted>2017-04-05T05:49:00Z</cp:lastPrinted>
  <dcterms:created xsi:type="dcterms:W3CDTF">2017-05-15T14:03:00Z</dcterms:created>
  <dcterms:modified xsi:type="dcterms:W3CDTF">2017-05-15T14:03:00Z</dcterms:modified>
</cp:coreProperties>
</file>