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BE5" w:rsidRPr="00F84A45" w:rsidRDefault="00C45A76" w:rsidP="00026A5C">
      <w:pPr>
        <w:pStyle w:val="Ttulo5"/>
        <w:spacing w:line="276" w:lineRule="auto"/>
        <w:ind w:left="0" w:right="-686"/>
        <w:jc w:val="both"/>
        <w:rPr>
          <w:rFonts w:ascii="Times New Roman" w:hAnsi="Times New Roman"/>
        </w:rPr>
      </w:pPr>
      <w:bookmarkStart w:id="0" w:name="_GoBack"/>
      <w:bookmarkEnd w:id="0"/>
      <w:r>
        <w:rPr>
          <w:rFonts w:ascii="Times New Roman" w:hAnsi="Times New Roman"/>
          <w:noProof/>
          <w:lang w:val="es-PE" w:eastAsia="es-PE"/>
        </w:rPr>
        <w:drawing>
          <wp:anchor distT="0" distB="0" distL="114300" distR="114300" simplePos="0" relativeHeight="251659264" behindDoc="0" locked="0" layoutInCell="1" allowOverlap="1">
            <wp:simplePos x="0" y="0"/>
            <wp:positionH relativeFrom="column">
              <wp:posOffset>-203835</wp:posOffset>
            </wp:positionH>
            <wp:positionV relativeFrom="paragraph">
              <wp:posOffset>-86995</wp:posOffset>
            </wp:positionV>
            <wp:extent cx="571500" cy="571500"/>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854BE5" w:rsidRPr="00F84A45" w:rsidRDefault="00854BE5" w:rsidP="00026A5C">
      <w:pPr>
        <w:pStyle w:val="Ttulo5"/>
        <w:spacing w:line="276" w:lineRule="auto"/>
        <w:ind w:left="0" w:right="-686"/>
        <w:jc w:val="both"/>
        <w:rPr>
          <w:rFonts w:ascii="Times New Roman" w:hAnsi="Times New Roman"/>
        </w:rPr>
      </w:pPr>
    </w:p>
    <w:p w:rsidR="00854BE5" w:rsidRPr="008D771A" w:rsidRDefault="00FF5EE6" w:rsidP="00620F69">
      <w:pPr>
        <w:pStyle w:val="Ttulo5"/>
        <w:spacing w:before="80" w:line="276" w:lineRule="auto"/>
        <w:ind w:left="0" w:right="-686"/>
        <w:rPr>
          <w:rFonts w:ascii="Times New Roman" w:hAnsi="Times New Roman"/>
          <w:sz w:val="26"/>
          <w:szCs w:val="26"/>
        </w:rPr>
      </w:pPr>
      <w:r w:rsidRPr="008D771A">
        <w:rPr>
          <w:rFonts w:ascii="Times New Roman" w:hAnsi="Times New Roman"/>
          <w:sz w:val="26"/>
          <w:szCs w:val="26"/>
        </w:rPr>
        <w:t>UNIVERSIDAD NACIONAL “JOSÉ</w:t>
      </w:r>
      <w:r w:rsidR="00854BE5" w:rsidRPr="008D771A">
        <w:rPr>
          <w:rFonts w:ascii="Times New Roman" w:hAnsi="Times New Roman"/>
          <w:sz w:val="26"/>
          <w:szCs w:val="26"/>
        </w:rPr>
        <w:t xml:space="preserve"> FAUSTINO SÁNCHEZ CARRIÓN”</w:t>
      </w:r>
    </w:p>
    <w:p w:rsidR="00A372EA" w:rsidRPr="008D771A" w:rsidRDefault="00A372EA" w:rsidP="00620F69">
      <w:pPr>
        <w:pStyle w:val="Ttulo8"/>
        <w:spacing w:before="80" w:line="276" w:lineRule="auto"/>
        <w:jc w:val="center"/>
        <w:rPr>
          <w:rFonts w:ascii="Bodoni MT" w:hAnsi="Bodoni MT"/>
          <w:sz w:val="24"/>
          <w:szCs w:val="24"/>
        </w:rPr>
      </w:pPr>
      <w:r>
        <w:rPr>
          <w:sz w:val="22"/>
          <w:szCs w:val="16"/>
        </w:rPr>
        <w:t xml:space="preserve">             </w:t>
      </w:r>
      <w:r w:rsidR="00FF5EE6" w:rsidRPr="008D771A">
        <w:rPr>
          <w:rFonts w:ascii="Bodoni MT" w:hAnsi="Bodoni MT"/>
          <w:sz w:val="24"/>
          <w:szCs w:val="24"/>
        </w:rPr>
        <w:t>FACULTAD DE CIENCIAS EMPRESARIALES</w:t>
      </w:r>
      <w:r w:rsidR="00854BE5" w:rsidRPr="008D771A">
        <w:rPr>
          <w:rFonts w:ascii="Bodoni MT" w:hAnsi="Bodoni MT"/>
          <w:sz w:val="24"/>
          <w:szCs w:val="24"/>
        </w:rPr>
        <w:t xml:space="preserve"> </w:t>
      </w:r>
      <w:r w:rsidRPr="008D771A">
        <w:rPr>
          <w:rFonts w:ascii="Bodoni MT" w:hAnsi="Bodoni MT"/>
          <w:sz w:val="24"/>
          <w:szCs w:val="24"/>
        </w:rPr>
        <w:t xml:space="preserve">     </w:t>
      </w:r>
    </w:p>
    <w:p w:rsidR="00854BE5" w:rsidRDefault="00A372EA" w:rsidP="00830845">
      <w:pPr>
        <w:pStyle w:val="Ttulo8"/>
        <w:spacing w:line="276" w:lineRule="auto"/>
        <w:rPr>
          <w:rFonts w:ascii="Bodoni MT" w:hAnsi="Bodoni MT"/>
          <w:sz w:val="22"/>
          <w:szCs w:val="16"/>
        </w:rPr>
      </w:pPr>
      <w:r w:rsidRPr="00830845">
        <w:rPr>
          <w:rFonts w:ascii="Bodoni MT" w:hAnsi="Bodoni MT"/>
          <w:sz w:val="22"/>
          <w:szCs w:val="16"/>
        </w:rPr>
        <w:t xml:space="preserve">                                   </w:t>
      </w:r>
      <w:r w:rsidR="00FF5EE6">
        <w:rPr>
          <w:rFonts w:ascii="Bodoni MT" w:hAnsi="Bodoni MT"/>
          <w:sz w:val="22"/>
          <w:szCs w:val="16"/>
        </w:rPr>
        <w:t xml:space="preserve">                     </w:t>
      </w:r>
    </w:p>
    <w:p w:rsidR="00830845" w:rsidRPr="00830845" w:rsidRDefault="00830845" w:rsidP="00830845">
      <w:pPr>
        <w:pStyle w:val="Ttulo8"/>
        <w:spacing w:before="80" w:line="276" w:lineRule="auto"/>
        <w:jc w:val="center"/>
        <w:rPr>
          <w:rFonts w:ascii="Californian FB" w:hAnsi="Californian FB"/>
          <w:sz w:val="22"/>
          <w:szCs w:val="16"/>
        </w:rPr>
      </w:pPr>
      <w:r>
        <w:rPr>
          <w:rFonts w:ascii="Californian FB" w:hAnsi="Californian FB"/>
          <w:sz w:val="22"/>
          <w:szCs w:val="16"/>
        </w:rPr>
        <w:t xml:space="preserve">            </w:t>
      </w:r>
      <w:r w:rsidRPr="00830845">
        <w:rPr>
          <w:rFonts w:ascii="Californian FB" w:hAnsi="Californian FB"/>
          <w:sz w:val="22"/>
          <w:szCs w:val="16"/>
        </w:rPr>
        <w:t>ESCUELA ACADÉMICO PROFESIONAL DE</w:t>
      </w:r>
      <w:r w:rsidR="00FF5EE6">
        <w:rPr>
          <w:rFonts w:ascii="Californian FB" w:hAnsi="Californian FB"/>
          <w:sz w:val="22"/>
          <w:szCs w:val="16"/>
        </w:rPr>
        <w:t xml:space="preserve"> GESTIÓN EN </w:t>
      </w:r>
      <w:r w:rsidRPr="00830845">
        <w:rPr>
          <w:rFonts w:ascii="Californian FB" w:hAnsi="Californian FB"/>
          <w:sz w:val="22"/>
          <w:szCs w:val="16"/>
        </w:rPr>
        <w:t>TURISMO Y HOTELERÍA</w:t>
      </w:r>
    </w:p>
    <w:p w:rsidR="00026A5C" w:rsidRPr="00F84A45" w:rsidRDefault="00026A5C" w:rsidP="00026A5C">
      <w:pPr>
        <w:spacing w:line="276" w:lineRule="auto"/>
        <w:rPr>
          <w:sz w:val="40"/>
        </w:rPr>
      </w:pPr>
    </w:p>
    <w:p w:rsidR="00A372EA" w:rsidRPr="00F84A45" w:rsidRDefault="00A372EA" w:rsidP="00A372EA">
      <w:pPr>
        <w:spacing w:line="276" w:lineRule="auto"/>
        <w:ind w:right="-686"/>
        <w:rPr>
          <w:b/>
          <w:sz w:val="36"/>
        </w:rPr>
      </w:pPr>
      <w:r>
        <w:rPr>
          <w:b/>
          <w:sz w:val="36"/>
        </w:rPr>
        <w:t xml:space="preserve">                                        </w:t>
      </w:r>
      <w:r w:rsidRPr="00A372EA">
        <w:rPr>
          <w:b/>
          <w:sz w:val="32"/>
        </w:rPr>
        <w:t xml:space="preserve"> </w:t>
      </w:r>
      <w:r w:rsidR="005815C0">
        <w:rPr>
          <w:b/>
          <w:sz w:val="32"/>
        </w:rPr>
        <w:t>SÍ</w:t>
      </w:r>
      <w:r w:rsidR="00C45A76" w:rsidRPr="00A372EA">
        <w:rPr>
          <w:b/>
          <w:sz w:val="32"/>
        </w:rPr>
        <w:t>LAB</w:t>
      </w:r>
      <w:r w:rsidR="005815C0">
        <w:rPr>
          <w:b/>
          <w:sz w:val="32"/>
        </w:rPr>
        <w:t>O</w:t>
      </w:r>
    </w:p>
    <w:p w:rsidR="00854BE5" w:rsidRPr="00F165C1" w:rsidRDefault="00854BE5" w:rsidP="00026A5C">
      <w:pPr>
        <w:spacing w:line="276" w:lineRule="auto"/>
        <w:ind w:right="-686"/>
        <w:jc w:val="both"/>
        <w:rPr>
          <w:b/>
          <w:szCs w:val="24"/>
        </w:rPr>
      </w:pPr>
    </w:p>
    <w:p w:rsidR="00854BE5" w:rsidRPr="00F165C1" w:rsidRDefault="00854BE5" w:rsidP="00026A5C">
      <w:pPr>
        <w:spacing w:line="276" w:lineRule="auto"/>
        <w:ind w:right="-686"/>
        <w:jc w:val="both"/>
        <w:rPr>
          <w:b/>
          <w:sz w:val="22"/>
          <w:szCs w:val="22"/>
          <w:u w:val="single"/>
        </w:rPr>
      </w:pPr>
      <w:r w:rsidRPr="00F165C1">
        <w:rPr>
          <w:b/>
          <w:sz w:val="22"/>
          <w:szCs w:val="22"/>
        </w:rPr>
        <w:t xml:space="preserve">I. </w:t>
      </w:r>
      <w:r w:rsidR="00C5062E" w:rsidRPr="00F165C1">
        <w:rPr>
          <w:b/>
          <w:sz w:val="22"/>
          <w:szCs w:val="22"/>
          <w:u w:val="single"/>
        </w:rPr>
        <w:t>INFORMACIÓN GENERAL</w:t>
      </w:r>
      <w:r w:rsidRPr="00F165C1">
        <w:rPr>
          <w:b/>
          <w:sz w:val="22"/>
          <w:szCs w:val="22"/>
          <w:u w:val="single"/>
        </w:rPr>
        <w:t>:</w:t>
      </w:r>
    </w:p>
    <w:p w:rsidR="00854BE5" w:rsidRPr="00F84A45" w:rsidRDefault="00854BE5" w:rsidP="00026A5C">
      <w:pPr>
        <w:spacing w:line="276" w:lineRule="auto"/>
        <w:ind w:right="-686"/>
        <w:jc w:val="both"/>
        <w:rPr>
          <w:sz w:val="12"/>
          <w:u w:val="single"/>
        </w:rPr>
      </w:pPr>
    </w:p>
    <w:p w:rsidR="00854BE5" w:rsidRPr="008D771A"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6"/>
          <w:szCs w:val="26"/>
        </w:rPr>
      </w:pPr>
      <w:r w:rsidRPr="00F84A45">
        <w:rPr>
          <w:rFonts w:ascii="Times New Roman" w:hAnsi="Times New Roman"/>
          <w:b/>
          <w:sz w:val="20"/>
        </w:rPr>
        <w:t>ASIGNATURA</w:t>
      </w:r>
      <w:r w:rsidRPr="00F84A45">
        <w:rPr>
          <w:rFonts w:ascii="Times New Roman" w:hAnsi="Times New Roman"/>
          <w:b/>
        </w:rPr>
        <w:tab/>
      </w:r>
      <w:r w:rsidR="00E04D6B">
        <w:rPr>
          <w:rFonts w:ascii="Times New Roman" w:hAnsi="Times New Roman"/>
          <w:b/>
        </w:rPr>
        <w:tab/>
      </w:r>
      <w:r w:rsidR="00E04D6B">
        <w:rPr>
          <w:rFonts w:ascii="Times New Roman" w:hAnsi="Times New Roman"/>
          <w:b/>
        </w:rPr>
        <w:tab/>
      </w:r>
      <w:r w:rsidRPr="00DD6478">
        <w:rPr>
          <w:rFonts w:ascii="Times New Roman" w:hAnsi="Times New Roman"/>
          <w:sz w:val="24"/>
          <w:szCs w:val="24"/>
        </w:rPr>
        <w:t xml:space="preserve">: </w:t>
      </w:r>
      <w:r w:rsidR="00BE155D">
        <w:rPr>
          <w:rFonts w:ascii="Times New Roman" w:hAnsi="Times New Roman"/>
          <w:b/>
          <w:sz w:val="26"/>
          <w:szCs w:val="26"/>
        </w:rPr>
        <w:t>Comunicación Artística</w:t>
      </w: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E04D6B">
        <w:rPr>
          <w:rFonts w:ascii="Times New Roman" w:hAnsi="Times New Roman"/>
          <w:b/>
          <w:sz w:val="20"/>
        </w:rPr>
        <w:t>CÓDIGO</w:t>
      </w:r>
      <w:r w:rsidRPr="00E04D6B">
        <w:rPr>
          <w:sz w:val="20"/>
        </w:rPr>
        <w:tab/>
      </w:r>
      <w:r w:rsidRPr="00E04D6B">
        <w:rPr>
          <w:sz w:val="20"/>
        </w:rPr>
        <w:tab/>
      </w:r>
      <w:r w:rsidR="00E04D6B">
        <w:rPr>
          <w:sz w:val="20"/>
        </w:rPr>
        <w:tab/>
      </w:r>
      <w:r w:rsidR="00E04D6B">
        <w:rPr>
          <w:sz w:val="20"/>
        </w:rPr>
        <w:tab/>
      </w:r>
      <w:r w:rsidR="00107F4C" w:rsidRPr="00E04D6B">
        <w:rPr>
          <w:rFonts w:ascii="Times New Roman" w:hAnsi="Times New Roman"/>
          <w:sz w:val="24"/>
          <w:szCs w:val="24"/>
        </w:rPr>
        <w:t>: 44</w:t>
      </w:r>
      <w:r w:rsidR="00F94A7A">
        <w:rPr>
          <w:rFonts w:ascii="Times New Roman" w:hAnsi="Times New Roman"/>
          <w:sz w:val="24"/>
          <w:szCs w:val="24"/>
        </w:rPr>
        <w:t>1</w:t>
      </w:r>
      <w:r w:rsidR="00BE155D">
        <w:rPr>
          <w:rFonts w:ascii="Times New Roman" w:hAnsi="Times New Roman"/>
          <w:sz w:val="24"/>
          <w:szCs w:val="24"/>
        </w:rPr>
        <w:t>02</w:t>
      </w: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E04D6B">
        <w:rPr>
          <w:rFonts w:ascii="Times New Roman" w:hAnsi="Times New Roman"/>
          <w:b/>
          <w:sz w:val="20"/>
        </w:rPr>
        <w:t>ESCUELA</w:t>
      </w:r>
      <w:r w:rsidR="006E3F97" w:rsidRPr="00E04D6B">
        <w:rPr>
          <w:rFonts w:ascii="Times New Roman" w:hAnsi="Times New Roman"/>
          <w:b/>
          <w:sz w:val="20"/>
        </w:rPr>
        <w:t xml:space="preserve"> PROFESIONAL</w:t>
      </w:r>
      <w:r w:rsidRPr="00E04D6B">
        <w:rPr>
          <w:sz w:val="20"/>
        </w:rPr>
        <w:t xml:space="preserve">    </w:t>
      </w:r>
      <w:r w:rsidR="003842F7" w:rsidRPr="00E04D6B">
        <w:rPr>
          <w:sz w:val="20"/>
        </w:rPr>
        <w:t xml:space="preserve"> </w:t>
      </w:r>
      <w:r w:rsidRPr="00E04D6B">
        <w:rPr>
          <w:sz w:val="20"/>
        </w:rPr>
        <w:t xml:space="preserve"> </w:t>
      </w:r>
      <w:r w:rsidR="00DD6478" w:rsidRPr="00E04D6B">
        <w:rPr>
          <w:sz w:val="20"/>
        </w:rPr>
        <w:tab/>
      </w:r>
      <w:r w:rsidR="003842F7" w:rsidRPr="00E04D6B">
        <w:rPr>
          <w:sz w:val="20"/>
        </w:rPr>
        <w:t xml:space="preserve">: </w:t>
      </w:r>
      <w:r w:rsidR="00FF5EE6" w:rsidRPr="00FF5EE6">
        <w:rPr>
          <w:rFonts w:ascii="Times New Roman" w:hAnsi="Times New Roman"/>
          <w:sz w:val="24"/>
          <w:szCs w:val="24"/>
        </w:rPr>
        <w:t>Gestión en</w:t>
      </w:r>
      <w:r w:rsidR="00FF5EE6">
        <w:rPr>
          <w:sz w:val="20"/>
        </w:rPr>
        <w:t xml:space="preserve"> </w:t>
      </w:r>
      <w:r w:rsidR="003842F7" w:rsidRPr="00E04D6B">
        <w:rPr>
          <w:rFonts w:ascii="Times New Roman" w:hAnsi="Times New Roman"/>
          <w:sz w:val="24"/>
          <w:szCs w:val="24"/>
        </w:rPr>
        <w:t>Turismo y Hotelería</w:t>
      </w:r>
    </w:p>
    <w:p w:rsidR="00854BE5" w:rsidRPr="00F84A45" w:rsidRDefault="00854BE5" w:rsidP="00E04D6B">
      <w:pPr>
        <w:pStyle w:val="Textoindependiente21"/>
        <w:numPr>
          <w:ilvl w:val="0"/>
          <w:numId w:val="11"/>
        </w:numPr>
        <w:tabs>
          <w:tab w:val="left" w:pos="851"/>
        </w:tabs>
        <w:spacing w:line="276" w:lineRule="auto"/>
        <w:ind w:left="567" w:right="-974" w:hanging="425"/>
        <w:rPr>
          <w:sz w:val="20"/>
        </w:rPr>
      </w:pPr>
      <w:r w:rsidRPr="00E04D6B">
        <w:rPr>
          <w:rFonts w:ascii="Times New Roman" w:hAnsi="Times New Roman"/>
          <w:b/>
          <w:sz w:val="20"/>
        </w:rPr>
        <w:t xml:space="preserve">DEPARTAMENTO </w:t>
      </w:r>
      <w:r w:rsidR="003842F7" w:rsidRPr="00E04D6B">
        <w:rPr>
          <w:rFonts w:ascii="Times New Roman" w:hAnsi="Times New Roman"/>
          <w:b/>
          <w:sz w:val="20"/>
        </w:rPr>
        <w:t xml:space="preserve"> </w:t>
      </w:r>
      <w:r w:rsidR="003842F7" w:rsidRPr="00F84A45">
        <w:rPr>
          <w:b/>
          <w:sz w:val="20"/>
        </w:rPr>
        <w:t xml:space="preserve">             </w:t>
      </w:r>
      <w:r w:rsidR="00DD6478">
        <w:rPr>
          <w:b/>
          <w:sz w:val="20"/>
        </w:rPr>
        <w:tab/>
      </w:r>
      <w:r w:rsidRPr="00E04D6B">
        <w:rPr>
          <w:rFonts w:ascii="Times New Roman" w:hAnsi="Times New Roman"/>
          <w:sz w:val="24"/>
          <w:szCs w:val="24"/>
        </w:rPr>
        <w:t xml:space="preserve">: </w:t>
      </w:r>
      <w:r w:rsidR="00007464">
        <w:rPr>
          <w:rFonts w:ascii="Times New Roman" w:hAnsi="Times New Roman"/>
          <w:sz w:val="24"/>
          <w:szCs w:val="24"/>
        </w:rPr>
        <w:t>Administración y Gestión</w:t>
      </w:r>
    </w:p>
    <w:p w:rsidR="00854BE5" w:rsidRDefault="00854BE5" w:rsidP="00E04D6B">
      <w:pPr>
        <w:pStyle w:val="Textoindependiente21"/>
        <w:numPr>
          <w:ilvl w:val="0"/>
          <w:numId w:val="11"/>
        </w:numPr>
        <w:tabs>
          <w:tab w:val="left" w:pos="851"/>
        </w:tabs>
        <w:spacing w:line="276" w:lineRule="auto"/>
        <w:ind w:left="567" w:right="-974" w:hanging="425"/>
        <w:rPr>
          <w:bCs/>
          <w:szCs w:val="24"/>
        </w:rPr>
      </w:pPr>
      <w:r w:rsidRPr="00E04D6B">
        <w:rPr>
          <w:rFonts w:ascii="Times New Roman" w:hAnsi="Times New Roman"/>
          <w:b/>
          <w:sz w:val="20"/>
        </w:rPr>
        <w:t>CICLO DE ESTUDIOS</w:t>
      </w:r>
      <w:r w:rsidRPr="00F84A45">
        <w:rPr>
          <w:sz w:val="20"/>
        </w:rPr>
        <w:tab/>
        <w:t xml:space="preserve">      </w:t>
      </w:r>
      <w:r w:rsidR="003842F7" w:rsidRPr="00F84A45">
        <w:rPr>
          <w:sz w:val="20"/>
        </w:rPr>
        <w:t xml:space="preserve"> </w:t>
      </w:r>
      <w:r w:rsidR="00DD6478">
        <w:rPr>
          <w:sz w:val="20"/>
        </w:rPr>
        <w:tab/>
      </w:r>
      <w:r w:rsidRPr="00E04D6B">
        <w:rPr>
          <w:rFonts w:ascii="Times New Roman" w:hAnsi="Times New Roman"/>
          <w:sz w:val="24"/>
          <w:szCs w:val="24"/>
        </w:rPr>
        <w:t xml:space="preserve">: </w:t>
      </w:r>
      <w:r w:rsidR="00847F13">
        <w:rPr>
          <w:rFonts w:ascii="Times New Roman" w:hAnsi="Times New Roman"/>
          <w:sz w:val="24"/>
          <w:szCs w:val="24"/>
        </w:rPr>
        <w:t>I</w:t>
      </w:r>
      <w:r w:rsidR="00BE155D">
        <w:rPr>
          <w:rFonts w:ascii="Times New Roman" w:hAnsi="Times New Roman"/>
          <w:sz w:val="24"/>
          <w:szCs w:val="24"/>
        </w:rPr>
        <w:t>-A</w:t>
      </w:r>
    </w:p>
    <w:p w:rsidR="00DF3D21" w:rsidRDefault="00DF3D21" w:rsidP="00E04D6B">
      <w:pPr>
        <w:pStyle w:val="Textoindependiente21"/>
        <w:numPr>
          <w:ilvl w:val="0"/>
          <w:numId w:val="11"/>
        </w:numPr>
        <w:tabs>
          <w:tab w:val="left" w:pos="851"/>
        </w:tabs>
        <w:spacing w:line="276" w:lineRule="auto"/>
        <w:ind w:left="567" w:right="-974" w:hanging="425"/>
        <w:rPr>
          <w:szCs w:val="24"/>
        </w:rPr>
      </w:pPr>
      <w:r w:rsidRPr="00E04D6B">
        <w:rPr>
          <w:rFonts w:ascii="Times New Roman" w:hAnsi="Times New Roman"/>
          <w:b/>
          <w:sz w:val="20"/>
        </w:rPr>
        <w:t>CRÉDITOS</w:t>
      </w:r>
      <w:r>
        <w:rPr>
          <w:b/>
          <w:sz w:val="20"/>
        </w:rPr>
        <w:tab/>
      </w:r>
      <w:r>
        <w:rPr>
          <w:b/>
          <w:sz w:val="20"/>
        </w:rPr>
        <w:tab/>
        <w:t xml:space="preserve">       </w:t>
      </w:r>
      <w:r w:rsidR="00DD6478">
        <w:rPr>
          <w:b/>
          <w:sz w:val="20"/>
        </w:rPr>
        <w:tab/>
      </w:r>
      <w:r w:rsidRPr="00E04D6B">
        <w:rPr>
          <w:rFonts w:ascii="Times New Roman" w:hAnsi="Times New Roman"/>
          <w:sz w:val="24"/>
          <w:szCs w:val="24"/>
        </w:rPr>
        <w:t xml:space="preserve">: </w:t>
      </w:r>
      <w:r w:rsidR="00BE155D">
        <w:rPr>
          <w:rFonts w:ascii="Times New Roman" w:hAnsi="Times New Roman"/>
          <w:sz w:val="24"/>
          <w:szCs w:val="24"/>
        </w:rPr>
        <w:t>03</w:t>
      </w:r>
    </w:p>
    <w:p w:rsidR="00154DBB" w:rsidRPr="00F84A45" w:rsidRDefault="00154DBB" w:rsidP="00E04D6B">
      <w:pPr>
        <w:pStyle w:val="Textoindependiente21"/>
        <w:numPr>
          <w:ilvl w:val="0"/>
          <w:numId w:val="11"/>
        </w:numPr>
        <w:tabs>
          <w:tab w:val="left" w:pos="851"/>
        </w:tabs>
        <w:spacing w:line="276" w:lineRule="auto"/>
        <w:ind w:left="567" w:right="-974" w:hanging="425"/>
        <w:rPr>
          <w:sz w:val="20"/>
        </w:rPr>
      </w:pPr>
      <w:r w:rsidRPr="00E04D6B">
        <w:rPr>
          <w:rFonts w:ascii="Times New Roman" w:hAnsi="Times New Roman"/>
          <w:b/>
          <w:sz w:val="20"/>
        </w:rPr>
        <w:t>PRE-REQUISITO</w:t>
      </w:r>
      <w:r w:rsidRPr="00F84A45">
        <w:rPr>
          <w:sz w:val="20"/>
        </w:rPr>
        <w:tab/>
        <w:t xml:space="preserve">       </w:t>
      </w:r>
      <w:r>
        <w:rPr>
          <w:sz w:val="20"/>
        </w:rPr>
        <w:tab/>
      </w:r>
      <w:r w:rsidRPr="00E04D6B">
        <w:rPr>
          <w:rFonts w:ascii="Times New Roman" w:hAnsi="Times New Roman"/>
          <w:sz w:val="24"/>
          <w:szCs w:val="24"/>
        </w:rPr>
        <w:t xml:space="preserve">: </w:t>
      </w:r>
      <w:r w:rsidR="00BE155D">
        <w:rPr>
          <w:rFonts w:ascii="Times New Roman" w:hAnsi="Times New Roman"/>
          <w:sz w:val="24"/>
          <w:szCs w:val="24"/>
        </w:rPr>
        <w:t>Ninguno</w:t>
      </w:r>
    </w:p>
    <w:p w:rsidR="00854BE5" w:rsidRPr="00154DBB" w:rsidRDefault="00154DBB" w:rsidP="00E04D6B">
      <w:pPr>
        <w:pStyle w:val="Textoindependiente21"/>
        <w:numPr>
          <w:ilvl w:val="0"/>
          <w:numId w:val="11"/>
        </w:numPr>
        <w:tabs>
          <w:tab w:val="left" w:pos="851"/>
        </w:tabs>
        <w:spacing w:line="276" w:lineRule="auto"/>
        <w:ind w:left="567" w:right="-974" w:hanging="425"/>
        <w:rPr>
          <w:szCs w:val="24"/>
          <w:lang w:val="en-US"/>
        </w:rPr>
      </w:pPr>
      <w:r w:rsidRPr="00E04D6B">
        <w:rPr>
          <w:rFonts w:ascii="Times New Roman" w:hAnsi="Times New Roman"/>
          <w:b/>
          <w:sz w:val="20"/>
        </w:rPr>
        <w:t xml:space="preserve">N° DE </w:t>
      </w:r>
      <w:r w:rsidR="00854BE5" w:rsidRPr="00E04D6B">
        <w:rPr>
          <w:rFonts w:ascii="Times New Roman" w:hAnsi="Times New Roman"/>
          <w:b/>
          <w:sz w:val="20"/>
        </w:rPr>
        <w:t>HORAS</w:t>
      </w:r>
      <w:r w:rsidR="00854BE5" w:rsidRPr="00E04D6B">
        <w:rPr>
          <w:rFonts w:ascii="Times New Roman" w:hAnsi="Times New Roman"/>
          <w:b/>
          <w:sz w:val="20"/>
        </w:rPr>
        <w:tab/>
      </w:r>
      <w:r w:rsidR="00854BE5" w:rsidRPr="00154DBB">
        <w:rPr>
          <w:sz w:val="20"/>
          <w:lang w:val="en-US"/>
        </w:rPr>
        <w:t xml:space="preserve">      </w:t>
      </w:r>
      <w:r w:rsidR="003842F7" w:rsidRPr="00154DBB">
        <w:rPr>
          <w:sz w:val="20"/>
          <w:lang w:val="en-US"/>
        </w:rPr>
        <w:t xml:space="preserve"> </w:t>
      </w:r>
      <w:r w:rsidR="00DD6478" w:rsidRPr="00154DBB">
        <w:rPr>
          <w:sz w:val="20"/>
          <w:lang w:val="en-US"/>
        </w:rPr>
        <w:tab/>
      </w:r>
      <w:r>
        <w:rPr>
          <w:sz w:val="20"/>
          <w:lang w:val="en-US"/>
        </w:rPr>
        <w:tab/>
      </w:r>
      <w:r w:rsidR="00BE155D">
        <w:rPr>
          <w:rFonts w:ascii="Times New Roman" w:hAnsi="Times New Roman"/>
          <w:sz w:val="24"/>
          <w:szCs w:val="24"/>
        </w:rPr>
        <w:t>: TH: 04  HT: 02</w:t>
      </w:r>
      <w:r w:rsidR="00854BE5" w:rsidRPr="00E04D6B">
        <w:rPr>
          <w:rFonts w:ascii="Times New Roman" w:hAnsi="Times New Roman"/>
          <w:sz w:val="24"/>
          <w:szCs w:val="24"/>
        </w:rPr>
        <w:t xml:space="preserve">  HP: 02</w:t>
      </w:r>
    </w:p>
    <w:p w:rsidR="001E1FE6" w:rsidRPr="00F84A45" w:rsidRDefault="001E1FE6" w:rsidP="00E04D6B">
      <w:pPr>
        <w:pStyle w:val="Textoindependiente21"/>
        <w:numPr>
          <w:ilvl w:val="0"/>
          <w:numId w:val="11"/>
        </w:numPr>
        <w:tabs>
          <w:tab w:val="left" w:pos="851"/>
        </w:tabs>
        <w:spacing w:line="276" w:lineRule="auto"/>
        <w:ind w:left="567" w:right="-974" w:hanging="425"/>
        <w:rPr>
          <w:szCs w:val="24"/>
        </w:rPr>
      </w:pPr>
      <w:r w:rsidRPr="00E04D6B">
        <w:rPr>
          <w:rFonts w:ascii="Times New Roman" w:hAnsi="Times New Roman"/>
          <w:b/>
          <w:sz w:val="20"/>
        </w:rPr>
        <w:t>PLAN DE ESTUDIO</w:t>
      </w:r>
      <w:r>
        <w:rPr>
          <w:b/>
          <w:sz w:val="20"/>
        </w:rPr>
        <w:tab/>
        <w:t xml:space="preserve">       </w:t>
      </w:r>
      <w:r w:rsidR="00DD6478">
        <w:rPr>
          <w:b/>
          <w:sz w:val="20"/>
        </w:rPr>
        <w:tab/>
      </w:r>
      <w:r w:rsidRPr="00E04D6B">
        <w:rPr>
          <w:rFonts w:ascii="Times New Roman" w:hAnsi="Times New Roman"/>
          <w:sz w:val="24"/>
          <w:szCs w:val="24"/>
        </w:rPr>
        <w:t>: 0</w:t>
      </w:r>
      <w:r w:rsidR="00BA6F1B">
        <w:rPr>
          <w:rFonts w:ascii="Times New Roman" w:hAnsi="Times New Roman"/>
          <w:sz w:val="24"/>
          <w:szCs w:val="24"/>
        </w:rPr>
        <w:t>3</w:t>
      </w:r>
    </w:p>
    <w:p w:rsidR="00854BE5" w:rsidRDefault="00CC2B4F" w:rsidP="00E04D6B">
      <w:pPr>
        <w:pStyle w:val="Textoindependiente21"/>
        <w:numPr>
          <w:ilvl w:val="0"/>
          <w:numId w:val="11"/>
        </w:numPr>
        <w:tabs>
          <w:tab w:val="left" w:pos="851"/>
        </w:tabs>
        <w:spacing w:line="276" w:lineRule="auto"/>
        <w:ind w:left="567" w:right="-974" w:hanging="425"/>
        <w:rPr>
          <w:szCs w:val="24"/>
          <w:lang w:val="pt-BR"/>
        </w:rPr>
      </w:pPr>
      <w:r w:rsidRPr="00E04D6B">
        <w:rPr>
          <w:rFonts w:ascii="Times New Roman" w:hAnsi="Times New Roman"/>
          <w:b/>
          <w:sz w:val="20"/>
        </w:rPr>
        <w:t>SEMESTRE</w:t>
      </w:r>
      <w:r w:rsidR="00854BE5" w:rsidRPr="00E04D6B">
        <w:rPr>
          <w:rFonts w:ascii="Times New Roman" w:hAnsi="Times New Roman"/>
          <w:b/>
          <w:sz w:val="20"/>
        </w:rPr>
        <w:t xml:space="preserve"> ACADÉMICO</w:t>
      </w:r>
      <w:r w:rsidR="003842F7" w:rsidRPr="00F84A45">
        <w:rPr>
          <w:sz w:val="20"/>
          <w:lang w:val="pt-BR"/>
        </w:rPr>
        <w:t xml:space="preserve"> </w:t>
      </w:r>
      <w:r w:rsidR="00DD6478">
        <w:rPr>
          <w:sz w:val="20"/>
          <w:lang w:val="pt-BR"/>
        </w:rPr>
        <w:tab/>
      </w:r>
      <w:r w:rsidR="00BE155D">
        <w:rPr>
          <w:rFonts w:ascii="Times New Roman" w:hAnsi="Times New Roman"/>
          <w:sz w:val="24"/>
          <w:szCs w:val="24"/>
        </w:rPr>
        <w:t>: 2014</w:t>
      </w:r>
      <w:r w:rsidR="00854BE5" w:rsidRPr="00E04D6B">
        <w:rPr>
          <w:rFonts w:ascii="Times New Roman" w:hAnsi="Times New Roman"/>
          <w:sz w:val="24"/>
          <w:szCs w:val="24"/>
        </w:rPr>
        <w:t>-I</w:t>
      </w:r>
      <w:r w:rsidR="007454D3">
        <w:rPr>
          <w:rFonts w:ascii="Times New Roman" w:hAnsi="Times New Roman"/>
          <w:sz w:val="24"/>
          <w:szCs w:val="24"/>
        </w:rPr>
        <w:t>I</w:t>
      </w:r>
    </w:p>
    <w:p w:rsidR="003842F7" w:rsidRPr="00310DFE" w:rsidRDefault="00854BE5" w:rsidP="00E04D6B">
      <w:pPr>
        <w:pStyle w:val="Textoindependiente21"/>
        <w:numPr>
          <w:ilvl w:val="0"/>
          <w:numId w:val="11"/>
        </w:numPr>
        <w:tabs>
          <w:tab w:val="left" w:pos="851"/>
        </w:tabs>
        <w:spacing w:line="276" w:lineRule="auto"/>
        <w:ind w:left="567" w:right="-974" w:hanging="425"/>
        <w:rPr>
          <w:sz w:val="20"/>
          <w:lang w:val="pt-BR"/>
        </w:rPr>
      </w:pPr>
      <w:r w:rsidRPr="002762FF">
        <w:rPr>
          <w:rFonts w:ascii="Times New Roman" w:hAnsi="Times New Roman"/>
          <w:b/>
          <w:sz w:val="20"/>
          <w:lang w:val="en-US"/>
        </w:rPr>
        <w:t>DOCENTE</w:t>
      </w:r>
      <w:r w:rsidRPr="00F84A45">
        <w:rPr>
          <w:sz w:val="20"/>
          <w:lang w:val="pt-BR"/>
        </w:rPr>
        <w:tab/>
      </w:r>
      <w:r w:rsidRPr="00F84A45">
        <w:rPr>
          <w:sz w:val="20"/>
          <w:lang w:val="pt-BR"/>
        </w:rPr>
        <w:tab/>
        <w:t xml:space="preserve">     </w:t>
      </w:r>
      <w:r w:rsidR="003842F7" w:rsidRPr="00F84A45">
        <w:rPr>
          <w:sz w:val="20"/>
          <w:lang w:val="pt-BR"/>
        </w:rPr>
        <w:t xml:space="preserve"> </w:t>
      </w:r>
      <w:r w:rsidRPr="00F84A45">
        <w:rPr>
          <w:sz w:val="20"/>
          <w:lang w:val="pt-BR"/>
        </w:rPr>
        <w:t xml:space="preserve"> </w:t>
      </w:r>
      <w:r w:rsidR="00DD6478">
        <w:rPr>
          <w:sz w:val="20"/>
          <w:lang w:val="pt-BR"/>
        </w:rPr>
        <w:tab/>
      </w:r>
      <w:r w:rsidRPr="002762FF">
        <w:rPr>
          <w:rFonts w:ascii="Times New Roman" w:hAnsi="Times New Roman"/>
          <w:sz w:val="24"/>
          <w:szCs w:val="24"/>
          <w:lang w:val="en-US"/>
        </w:rPr>
        <w:t>:</w:t>
      </w:r>
      <w:r w:rsidR="008343DD" w:rsidRPr="002762FF">
        <w:rPr>
          <w:rFonts w:ascii="Times New Roman" w:hAnsi="Times New Roman"/>
          <w:sz w:val="24"/>
          <w:szCs w:val="24"/>
          <w:lang w:val="en-US"/>
        </w:rPr>
        <w:t xml:space="preserve"> </w:t>
      </w:r>
      <w:r w:rsidR="003842F7" w:rsidRPr="002762FF">
        <w:rPr>
          <w:rFonts w:ascii="Times New Roman" w:hAnsi="Times New Roman"/>
          <w:sz w:val="24"/>
          <w:szCs w:val="24"/>
          <w:lang w:val="en-US"/>
        </w:rPr>
        <w:t>Lic.</w:t>
      </w:r>
      <w:r w:rsidR="002762FF" w:rsidRPr="002762FF">
        <w:rPr>
          <w:rFonts w:ascii="Times New Roman" w:hAnsi="Times New Roman"/>
          <w:sz w:val="24"/>
          <w:szCs w:val="24"/>
          <w:lang w:val="en-US"/>
        </w:rPr>
        <w:t xml:space="preserve"> </w:t>
      </w:r>
      <w:r w:rsidRPr="002762FF">
        <w:rPr>
          <w:rFonts w:ascii="Times New Roman" w:hAnsi="Times New Roman"/>
          <w:sz w:val="24"/>
          <w:szCs w:val="24"/>
          <w:lang w:val="en-US"/>
        </w:rPr>
        <w:t>Williams</w:t>
      </w:r>
      <w:r w:rsidR="003842F7" w:rsidRPr="002762FF">
        <w:rPr>
          <w:rFonts w:ascii="Times New Roman" w:hAnsi="Times New Roman"/>
          <w:sz w:val="24"/>
          <w:szCs w:val="24"/>
          <w:lang w:val="en-US"/>
        </w:rPr>
        <w:t xml:space="preserve"> R.</w:t>
      </w:r>
      <w:r w:rsidRPr="002762FF">
        <w:rPr>
          <w:rFonts w:ascii="Times New Roman" w:hAnsi="Times New Roman"/>
          <w:sz w:val="24"/>
          <w:szCs w:val="24"/>
          <w:lang w:val="en-US"/>
        </w:rPr>
        <w:t xml:space="preserve"> Calla Jaimes</w:t>
      </w:r>
    </w:p>
    <w:p w:rsidR="00310DFE" w:rsidRPr="00FE6799" w:rsidRDefault="00310DFE" w:rsidP="00310DFE">
      <w:pPr>
        <w:pStyle w:val="Textoindependiente21"/>
        <w:numPr>
          <w:ilvl w:val="0"/>
          <w:numId w:val="11"/>
        </w:numPr>
        <w:tabs>
          <w:tab w:val="left" w:pos="851"/>
        </w:tabs>
        <w:spacing w:line="276" w:lineRule="auto"/>
        <w:ind w:left="567" w:right="-974" w:hanging="425"/>
        <w:rPr>
          <w:b/>
          <w:sz w:val="20"/>
          <w:lang w:val="pt-BR"/>
        </w:rPr>
      </w:pPr>
      <w:r w:rsidRPr="00E04D6B">
        <w:rPr>
          <w:rFonts w:ascii="Times New Roman" w:hAnsi="Times New Roman"/>
          <w:b/>
          <w:sz w:val="20"/>
        </w:rPr>
        <w:t>COLEGIATURA</w:t>
      </w:r>
      <w:r w:rsidRPr="00E04D6B">
        <w:rPr>
          <w:rFonts w:ascii="Times New Roman" w:hAnsi="Times New Roman"/>
          <w:b/>
          <w:sz w:val="20"/>
        </w:rPr>
        <w:tab/>
      </w:r>
      <w:r>
        <w:rPr>
          <w:b/>
          <w:sz w:val="20"/>
          <w:lang w:val="pt-BR"/>
        </w:rPr>
        <w:tab/>
      </w:r>
      <w:r>
        <w:rPr>
          <w:b/>
          <w:sz w:val="20"/>
          <w:lang w:val="pt-BR"/>
        </w:rPr>
        <w:tab/>
      </w:r>
      <w:r w:rsidRPr="00E04D6B">
        <w:rPr>
          <w:rFonts w:ascii="Times New Roman" w:hAnsi="Times New Roman"/>
          <w:sz w:val="24"/>
          <w:szCs w:val="24"/>
        </w:rPr>
        <w:t>: CLT N° 026</w:t>
      </w:r>
    </w:p>
    <w:p w:rsidR="00143F1A" w:rsidRDefault="00026A5C" w:rsidP="00E04D6B">
      <w:pPr>
        <w:pStyle w:val="Textoindependiente21"/>
        <w:numPr>
          <w:ilvl w:val="0"/>
          <w:numId w:val="11"/>
        </w:numPr>
        <w:tabs>
          <w:tab w:val="left" w:pos="851"/>
        </w:tabs>
        <w:spacing w:line="276" w:lineRule="auto"/>
        <w:ind w:left="567" w:right="-974" w:hanging="425"/>
        <w:rPr>
          <w:szCs w:val="24"/>
          <w:lang w:val="pt-BR"/>
        </w:rPr>
      </w:pPr>
      <w:r w:rsidRPr="00E04D6B">
        <w:rPr>
          <w:rFonts w:ascii="Times New Roman" w:hAnsi="Times New Roman"/>
          <w:b/>
          <w:sz w:val="20"/>
        </w:rPr>
        <w:t>E-MAIL</w:t>
      </w:r>
      <w:r w:rsidR="00143F1A" w:rsidRPr="00E04D6B">
        <w:rPr>
          <w:rFonts w:ascii="Times New Roman" w:hAnsi="Times New Roman"/>
          <w:b/>
          <w:sz w:val="20"/>
        </w:rPr>
        <w:t>/TELÉFONO</w:t>
      </w:r>
      <w:r w:rsidRPr="00F84A45">
        <w:rPr>
          <w:b/>
          <w:sz w:val="20"/>
          <w:lang w:val="pt-BR"/>
        </w:rPr>
        <w:t xml:space="preserve">                </w:t>
      </w:r>
      <w:r w:rsidR="00E04D6B">
        <w:rPr>
          <w:b/>
          <w:sz w:val="20"/>
          <w:lang w:val="pt-BR"/>
        </w:rPr>
        <w:tab/>
      </w:r>
      <w:r w:rsidRPr="00E04D6B">
        <w:rPr>
          <w:rFonts w:ascii="Times New Roman" w:hAnsi="Times New Roman"/>
          <w:sz w:val="24"/>
          <w:szCs w:val="24"/>
        </w:rPr>
        <w:t>: voiciwilli@hotmail.com</w:t>
      </w:r>
    </w:p>
    <w:p w:rsidR="00026A5C" w:rsidRPr="00F84A45" w:rsidRDefault="00143F1A" w:rsidP="00143F1A">
      <w:pPr>
        <w:spacing w:line="276" w:lineRule="auto"/>
        <w:ind w:right="-686"/>
        <w:jc w:val="both"/>
        <w:rPr>
          <w:b/>
          <w:sz w:val="20"/>
        </w:rPr>
      </w:pPr>
      <w:r>
        <w:rPr>
          <w:b/>
          <w:sz w:val="20"/>
          <w:lang w:val="pt-BR"/>
        </w:rPr>
        <w:tab/>
      </w:r>
      <w:r>
        <w:rPr>
          <w:b/>
          <w:sz w:val="20"/>
          <w:lang w:val="pt-BR"/>
        </w:rPr>
        <w:tab/>
      </w:r>
      <w:r>
        <w:rPr>
          <w:b/>
          <w:sz w:val="20"/>
          <w:lang w:val="pt-BR"/>
        </w:rPr>
        <w:tab/>
        <w:t xml:space="preserve">  </w:t>
      </w:r>
      <w:r>
        <w:rPr>
          <w:b/>
          <w:sz w:val="20"/>
          <w:lang w:val="pt-BR"/>
        </w:rPr>
        <w:tab/>
        <w:t xml:space="preserve">  </w:t>
      </w:r>
      <w:r w:rsidR="00E04D6B">
        <w:rPr>
          <w:b/>
          <w:sz w:val="20"/>
          <w:lang w:val="pt-BR"/>
        </w:rPr>
        <w:tab/>
        <w:t xml:space="preserve">  </w:t>
      </w:r>
      <w:r w:rsidRPr="00E04D6B">
        <w:rPr>
          <w:szCs w:val="24"/>
        </w:rPr>
        <w:t>CEL: 991387273</w:t>
      </w:r>
      <w:r w:rsidR="00026A5C" w:rsidRPr="00F84A45">
        <w:rPr>
          <w:b/>
          <w:sz w:val="20"/>
        </w:rPr>
        <w:tab/>
      </w:r>
    </w:p>
    <w:p w:rsidR="00854BE5" w:rsidRPr="00F165C1" w:rsidRDefault="00026A5C" w:rsidP="00026A5C">
      <w:pPr>
        <w:tabs>
          <w:tab w:val="left" w:pos="708"/>
          <w:tab w:val="left" w:pos="2490"/>
        </w:tabs>
        <w:spacing w:line="276" w:lineRule="auto"/>
        <w:ind w:right="-686"/>
        <w:jc w:val="both"/>
        <w:rPr>
          <w:b/>
          <w:szCs w:val="24"/>
        </w:rPr>
      </w:pPr>
      <w:r w:rsidRPr="00F165C1">
        <w:rPr>
          <w:b/>
          <w:szCs w:val="24"/>
        </w:rPr>
        <w:tab/>
      </w:r>
    </w:p>
    <w:p w:rsidR="007C6E37" w:rsidRDefault="007C6E37" w:rsidP="007C6E37">
      <w:pPr>
        <w:spacing w:line="276" w:lineRule="auto"/>
        <w:ind w:right="-686"/>
        <w:jc w:val="both"/>
        <w:rPr>
          <w:b/>
          <w:sz w:val="22"/>
          <w:szCs w:val="22"/>
          <w:u w:val="single"/>
        </w:rPr>
      </w:pPr>
      <w:r w:rsidRPr="00F165C1">
        <w:rPr>
          <w:b/>
          <w:sz w:val="22"/>
          <w:szCs w:val="22"/>
        </w:rPr>
        <w:t xml:space="preserve">II. </w:t>
      </w:r>
      <w:r w:rsidRPr="00F165C1">
        <w:rPr>
          <w:b/>
          <w:sz w:val="22"/>
          <w:szCs w:val="22"/>
          <w:u w:val="single"/>
        </w:rPr>
        <w:t>JUSTIFICACIÓN</w:t>
      </w:r>
    </w:p>
    <w:p w:rsidR="00761B3E" w:rsidRPr="00F165C1" w:rsidRDefault="00761B3E" w:rsidP="007C6E37">
      <w:pPr>
        <w:spacing w:line="276" w:lineRule="auto"/>
        <w:ind w:right="-686"/>
        <w:jc w:val="both"/>
        <w:rPr>
          <w:b/>
          <w:sz w:val="22"/>
          <w:szCs w:val="22"/>
          <w:u w:val="single"/>
        </w:rPr>
      </w:pPr>
    </w:p>
    <w:p w:rsidR="007C6E37" w:rsidRDefault="007C6E37" w:rsidP="007C6E37">
      <w:pPr>
        <w:pStyle w:val="Prrafodelista"/>
        <w:numPr>
          <w:ilvl w:val="0"/>
          <w:numId w:val="12"/>
        </w:numPr>
        <w:spacing w:line="276" w:lineRule="auto"/>
        <w:ind w:right="-686"/>
        <w:jc w:val="both"/>
        <w:rPr>
          <w:b/>
          <w:sz w:val="20"/>
        </w:rPr>
      </w:pPr>
      <w:r>
        <w:rPr>
          <w:b/>
          <w:sz w:val="20"/>
        </w:rPr>
        <w:t>APORTES AL PERFIL PROFESIONAL</w:t>
      </w:r>
    </w:p>
    <w:p w:rsidR="00B278FA" w:rsidRPr="00D03F21" w:rsidRDefault="00893911" w:rsidP="00A15E23">
      <w:pPr>
        <w:spacing w:line="276" w:lineRule="auto"/>
        <w:ind w:left="360" w:right="-686"/>
        <w:jc w:val="both"/>
      </w:pPr>
      <w:r>
        <w:t>Esta asign</w:t>
      </w:r>
      <w:r w:rsidR="00A417DC">
        <w:t>atura aportará</w:t>
      </w:r>
      <w:r w:rsidR="00293873">
        <w:t xml:space="preserve"> al estudiante el desarrollo de su identidad cultural y turís</w:t>
      </w:r>
      <w:r w:rsidR="00102FBA">
        <w:t>tica, con un pensamiento amplio que le permita reconocer, valorar y apreciar las expresiones artísticas relacionadas a nuestra cultura.</w:t>
      </w:r>
    </w:p>
    <w:p w:rsidR="00C6722A" w:rsidRPr="00B278FA" w:rsidRDefault="00C6722A" w:rsidP="00B278FA">
      <w:pPr>
        <w:spacing w:line="276" w:lineRule="auto"/>
        <w:ind w:left="360" w:right="-686"/>
        <w:jc w:val="both"/>
        <w:rPr>
          <w:sz w:val="20"/>
        </w:rPr>
      </w:pPr>
    </w:p>
    <w:p w:rsidR="00854BE5" w:rsidRPr="007C6E37" w:rsidRDefault="00854BE5" w:rsidP="00026A5C">
      <w:pPr>
        <w:pStyle w:val="Prrafodelista"/>
        <w:numPr>
          <w:ilvl w:val="0"/>
          <w:numId w:val="12"/>
        </w:numPr>
        <w:spacing w:line="276" w:lineRule="auto"/>
        <w:ind w:right="-686"/>
        <w:jc w:val="both"/>
        <w:rPr>
          <w:b/>
          <w:sz w:val="20"/>
        </w:rPr>
      </w:pPr>
      <w:r w:rsidRPr="007C6E37">
        <w:rPr>
          <w:b/>
          <w:sz w:val="20"/>
        </w:rPr>
        <w:t>SUMILLA</w:t>
      </w:r>
    </w:p>
    <w:p w:rsidR="00274F57" w:rsidRDefault="00C463A9" w:rsidP="00C463A9">
      <w:pPr>
        <w:spacing w:line="276" w:lineRule="auto"/>
        <w:ind w:left="360" w:right="-686"/>
        <w:jc w:val="both"/>
      </w:pPr>
      <w:r>
        <w:t xml:space="preserve">La asignatura comprende el conocimiento y desarrollo de la identidad cultural del estudiante de </w:t>
      </w:r>
      <w:r w:rsidR="00FC389F">
        <w:t xml:space="preserve">Turismo y Hotelería en formación. Consta de dos partes: La primera trata de la teoría general del folclore como ciencia, la segunda parte se refiere al conocimiento de la cultura artística popular de la región y del país, expresados en los medios y géneros de comunicación que son objetos de estudio del folclore: </w:t>
      </w:r>
      <w:r w:rsidR="00396304">
        <w:t>literatura oral, ceremonias, usos y costumbres.</w:t>
      </w:r>
    </w:p>
    <w:p w:rsidR="008F4595" w:rsidRDefault="008F4595" w:rsidP="00C463A9">
      <w:pPr>
        <w:spacing w:line="276" w:lineRule="auto"/>
        <w:ind w:left="360" w:right="-686"/>
        <w:jc w:val="both"/>
      </w:pPr>
    </w:p>
    <w:p w:rsidR="008F4595" w:rsidRDefault="008F4595" w:rsidP="00C463A9">
      <w:pPr>
        <w:spacing w:line="276" w:lineRule="auto"/>
        <w:ind w:left="360" w:right="-686"/>
        <w:jc w:val="both"/>
      </w:pPr>
    </w:p>
    <w:p w:rsidR="00B000EA" w:rsidRDefault="00B000EA" w:rsidP="00026A5C">
      <w:pPr>
        <w:pStyle w:val="Ttulo6"/>
        <w:spacing w:line="276" w:lineRule="auto"/>
        <w:ind w:left="0" w:right="-686"/>
        <w:jc w:val="both"/>
        <w:rPr>
          <w:rFonts w:ascii="Times New Roman" w:hAnsi="Times New Roman"/>
          <w:i w:val="0"/>
          <w:sz w:val="22"/>
          <w:szCs w:val="22"/>
        </w:rPr>
      </w:pPr>
    </w:p>
    <w:p w:rsidR="00B000EA" w:rsidRPr="00B000EA" w:rsidRDefault="00B000EA" w:rsidP="00B000EA"/>
    <w:p w:rsidR="00D746C2" w:rsidRDefault="00D746C2" w:rsidP="00B000EA">
      <w:pPr>
        <w:pStyle w:val="Ttulo6"/>
        <w:ind w:left="0" w:right="-686"/>
        <w:jc w:val="both"/>
        <w:rPr>
          <w:rFonts w:ascii="Times New Roman" w:hAnsi="Times New Roman"/>
          <w:i w:val="0"/>
          <w:sz w:val="22"/>
          <w:szCs w:val="22"/>
        </w:rPr>
      </w:pPr>
    </w:p>
    <w:p w:rsidR="00F165C1" w:rsidRDefault="00854BE5" w:rsidP="00B000EA">
      <w:pPr>
        <w:pStyle w:val="Ttulo6"/>
        <w:ind w:left="0" w:right="-686"/>
        <w:jc w:val="both"/>
        <w:rPr>
          <w:rFonts w:ascii="Times New Roman" w:hAnsi="Times New Roman"/>
          <w:i w:val="0"/>
          <w:sz w:val="22"/>
          <w:szCs w:val="22"/>
          <w:u w:val="single"/>
        </w:rPr>
      </w:pPr>
      <w:r w:rsidRPr="00F165C1">
        <w:rPr>
          <w:rFonts w:ascii="Times New Roman" w:hAnsi="Times New Roman"/>
          <w:i w:val="0"/>
          <w:sz w:val="22"/>
          <w:szCs w:val="22"/>
        </w:rPr>
        <w:t>I</w:t>
      </w:r>
      <w:r w:rsidR="00756B4F" w:rsidRPr="00F165C1">
        <w:rPr>
          <w:rFonts w:ascii="Times New Roman" w:hAnsi="Times New Roman"/>
          <w:i w:val="0"/>
          <w:sz w:val="22"/>
          <w:szCs w:val="22"/>
        </w:rPr>
        <w:t>I</w:t>
      </w:r>
      <w:r w:rsidRPr="00F165C1">
        <w:rPr>
          <w:rFonts w:ascii="Times New Roman" w:hAnsi="Times New Roman"/>
          <w:i w:val="0"/>
          <w:sz w:val="22"/>
          <w:szCs w:val="22"/>
        </w:rPr>
        <w:t xml:space="preserve">I. </w:t>
      </w:r>
      <w:r w:rsidRPr="00F165C1">
        <w:rPr>
          <w:rFonts w:ascii="Times New Roman" w:hAnsi="Times New Roman"/>
          <w:i w:val="0"/>
          <w:sz w:val="22"/>
          <w:szCs w:val="22"/>
          <w:u w:val="single"/>
        </w:rPr>
        <w:t xml:space="preserve">COMPETENCIAS </w:t>
      </w:r>
    </w:p>
    <w:p w:rsidR="00B000EA" w:rsidRPr="00B000EA" w:rsidRDefault="00B000EA" w:rsidP="00B000EA"/>
    <w:p w:rsidR="00854BE5" w:rsidRPr="00F84A45" w:rsidRDefault="00FF4610" w:rsidP="00EC479A">
      <w:pPr>
        <w:numPr>
          <w:ilvl w:val="0"/>
          <w:numId w:val="1"/>
        </w:numPr>
        <w:ind w:left="1270" w:hanging="357"/>
        <w:jc w:val="both"/>
      </w:pPr>
      <w:r>
        <w:t>I</w:t>
      </w:r>
      <w:r w:rsidR="008F4595">
        <w:t>dentificar los elementos conformantes a nuestro Folclore Nacional.</w:t>
      </w:r>
    </w:p>
    <w:p w:rsidR="00854BE5" w:rsidRPr="00F84A45" w:rsidRDefault="00FF4610" w:rsidP="00EC479A">
      <w:pPr>
        <w:numPr>
          <w:ilvl w:val="0"/>
          <w:numId w:val="1"/>
        </w:numPr>
        <w:ind w:left="1270" w:hanging="357"/>
        <w:jc w:val="both"/>
      </w:pPr>
      <w:r>
        <w:t>Conocer</w:t>
      </w:r>
      <w:r w:rsidR="008F4595">
        <w:t xml:space="preserve"> las expresiones artísticas relacionadas a nuestra cultura.</w:t>
      </w:r>
    </w:p>
    <w:p w:rsidR="00854BE5" w:rsidRDefault="00EC479A" w:rsidP="00EC479A">
      <w:pPr>
        <w:numPr>
          <w:ilvl w:val="0"/>
          <w:numId w:val="1"/>
        </w:numPr>
        <w:ind w:left="1270" w:hanging="357"/>
        <w:jc w:val="both"/>
      </w:pPr>
      <w:r>
        <w:t>Conservar</w:t>
      </w:r>
      <w:r w:rsidR="008F4595">
        <w:t xml:space="preserve"> la </w:t>
      </w:r>
      <w:r>
        <w:t>identidad cultural y turística de nuestro país.</w:t>
      </w:r>
    </w:p>
    <w:p w:rsidR="00D40576" w:rsidRPr="00F84A45" w:rsidRDefault="00EC479A" w:rsidP="00EC479A">
      <w:pPr>
        <w:numPr>
          <w:ilvl w:val="0"/>
          <w:numId w:val="1"/>
        </w:numPr>
        <w:ind w:left="1270" w:hanging="357"/>
        <w:jc w:val="both"/>
      </w:pPr>
      <w:r>
        <w:t>Valorar el contenido, la forma y el mensaje que expresan las diferentes manifestaciones artísticas.</w:t>
      </w:r>
    </w:p>
    <w:p w:rsidR="004914E7" w:rsidRDefault="004914E7" w:rsidP="00F84A45">
      <w:pPr>
        <w:pStyle w:val="Ttulo7"/>
        <w:spacing w:line="276" w:lineRule="auto"/>
        <w:ind w:right="-686"/>
        <w:jc w:val="both"/>
        <w:rPr>
          <w:rFonts w:ascii="Times New Roman" w:hAnsi="Times New Roman"/>
          <w:i w:val="0"/>
          <w:sz w:val="22"/>
          <w:szCs w:val="22"/>
        </w:rPr>
      </w:pPr>
    </w:p>
    <w:p w:rsidR="00F84A45" w:rsidRDefault="00854BE5" w:rsidP="00F84A45">
      <w:pPr>
        <w:pStyle w:val="Ttulo7"/>
        <w:spacing w:line="276" w:lineRule="auto"/>
        <w:ind w:right="-686"/>
        <w:jc w:val="both"/>
        <w:rPr>
          <w:rFonts w:ascii="Times New Roman" w:hAnsi="Times New Roman"/>
          <w:i w:val="0"/>
          <w:sz w:val="22"/>
          <w:szCs w:val="22"/>
          <w:u w:val="single"/>
        </w:rPr>
      </w:pPr>
      <w:r w:rsidRPr="00F165C1">
        <w:rPr>
          <w:rFonts w:ascii="Times New Roman" w:hAnsi="Times New Roman"/>
          <w:i w:val="0"/>
          <w:sz w:val="22"/>
          <w:szCs w:val="22"/>
        </w:rPr>
        <w:t xml:space="preserve">IV. </w:t>
      </w:r>
      <w:r w:rsidR="00756B4F" w:rsidRPr="00F165C1">
        <w:rPr>
          <w:rFonts w:ascii="Times New Roman" w:hAnsi="Times New Roman"/>
          <w:i w:val="0"/>
          <w:sz w:val="22"/>
          <w:szCs w:val="22"/>
          <w:u w:val="single"/>
        </w:rPr>
        <w:t>ESTRATEGIAS METODOLÓGICAS</w:t>
      </w:r>
    </w:p>
    <w:p w:rsidR="00F165C1" w:rsidRPr="00F165C1" w:rsidRDefault="00F165C1" w:rsidP="00F165C1"/>
    <w:p w:rsidR="00E73D8E" w:rsidRDefault="00E73D8E" w:rsidP="00E73D8E">
      <w:pPr>
        <w:spacing w:line="276" w:lineRule="auto"/>
        <w:ind w:left="360"/>
        <w:jc w:val="both"/>
      </w:pPr>
      <w:r>
        <w:t>La asignatura se desarrollará mediante clases magistrales del docente con el apoyo de audiovisuales que faciliten la mejor comprensión de los alumnos sobre el tema. En cada sesión se promoverá la participación de los alumnos con preguntas y respuestas que permitan aclarar dudas o interrogantes. Tendremos en cuenta las siguientes estrategias:</w:t>
      </w:r>
    </w:p>
    <w:p w:rsidR="007103E4" w:rsidRDefault="00E73D8E" w:rsidP="00E73D8E">
      <w:pPr>
        <w:pStyle w:val="Prrafodelista"/>
        <w:numPr>
          <w:ilvl w:val="0"/>
          <w:numId w:val="13"/>
        </w:numPr>
        <w:spacing w:line="276" w:lineRule="auto"/>
        <w:jc w:val="both"/>
      </w:pPr>
      <w:r>
        <w:t>Exposiciones periódicas mixtas alumno/profesor.</w:t>
      </w:r>
    </w:p>
    <w:p w:rsidR="00E73D8E" w:rsidRDefault="00E73D8E" w:rsidP="00E73D8E">
      <w:pPr>
        <w:pStyle w:val="Prrafodelista"/>
        <w:numPr>
          <w:ilvl w:val="0"/>
          <w:numId w:val="13"/>
        </w:numPr>
        <w:spacing w:line="276" w:lineRule="auto"/>
        <w:jc w:val="both"/>
      </w:pPr>
      <w:r>
        <w:t>Aprendizaje basado en el conocimiento de problemas reales y la formulación de solución al problema.</w:t>
      </w:r>
    </w:p>
    <w:p w:rsidR="004914E7" w:rsidRDefault="00E73D8E" w:rsidP="00026A5C">
      <w:pPr>
        <w:pStyle w:val="Prrafodelista"/>
        <w:numPr>
          <w:ilvl w:val="0"/>
          <w:numId w:val="13"/>
        </w:numPr>
        <w:spacing w:line="276" w:lineRule="auto"/>
        <w:jc w:val="both"/>
      </w:pPr>
      <w:r>
        <w:t>Aprendizaje basado en el análisis e informe de resultados.</w:t>
      </w:r>
    </w:p>
    <w:p w:rsidR="00D746C2" w:rsidRPr="004475C9" w:rsidRDefault="00D746C2" w:rsidP="00D746C2">
      <w:pPr>
        <w:pStyle w:val="Prrafodelista"/>
        <w:spacing w:line="276" w:lineRule="auto"/>
        <w:jc w:val="both"/>
      </w:pPr>
    </w:p>
    <w:p w:rsidR="00854BE5" w:rsidRPr="00F165C1" w:rsidRDefault="00854BE5" w:rsidP="00026A5C">
      <w:pPr>
        <w:pStyle w:val="Ttulo3"/>
        <w:spacing w:line="276" w:lineRule="auto"/>
        <w:jc w:val="both"/>
        <w:rPr>
          <w:rFonts w:ascii="Times New Roman" w:hAnsi="Times New Roman" w:cs="Times New Roman"/>
          <w:color w:val="auto"/>
          <w:sz w:val="22"/>
          <w:szCs w:val="22"/>
          <w:u w:val="single"/>
        </w:rPr>
      </w:pPr>
      <w:r w:rsidRPr="00F165C1">
        <w:rPr>
          <w:rFonts w:ascii="Times New Roman" w:hAnsi="Times New Roman" w:cs="Times New Roman"/>
          <w:color w:val="auto"/>
          <w:sz w:val="22"/>
          <w:szCs w:val="22"/>
        </w:rPr>
        <w:t xml:space="preserve">V. </w:t>
      </w:r>
      <w:r w:rsidR="00F97F74" w:rsidRPr="00F165C1">
        <w:rPr>
          <w:rFonts w:ascii="Times New Roman" w:hAnsi="Times New Roman" w:cs="Times New Roman"/>
          <w:color w:val="auto"/>
          <w:sz w:val="22"/>
          <w:szCs w:val="22"/>
          <w:u w:val="single"/>
        </w:rPr>
        <w:t>CRONOGRAMA ACADÉMICO</w:t>
      </w:r>
      <w:r w:rsidRPr="00F165C1">
        <w:rPr>
          <w:rFonts w:ascii="Times New Roman" w:hAnsi="Times New Roman" w:cs="Times New Roman"/>
          <w:color w:val="auto"/>
          <w:sz w:val="22"/>
          <w:szCs w:val="22"/>
          <w:u w:val="single"/>
        </w:rPr>
        <w:t xml:space="preserve"> </w:t>
      </w:r>
    </w:p>
    <w:p w:rsidR="00A11E88" w:rsidRPr="00A11E88" w:rsidRDefault="00A11E88" w:rsidP="00A11E88">
      <w:pPr>
        <w:rPr>
          <w:sz w:val="20"/>
        </w:rPr>
      </w:pPr>
    </w:p>
    <w:p w:rsidR="00B000EA" w:rsidRDefault="009C0DF4" w:rsidP="00773350">
      <w:pPr>
        <w:pStyle w:val="Prrafodelista"/>
        <w:numPr>
          <w:ilvl w:val="0"/>
          <w:numId w:val="14"/>
        </w:numPr>
        <w:contextualSpacing w:val="0"/>
        <w:rPr>
          <w:b/>
          <w:sz w:val="20"/>
        </w:rPr>
      </w:pPr>
      <w:r w:rsidRPr="009C0DF4">
        <w:rPr>
          <w:b/>
          <w:sz w:val="20"/>
        </w:rPr>
        <w:t>UNIDADES TEMÁTICAS</w:t>
      </w:r>
    </w:p>
    <w:p w:rsidR="00D746C2" w:rsidRPr="00773350" w:rsidRDefault="00D746C2" w:rsidP="00D746C2">
      <w:pPr>
        <w:pStyle w:val="Prrafodelista"/>
        <w:ind w:left="360"/>
        <w:contextualSpacing w:val="0"/>
        <w:rPr>
          <w:b/>
          <w:sz w:val="20"/>
        </w:rPr>
      </w:pPr>
    </w:p>
    <w:tbl>
      <w:tblPr>
        <w:tblStyle w:val="Tablaconcuadrcula"/>
        <w:tblW w:w="9322" w:type="dxa"/>
        <w:tblLook w:val="04A0" w:firstRow="1" w:lastRow="0" w:firstColumn="1" w:lastColumn="0" w:noHBand="0" w:noVBand="1"/>
      </w:tblPr>
      <w:tblGrid>
        <w:gridCol w:w="1520"/>
        <w:gridCol w:w="1243"/>
        <w:gridCol w:w="1268"/>
        <w:gridCol w:w="5291"/>
      </w:tblGrid>
      <w:tr w:rsidR="00500514" w:rsidTr="00101B22">
        <w:trPr>
          <w:trHeight w:val="275"/>
        </w:trPr>
        <w:tc>
          <w:tcPr>
            <w:tcW w:w="9322" w:type="dxa"/>
            <w:gridSpan w:val="4"/>
            <w:vAlign w:val="center"/>
          </w:tcPr>
          <w:p w:rsidR="003065E2" w:rsidRPr="000147B7" w:rsidRDefault="008C14BA" w:rsidP="00453461">
            <w:pPr>
              <w:spacing w:line="360" w:lineRule="auto"/>
              <w:rPr>
                <w:b/>
                <w:szCs w:val="24"/>
              </w:rPr>
            </w:pPr>
            <w:r w:rsidRPr="000147B7">
              <w:rPr>
                <w:b/>
                <w:szCs w:val="24"/>
              </w:rPr>
              <w:t xml:space="preserve">UNIDAD 1: </w:t>
            </w:r>
            <w:r w:rsidR="00E373EF">
              <w:rPr>
                <w:b/>
                <w:szCs w:val="24"/>
              </w:rPr>
              <w:t xml:space="preserve">Aspectos </w:t>
            </w:r>
            <w:r w:rsidR="00AF0162">
              <w:rPr>
                <w:b/>
                <w:szCs w:val="24"/>
              </w:rPr>
              <w:t>Conceptuales de la Comunicación Artística</w:t>
            </w:r>
          </w:p>
        </w:tc>
      </w:tr>
      <w:tr w:rsidR="00500514" w:rsidTr="005A73E2">
        <w:tc>
          <w:tcPr>
            <w:tcW w:w="1520" w:type="dxa"/>
          </w:tcPr>
          <w:p w:rsidR="00500514" w:rsidRDefault="005A73E2" w:rsidP="005A73E2">
            <w:pPr>
              <w:spacing w:line="276" w:lineRule="auto"/>
              <w:jc w:val="center"/>
            </w:pPr>
            <w:r>
              <w:t>SEMANAS</w:t>
            </w:r>
          </w:p>
        </w:tc>
        <w:tc>
          <w:tcPr>
            <w:tcW w:w="1243" w:type="dxa"/>
          </w:tcPr>
          <w:p w:rsidR="00500514" w:rsidRDefault="005A73E2" w:rsidP="005A73E2">
            <w:pPr>
              <w:spacing w:line="276" w:lineRule="auto"/>
              <w:jc w:val="center"/>
            </w:pPr>
            <w:r>
              <w:t>SESIONES</w:t>
            </w:r>
          </w:p>
        </w:tc>
        <w:tc>
          <w:tcPr>
            <w:tcW w:w="1268" w:type="dxa"/>
          </w:tcPr>
          <w:p w:rsidR="00500514" w:rsidRDefault="005A73E2" w:rsidP="005A73E2">
            <w:pPr>
              <w:spacing w:line="276" w:lineRule="auto"/>
              <w:jc w:val="center"/>
            </w:pPr>
            <w:r>
              <w:t>FECHA</w:t>
            </w:r>
          </w:p>
        </w:tc>
        <w:tc>
          <w:tcPr>
            <w:tcW w:w="5291" w:type="dxa"/>
          </w:tcPr>
          <w:p w:rsidR="00500514" w:rsidRDefault="005A73E2" w:rsidP="005A73E2">
            <w:pPr>
              <w:spacing w:line="276" w:lineRule="auto"/>
              <w:jc w:val="center"/>
            </w:pPr>
            <w:r>
              <w:t>CONTENIDO TEMÁTICO</w:t>
            </w:r>
          </w:p>
        </w:tc>
      </w:tr>
      <w:tr w:rsidR="005D087D" w:rsidTr="005D087D">
        <w:tc>
          <w:tcPr>
            <w:tcW w:w="1520" w:type="dxa"/>
            <w:vMerge w:val="restart"/>
            <w:vAlign w:val="center"/>
          </w:tcPr>
          <w:p w:rsidR="005D087D" w:rsidRDefault="005D087D" w:rsidP="005A73E2">
            <w:pPr>
              <w:spacing w:line="276" w:lineRule="auto"/>
              <w:jc w:val="center"/>
            </w:pPr>
            <w:r>
              <w:t>01</w:t>
            </w:r>
          </w:p>
        </w:tc>
        <w:tc>
          <w:tcPr>
            <w:tcW w:w="1243" w:type="dxa"/>
            <w:vAlign w:val="center"/>
          </w:tcPr>
          <w:p w:rsidR="005D087D" w:rsidRDefault="005D087D" w:rsidP="006C5E0E">
            <w:pPr>
              <w:spacing w:line="276" w:lineRule="auto"/>
              <w:jc w:val="center"/>
            </w:pPr>
            <w:r>
              <w:t>01</w:t>
            </w:r>
          </w:p>
        </w:tc>
        <w:tc>
          <w:tcPr>
            <w:tcW w:w="1268" w:type="dxa"/>
          </w:tcPr>
          <w:p w:rsidR="005D087D" w:rsidRDefault="00CA224D" w:rsidP="005A73E2">
            <w:pPr>
              <w:spacing w:line="276" w:lineRule="auto"/>
            </w:pPr>
            <w:r>
              <w:t>08-09</w:t>
            </w:r>
            <w:r w:rsidR="00C7225C">
              <w:t>-2014</w:t>
            </w:r>
          </w:p>
        </w:tc>
        <w:tc>
          <w:tcPr>
            <w:tcW w:w="5291" w:type="dxa"/>
            <w:vMerge w:val="restart"/>
            <w:vAlign w:val="center"/>
          </w:tcPr>
          <w:p w:rsidR="005D087D" w:rsidRDefault="0095662F" w:rsidP="005D7B3B">
            <w:pPr>
              <w:jc w:val="both"/>
              <w:rPr>
                <w:rFonts w:ascii="Arial" w:hAnsi="Arial" w:cs="Arial"/>
                <w:sz w:val="20"/>
              </w:rPr>
            </w:pPr>
            <w:r>
              <w:rPr>
                <w:rFonts w:ascii="Arial" w:hAnsi="Arial" w:cs="Arial"/>
                <w:sz w:val="20"/>
              </w:rPr>
              <w:t>Introducción a la asignatura</w:t>
            </w:r>
            <w:r w:rsidR="00CB6348">
              <w:rPr>
                <w:rFonts w:ascii="Arial" w:hAnsi="Arial" w:cs="Arial"/>
                <w:sz w:val="20"/>
              </w:rPr>
              <w:t>.</w:t>
            </w:r>
          </w:p>
          <w:p w:rsidR="00CB6348" w:rsidRPr="0095662F" w:rsidRDefault="00CB6348" w:rsidP="005D7B3B">
            <w:pPr>
              <w:jc w:val="both"/>
              <w:rPr>
                <w:rFonts w:ascii="Arial" w:hAnsi="Arial" w:cs="Arial"/>
                <w:sz w:val="20"/>
              </w:rPr>
            </w:pPr>
            <w:r>
              <w:rPr>
                <w:rFonts w:ascii="Arial" w:hAnsi="Arial" w:cs="Arial"/>
                <w:sz w:val="20"/>
              </w:rPr>
              <w:t>Conceptualización básica.</w:t>
            </w:r>
          </w:p>
        </w:tc>
      </w:tr>
      <w:tr w:rsidR="005D087D" w:rsidTr="005D087D">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02</w:t>
            </w:r>
          </w:p>
        </w:tc>
        <w:tc>
          <w:tcPr>
            <w:tcW w:w="1268" w:type="dxa"/>
          </w:tcPr>
          <w:p w:rsidR="005D087D" w:rsidRDefault="00CA224D" w:rsidP="00695597">
            <w:pPr>
              <w:spacing w:line="276" w:lineRule="auto"/>
            </w:pPr>
            <w:r>
              <w:t>11-09</w:t>
            </w:r>
            <w:r w:rsidR="00C7225C">
              <w:t>-2014</w:t>
            </w:r>
          </w:p>
        </w:tc>
        <w:tc>
          <w:tcPr>
            <w:tcW w:w="5291" w:type="dxa"/>
            <w:vMerge/>
            <w:vAlign w:val="center"/>
          </w:tcPr>
          <w:p w:rsidR="005D087D" w:rsidRDefault="005D087D" w:rsidP="005D7B3B">
            <w:pPr>
              <w:spacing w:line="276" w:lineRule="auto"/>
              <w:jc w:val="both"/>
            </w:pPr>
          </w:p>
        </w:tc>
      </w:tr>
      <w:tr w:rsidR="005D087D" w:rsidTr="005D087D">
        <w:tc>
          <w:tcPr>
            <w:tcW w:w="1520" w:type="dxa"/>
            <w:vMerge w:val="restart"/>
            <w:vAlign w:val="center"/>
          </w:tcPr>
          <w:p w:rsidR="005D087D" w:rsidRDefault="005D087D" w:rsidP="005A73E2">
            <w:pPr>
              <w:spacing w:line="276" w:lineRule="auto"/>
              <w:jc w:val="center"/>
            </w:pPr>
            <w:r>
              <w:t>02</w:t>
            </w:r>
          </w:p>
        </w:tc>
        <w:tc>
          <w:tcPr>
            <w:tcW w:w="1243" w:type="dxa"/>
            <w:vAlign w:val="center"/>
          </w:tcPr>
          <w:p w:rsidR="005D087D" w:rsidRDefault="005D087D" w:rsidP="006C5E0E">
            <w:pPr>
              <w:spacing w:line="276" w:lineRule="auto"/>
              <w:jc w:val="center"/>
            </w:pPr>
            <w:r>
              <w:t>03</w:t>
            </w:r>
          </w:p>
        </w:tc>
        <w:tc>
          <w:tcPr>
            <w:tcW w:w="1268" w:type="dxa"/>
          </w:tcPr>
          <w:p w:rsidR="005D087D" w:rsidRDefault="00D12C5F" w:rsidP="005A73E2">
            <w:pPr>
              <w:spacing w:line="276" w:lineRule="auto"/>
            </w:pPr>
            <w:r>
              <w:t>15-09</w:t>
            </w:r>
            <w:r w:rsidR="00C7225C">
              <w:t>-2014</w:t>
            </w:r>
          </w:p>
        </w:tc>
        <w:tc>
          <w:tcPr>
            <w:tcW w:w="5291" w:type="dxa"/>
            <w:vMerge w:val="restart"/>
            <w:vAlign w:val="center"/>
          </w:tcPr>
          <w:p w:rsidR="00E373EF" w:rsidRDefault="00AE13F3" w:rsidP="005D7B3B">
            <w:pPr>
              <w:jc w:val="both"/>
              <w:rPr>
                <w:rFonts w:ascii="Arial" w:hAnsi="Arial" w:cs="Arial"/>
                <w:sz w:val="20"/>
              </w:rPr>
            </w:pPr>
            <w:r>
              <w:rPr>
                <w:rFonts w:ascii="Arial" w:hAnsi="Arial" w:cs="Arial"/>
                <w:sz w:val="20"/>
              </w:rPr>
              <w:t>La comunicación y su importancia. Tipos</w:t>
            </w:r>
          </w:p>
          <w:p w:rsidR="00AE13F3" w:rsidRPr="00AE13F3" w:rsidRDefault="00AE13F3" w:rsidP="005D7B3B">
            <w:pPr>
              <w:jc w:val="both"/>
              <w:rPr>
                <w:rFonts w:ascii="Arial" w:hAnsi="Arial" w:cs="Arial"/>
                <w:sz w:val="20"/>
              </w:rPr>
            </w:pPr>
            <w:r>
              <w:rPr>
                <w:rFonts w:ascii="Arial" w:hAnsi="Arial" w:cs="Arial"/>
                <w:sz w:val="20"/>
              </w:rPr>
              <w:t>La comunicación como Arte.</w:t>
            </w:r>
          </w:p>
        </w:tc>
      </w:tr>
      <w:tr w:rsidR="005D087D" w:rsidTr="00E47A6E">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04</w:t>
            </w:r>
          </w:p>
        </w:tc>
        <w:tc>
          <w:tcPr>
            <w:tcW w:w="1268" w:type="dxa"/>
            <w:vAlign w:val="center"/>
          </w:tcPr>
          <w:p w:rsidR="005D087D" w:rsidRDefault="00D12C5F" w:rsidP="00E47A6E">
            <w:pPr>
              <w:spacing w:line="276" w:lineRule="auto"/>
            </w:pPr>
            <w:r>
              <w:t>18-09</w:t>
            </w:r>
            <w:r w:rsidR="00C7225C">
              <w:t>-2014</w:t>
            </w:r>
          </w:p>
        </w:tc>
        <w:tc>
          <w:tcPr>
            <w:tcW w:w="5291" w:type="dxa"/>
            <w:vMerge/>
            <w:vAlign w:val="center"/>
          </w:tcPr>
          <w:p w:rsidR="005D087D" w:rsidRDefault="005D087D" w:rsidP="005D7B3B">
            <w:pPr>
              <w:spacing w:line="276" w:lineRule="auto"/>
              <w:jc w:val="both"/>
            </w:pPr>
          </w:p>
        </w:tc>
      </w:tr>
      <w:tr w:rsidR="005D087D" w:rsidTr="005D087D">
        <w:tc>
          <w:tcPr>
            <w:tcW w:w="1520" w:type="dxa"/>
            <w:vMerge w:val="restart"/>
            <w:vAlign w:val="center"/>
          </w:tcPr>
          <w:p w:rsidR="005D087D" w:rsidRDefault="005D087D" w:rsidP="005A73E2">
            <w:pPr>
              <w:spacing w:line="276" w:lineRule="auto"/>
              <w:jc w:val="center"/>
            </w:pPr>
            <w:r>
              <w:t>03</w:t>
            </w:r>
          </w:p>
        </w:tc>
        <w:tc>
          <w:tcPr>
            <w:tcW w:w="1243" w:type="dxa"/>
            <w:vAlign w:val="center"/>
          </w:tcPr>
          <w:p w:rsidR="005D087D" w:rsidRDefault="005D087D" w:rsidP="006C5E0E">
            <w:pPr>
              <w:spacing w:line="276" w:lineRule="auto"/>
              <w:jc w:val="center"/>
            </w:pPr>
            <w:r>
              <w:t>05</w:t>
            </w:r>
          </w:p>
        </w:tc>
        <w:tc>
          <w:tcPr>
            <w:tcW w:w="1268" w:type="dxa"/>
          </w:tcPr>
          <w:p w:rsidR="005D087D" w:rsidRDefault="00D12C5F" w:rsidP="00695597">
            <w:pPr>
              <w:spacing w:line="276" w:lineRule="auto"/>
            </w:pPr>
            <w:r>
              <w:t>22-09</w:t>
            </w:r>
            <w:r w:rsidR="00C7225C">
              <w:t>-2014</w:t>
            </w:r>
          </w:p>
        </w:tc>
        <w:tc>
          <w:tcPr>
            <w:tcW w:w="5291" w:type="dxa"/>
            <w:vMerge w:val="restart"/>
            <w:vAlign w:val="center"/>
          </w:tcPr>
          <w:p w:rsidR="005D087D" w:rsidRDefault="00AE13F3" w:rsidP="005D7B3B">
            <w:pPr>
              <w:jc w:val="both"/>
              <w:rPr>
                <w:rFonts w:ascii="Arial" w:hAnsi="Arial" w:cs="Arial"/>
                <w:sz w:val="20"/>
              </w:rPr>
            </w:pPr>
            <w:r>
              <w:rPr>
                <w:rFonts w:ascii="Arial" w:hAnsi="Arial" w:cs="Arial"/>
                <w:sz w:val="20"/>
              </w:rPr>
              <w:t>La ética en la Comunicación Artística.</w:t>
            </w:r>
          </w:p>
          <w:p w:rsidR="00AE13F3" w:rsidRPr="00AE13F3" w:rsidRDefault="00AE13F3" w:rsidP="005D7B3B">
            <w:pPr>
              <w:jc w:val="both"/>
              <w:rPr>
                <w:rFonts w:ascii="Arial" w:hAnsi="Arial" w:cs="Arial"/>
                <w:sz w:val="20"/>
              </w:rPr>
            </w:pPr>
            <w:r>
              <w:rPr>
                <w:rFonts w:ascii="Arial" w:hAnsi="Arial" w:cs="Arial"/>
                <w:sz w:val="20"/>
              </w:rPr>
              <w:t>Investigación del arte popular en la zona.</w:t>
            </w:r>
          </w:p>
        </w:tc>
      </w:tr>
      <w:tr w:rsidR="005D087D" w:rsidTr="005D087D">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06</w:t>
            </w:r>
          </w:p>
        </w:tc>
        <w:tc>
          <w:tcPr>
            <w:tcW w:w="1268" w:type="dxa"/>
          </w:tcPr>
          <w:p w:rsidR="005D087D" w:rsidRDefault="00D12C5F" w:rsidP="004722D0">
            <w:pPr>
              <w:spacing w:line="276" w:lineRule="auto"/>
            </w:pPr>
            <w:r>
              <w:t>25-09</w:t>
            </w:r>
            <w:r w:rsidR="00C7225C">
              <w:t>-2014</w:t>
            </w:r>
          </w:p>
        </w:tc>
        <w:tc>
          <w:tcPr>
            <w:tcW w:w="5291" w:type="dxa"/>
            <w:vMerge/>
            <w:vAlign w:val="center"/>
          </w:tcPr>
          <w:p w:rsidR="005D087D" w:rsidRDefault="005D087D" w:rsidP="005D7B3B">
            <w:pPr>
              <w:spacing w:line="276" w:lineRule="auto"/>
              <w:jc w:val="both"/>
            </w:pPr>
          </w:p>
        </w:tc>
      </w:tr>
      <w:tr w:rsidR="005D087D" w:rsidTr="005D087D">
        <w:tc>
          <w:tcPr>
            <w:tcW w:w="1520" w:type="dxa"/>
            <w:vMerge w:val="restart"/>
            <w:vAlign w:val="center"/>
          </w:tcPr>
          <w:p w:rsidR="005D087D" w:rsidRDefault="005D087D" w:rsidP="005A73E2">
            <w:pPr>
              <w:spacing w:line="276" w:lineRule="auto"/>
              <w:jc w:val="center"/>
            </w:pPr>
            <w:r>
              <w:t>04</w:t>
            </w:r>
          </w:p>
        </w:tc>
        <w:tc>
          <w:tcPr>
            <w:tcW w:w="1243" w:type="dxa"/>
            <w:vAlign w:val="center"/>
          </w:tcPr>
          <w:p w:rsidR="005D087D" w:rsidRDefault="005D087D" w:rsidP="006C5E0E">
            <w:pPr>
              <w:spacing w:line="276" w:lineRule="auto"/>
              <w:jc w:val="center"/>
            </w:pPr>
            <w:r>
              <w:t>07</w:t>
            </w:r>
          </w:p>
        </w:tc>
        <w:tc>
          <w:tcPr>
            <w:tcW w:w="1268" w:type="dxa"/>
          </w:tcPr>
          <w:p w:rsidR="005D087D" w:rsidRDefault="00D12C5F" w:rsidP="004722D0">
            <w:pPr>
              <w:spacing w:line="276" w:lineRule="auto"/>
            </w:pPr>
            <w:r>
              <w:t>29-09</w:t>
            </w:r>
            <w:r w:rsidR="00C7225C">
              <w:t>-2014</w:t>
            </w:r>
          </w:p>
        </w:tc>
        <w:tc>
          <w:tcPr>
            <w:tcW w:w="5291" w:type="dxa"/>
            <w:vMerge w:val="restart"/>
            <w:vAlign w:val="center"/>
          </w:tcPr>
          <w:p w:rsidR="00AA61C0" w:rsidRDefault="00DC050D" w:rsidP="005D7B3B">
            <w:pPr>
              <w:jc w:val="both"/>
              <w:rPr>
                <w:rFonts w:ascii="Arial" w:hAnsi="Arial" w:cs="Arial"/>
                <w:sz w:val="20"/>
              </w:rPr>
            </w:pPr>
            <w:r>
              <w:rPr>
                <w:rFonts w:ascii="Arial" w:hAnsi="Arial" w:cs="Arial"/>
                <w:sz w:val="20"/>
              </w:rPr>
              <w:t>El Arte: análisis sobre su concepto.</w:t>
            </w:r>
          </w:p>
          <w:p w:rsidR="00DC050D" w:rsidRPr="00AE13F3" w:rsidRDefault="006E3281" w:rsidP="00DC050D">
            <w:pPr>
              <w:rPr>
                <w:rFonts w:ascii="Arial" w:hAnsi="Arial" w:cs="Arial"/>
                <w:sz w:val="20"/>
              </w:rPr>
            </w:pPr>
            <w:r>
              <w:rPr>
                <w:rFonts w:ascii="Arial" w:hAnsi="Arial" w:cs="Arial"/>
                <w:sz w:val="20"/>
              </w:rPr>
              <w:t>Clasificación e importancia de las Bellas Artes.</w:t>
            </w:r>
          </w:p>
        </w:tc>
      </w:tr>
      <w:tr w:rsidR="00695597" w:rsidTr="00E47A6E">
        <w:tc>
          <w:tcPr>
            <w:tcW w:w="1520" w:type="dxa"/>
            <w:vMerge/>
          </w:tcPr>
          <w:p w:rsidR="00695597" w:rsidRDefault="00695597" w:rsidP="005A73E2">
            <w:pPr>
              <w:spacing w:line="276" w:lineRule="auto"/>
            </w:pPr>
          </w:p>
        </w:tc>
        <w:tc>
          <w:tcPr>
            <w:tcW w:w="1243" w:type="dxa"/>
            <w:vAlign w:val="center"/>
          </w:tcPr>
          <w:p w:rsidR="00695597" w:rsidRDefault="00695597" w:rsidP="006C5E0E">
            <w:pPr>
              <w:spacing w:line="276" w:lineRule="auto"/>
              <w:jc w:val="center"/>
            </w:pPr>
            <w:r>
              <w:t>08</w:t>
            </w:r>
          </w:p>
        </w:tc>
        <w:tc>
          <w:tcPr>
            <w:tcW w:w="1268" w:type="dxa"/>
            <w:vAlign w:val="center"/>
          </w:tcPr>
          <w:p w:rsidR="00695597" w:rsidRDefault="00D12C5F" w:rsidP="00E47A6E">
            <w:pPr>
              <w:spacing w:line="276" w:lineRule="auto"/>
            </w:pPr>
            <w:r>
              <w:t>02-10</w:t>
            </w:r>
            <w:r w:rsidR="00C7225C">
              <w:t>-2014</w:t>
            </w:r>
          </w:p>
        </w:tc>
        <w:tc>
          <w:tcPr>
            <w:tcW w:w="5291" w:type="dxa"/>
            <w:vMerge/>
          </w:tcPr>
          <w:p w:rsidR="00695597" w:rsidRDefault="00695597" w:rsidP="005A73E2">
            <w:pPr>
              <w:spacing w:line="276" w:lineRule="auto"/>
            </w:pPr>
          </w:p>
        </w:tc>
      </w:tr>
      <w:tr w:rsidR="00695597" w:rsidTr="006E1ECE">
        <w:tc>
          <w:tcPr>
            <w:tcW w:w="9322" w:type="dxa"/>
            <w:gridSpan w:val="4"/>
            <w:vAlign w:val="center"/>
          </w:tcPr>
          <w:p w:rsidR="00695597" w:rsidRPr="000147B7" w:rsidRDefault="00695597" w:rsidP="00776146">
            <w:pPr>
              <w:spacing w:line="360" w:lineRule="auto"/>
              <w:rPr>
                <w:b/>
                <w:szCs w:val="24"/>
              </w:rPr>
            </w:pPr>
            <w:r w:rsidRPr="000147B7">
              <w:rPr>
                <w:b/>
                <w:szCs w:val="24"/>
              </w:rPr>
              <w:t xml:space="preserve">UNIDAD 2: </w:t>
            </w:r>
            <w:r w:rsidR="003E6CAA">
              <w:rPr>
                <w:b/>
                <w:szCs w:val="24"/>
              </w:rPr>
              <w:t>Patrimonio Cultural e Identidad</w:t>
            </w:r>
          </w:p>
        </w:tc>
      </w:tr>
      <w:tr w:rsidR="00695597" w:rsidTr="005A73E2">
        <w:tc>
          <w:tcPr>
            <w:tcW w:w="1520" w:type="dxa"/>
          </w:tcPr>
          <w:p w:rsidR="00695597" w:rsidRDefault="00695597" w:rsidP="004722D0">
            <w:pPr>
              <w:spacing w:line="276" w:lineRule="auto"/>
              <w:jc w:val="center"/>
            </w:pPr>
            <w:r>
              <w:t>SEMANAS</w:t>
            </w:r>
          </w:p>
        </w:tc>
        <w:tc>
          <w:tcPr>
            <w:tcW w:w="1243" w:type="dxa"/>
          </w:tcPr>
          <w:p w:rsidR="00695597" w:rsidRDefault="00695597" w:rsidP="004722D0">
            <w:pPr>
              <w:spacing w:line="276" w:lineRule="auto"/>
              <w:jc w:val="center"/>
            </w:pPr>
            <w:r>
              <w:t>SESIONES</w:t>
            </w:r>
          </w:p>
        </w:tc>
        <w:tc>
          <w:tcPr>
            <w:tcW w:w="1268" w:type="dxa"/>
          </w:tcPr>
          <w:p w:rsidR="00695597" w:rsidRDefault="00695597" w:rsidP="004722D0">
            <w:pPr>
              <w:spacing w:line="276" w:lineRule="auto"/>
              <w:jc w:val="center"/>
            </w:pPr>
            <w:r>
              <w:t>FECHA</w:t>
            </w:r>
          </w:p>
        </w:tc>
        <w:tc>
          <w:tcPr>
            <w:tcW w:w="5291" w:type="dxa"/>
          </w:tcPr>
          <w:p w:rsidR="00695597" w:rsidRDefault="00695597" w:rsidP="004722D0">
            <w:pPr>
              <w:spacing w:line="276" w:lineRule="auto"/>
              <w:jc w:val="center"/>
            </w:pPr>
            <w:r>
              <w:t>CONTENIDO TEMÁTICO</w:t>
            </w:r>
          </w:p>
        </w:tc>
      </w:tr>
      <w:tr w:rsidR="005D087D" w:rsidTr="005D7B3B">
        <w:tc>
          <w:tcPr>
            <w:tcW w:w="1520" w:type="dxa"/>
            <w:vMerge w:val="restart"/>
            <w:vAlign w:val="center"/>
          </w:tcPr>
          <w:p w:rsidR="005D087D" w:rsidRDefault="005D087D" w:rsidP="005A73E2">
            <w:pPr>
              <w:spacing w:line="276" w:lineRule="auto"/>
              <w:jc w:val="center"/>
            </w:pPr>
            <w:r>
              <w:t>05</w:t>
            </w:r>
          </w:p>
        </w:tc>
        <w:tc>
          <w:tcPr>
            <w:tcW w:w="1243" w:type="dxa"/>
            <w:vAlign w:val="center"/>
          </w:tcPr>
          <w:p w:rsidR="005D087D" w:rsidRDefault="005D087D" w:rsidP="006C5E0E">
            <w:pPr>
              <w:spacing w:line="276" w:lineRule="auto"/>
              <w:jc w:val="center"/>
            </w:pPr>
            <w:r>
              <w:t>09</w:t>
            </w:r>
          </w:p>
        </w:tc>
        <w:tc>
          <w:tcPr>
            <w:tcW w:w="1268" w:type="dxa"/>
          </w:tcPr>
          <w:p w:rsidR="005D087D" w:rsidRDefault="00D12C5F" w:rsidP="004722D0">
            <w:pPr>
              <w:spacing w:line="276" w:lineRule="auto"/>
            </w:pPr>
            <w:r>
              <w:t>06-10</w:t>
            </w:r>
            <w:r w:rsidR="00C7225C">
              <w:t>-2014</w:t>
            </w:r>
          </w:p>
        </w:tc>
        <w:tc>
          <w:tcPr>
            <w:tcW w:w="5291" w:type="dxa"/>
            <w:vMerge w:val="restart"/>
            <w:vAlign w:val="center"/>
          </w:tcPr>
          <w:p w:rsidR="005D087D" w:rsidRDefault="00A35B44" w:rsidP="005D7B3B">
            <w:pPr>
              <w:jc w:val="both"/>
              <w:rPr>
                <w:rFonts w:ascii="Arial" w:hAnsi="Arial" w:cs="Arial"/>
                <w:sz w:val="20"/>
              </w:rPr>
            </w:pPr>
            <w:r>
              <w:rPr>
                <w:rFonts w:ascii="Arial" w:hAnsi="Arial" w:cs="Arial"/>
                <w:sz w:val="20"/>
              </w:rPr>
              <w:t>Orígenes de Huacho como sociedad.</w:t>
            </w:r>
          </w:p>
          <w:p w:rsidR="00A35B44" w:rsidRPr="003E459F" w:rsidRDefault="00A35B44" w:rsidP="005D7B3B">
            <w:pPr>
              <w:jc w:val="both"/>
              <w:rPr>
                <w:rFonts w:ascii="Arial" w:hAnsi="Arial" w:cs="Arial"/>
                <w:sz w:val="20"/>
              </w:rPr>
            </w:pPr>
            <w:r>
              <w:rPr>
                <w:rFonts w:ascii="Arial" w:hAnsi="Arial" w:cs="Arial"/>
                <w:sz w:val="20"/>
              </w:rPr>
              <w:t>Historia colonial de Huacho.</w:t>
            </w:r>
          </w:p>
        </w:tc>
      </w:tr>
      <w:tr w:rsidR="005D087D" w:rsidTr="005D7B3B">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10</w:t>
            </w:r>
          </w:p>
        </w:tc>
        <w:tc>
          <w:tcPr>
            <w:tcW w:w="1268" w:type="dxa"/>
          </w:tcPr>
          <w:p w:rsidR="005D087D" w:rsidRDefault="00D12C5F" w:rsidP="004722D0">
            <w:pPr>
              <w:spacing w:line="276" w:lineRule="auto"/>
            </w:pPr>
            <w:r>
              <w:t>09-10</w:t>
            </w:r>
            <w:r w:rsidR="00C7225C">
              <w:t>-2014</w:t>
            </w:r>
          </w:p>
        </w:tc>
        <w:tc>
          <w:tcPr>
            <w:tcW w:w="5291" w:type="dxa"/>
            <w:vMerge/>
            <w:vAlign w:val="center"/>
          </w:tcPr>
          <w:p w:rsidR="005D087D" w:rsidRPr="005D7B3B" w:rsidRDefault="005D087D" w:rsidP="005D7B3B">
            <w:pPr>
              <w:jc w:val="both"/>
              <w:rPr>
                <w:rFonts w:ascii="Arial" w:hAnsi="Arial" w:cs="Arial"/>
                <w:sz w:val="20"/>
              </w:rPr>
            </w:pPr>
          </w:p>
        </w:tc>
      </w:tr>
      <w:tr w:rsidR="005D087D" w:rsidTr="005D7B3B">
        <w:tc>
          <w:tcPr>
            <w:tcW w:w="1520" w:type="dxa"/>
            <w:vMerge w:val="restart"/>
            <w:vAlign w:val="center"/>
          </w:tcPr>
          <w:p w:rsidR="005D087D" w:rsidRDefault="005D087D" w:rsidP="005A73E2">
            <w:pPr>
              <w:spacing w:line="276" w:lineRule="auto"/>
              <w:jc w:val="center"/>
            </w:pPr>
            <w:r>
              <w:t>06</w:t>
            </w:r>
          </w:p>
        </w:tc>
        <w:tc>
          <w:tcPr>
            <w:tcW w:w="1243" w:type="dxa"/>
            <w:vAlign w:val="center"/>
          </w:tcPr>
          <w:p w:rsidR="005D087D" w:rsidRDefault="005D087D" w:rsidP="006C5E0E">
            <w:pPr>
              <w:spacing w:line="276" w:lineRule="auto"/>
              <w:jc w:val="center"/>
            </w:pPr>
            <w:r>
              <w:t>11</w:t>
            </w:r>
          </w:p>
        </w:tc>
        <w:tc>
          <w:tcPr>
            <w:tcW w:w="1268" w:type="dxa"/>
          </w:tcPr>
          <w:p w:rsidR="005D087D" w:rsidRDefault="00D12C5F" w:rsidP="00097459">
            <w:pPr>
              <w:spacing w:line="276" w:lineRule="auto"/>
            </w:pPr>
            <w:r>
              <w:t>13-10</w:t>
            </w:r>
            <w:r w:rsidR="00C7225C">
              <w:t>-2014</w:t>
            </w:r>
          </w:p>
        </w:tc>
        <w:tc>
          <w:tcPr>
            <w:tcW w:w="5291" w:type="dxa"/>
            <w:vMerge w:val="restart"/>
            <w:vAlign w:val="center"/>
          </w:tcPr>
          <w:p w:rsidR="00773350" w:rsidRDefault="00A35B44" w:rsidP="005D7B3B">
            <w:pPr>
              <w:jc w:val="both"/>
              <w:rPr>
                <w:rFonts w:ascii="Arial" w:hAnsi="Arial" w:cs="Arial"/>
                <w:sz w:val="20"/>
              </w:rPr>
            </w:pPr>
            <w:r>
              <w:rPr>
                <w:rFonts w:ascii="Arial" w:hAnsi="Arial" w:cs="Arial"/>
                <w:sz w:val="20"/>
              </w:rPr>
              <w:t>Patrimonio Cultural.</w:t>
            </w:r>
          </w:p>
          <w:p w:rsidR="00A35B44" w:rsidRPr="00773350" w:rsidRDefault="00A35B44" w:rsidP="005D7B3B">
            <w:pPr>
              <w:jc w:val="both"/>
              <w:rPr>
                <w:rFonts w:ascii="Arial" w:hAnsi="Arial" w:cs="Arial"/>
                <w:sz w:val="20"/>
              </w:rPr>
            </w:pPr>
            <w:r>
              <w:rPr>
                <w:rFonts w:ascii="Arial" w:hAnsi="Arial" w:cs="Arial"/>
                <w:sz w:val="20"/>
              </w:rPr>
              <w:t>Clasificación e importancia.</w:t>
            </w:r>
          </w:p>
        </w:tc>
      </w:tr>
      <w:tr w:rsidR="005D087D" w:rsidTr="00E47A6E">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12</w:t>
            </w:r>
          </w:p>
        </w:tc>
        <w:tc>
          <w:tcPr>
            <w:tcW w:w="1268" w:type="dxa"/>
            <w:vAlign w:val="center"/>
          </w:tcPr>
          <w:p w:rsidR="005D087D" w:rsidRDefault="00D12C5F" w:rsidP="00E47A6E">
            <w:pPr>
              <w:spacing w:line="276" w:lineRule="auto"/>
            </w:pPr>
            <w:r>
              <w:t>16-10</w:t>
            </w:r>
            <w:r w:rsidR="00C7225C">
              <w:t>-2014</w:t>
            </w:r>
          </w:p>
        </w:tc>
        <w:tc>
          <w:tcPr>
            <w:tcW w:w="5291" w:type="dxa"/>
            <w:vMerge/>
            <w:vAlign w:val="center"/>
          </w:tcPr>
          <w:p w:rsidR="005D087D" w:rsidRPr="005D7B3B" w:rsidRDefault="005D087D" w:rsidP="005D7B3B">
            <w:pPr>
              <w:jc w:val="both"/>
              <w:rPr>
                <w:rFonts w:ascii="Arial" w:hAnsi="Arial" w:cs="Arial"/>
                <w:sz w:val="20"/>
              </w:rPr>
            </w:pPr>
          </w:p>
        </w:tc>
      </w:tr>
      <w:tr w:rsidR="005D087D" w:rsidTr="005D7B3B">
        <w:tc>
          <w:tcPr>
            <w:tcW w:w="1520" w:type="dxa"/>
            <w:vMerge w:val="restart"/>
            <w:vAlign w:val="center"/>
          </w:tcPr>
          <w:p w:rsidR="005D087D" w:rsidRDefault="005D087D" w:rsidP="005A73E2">
            <w:pPr>
              <w:spacing w:line="276" w:lineRule="auto"/>
              <w:jc w:val="center"/>
            </w:pPr>
            <w:r>
              <w:t>07</w:t>
            </w:r>
          </w:p>
        </w:tc>
        <w:tc>
          <w:tcPr>
            <w:tcW w:w="1243" w:type="dxa"/>
            <w:vAlign w:val="center"/>
          </w:tcPr>
          <w:p w:rsidR="005D087D" w:rsidRDefault="005D087D" w:rsidP="006C5E0E">
            <w:pPr>
              <w:spacing w:line="276" w:lineRule="auto"/>
              <w:jc w:val="center"/>
            </w:pPr>
            <w:r>
              <w:t>13</w:t>
            </w:r>
          </w:p>
        </w:tc>
        <w:tc>
          <w:tcPr>
            <w:tcW w:w="1268" w:type="dxa"/>
          </w:tcPr>
          <w:p w:rsidR="005D087D" w:rsidRDefault="00D12C5F" w:rsidP="004722D0">
            <w:pPr>
              <w:spacing w:line="276" w:lineRule="auto"/>
            </w:pPr>
            <w:r>
              <w:t>20-10</w:t>
            </w:r>
            <w:r w:rsidR="00C7225C">
              <w:t>-2014</w:t>
            </w:r>
          </w:p>
        </w:tc>
        <w:tc>
          <w:tcPr>
            <w:tcW w:w="5291" w:type="dxa"/>
            <w:vMerge w:val="restart"/>
            <w:vAlign w:val="center"/>
          </w:tcPr>
          <w:p w:rsidR="00A35B44" w:rsidRDefault="00A35B44" w:rsidP="005D7B3B">
            <w:pPr>
              <w:jc w:val="both"/>
              <w:rPr>
                <w:rFonts w:ascii="Arial" w:hAnsi="Arial" w:cs="Arial"/>
                <w:sz w:val="20"/>
              </w:rPr>
            </w:pPr>
            <w:r>
              <w:rPr>
                <w:rFonts w:ascii="Arial" w:hAnsi="Arial" w:cs="Arial"/>
                <w:sz w:val="20"/>
              </w:rPr>
              <w:t>Identidad Cultural e Identidad Turística.</w:t>
            </w:r>
          </w:p>
          <w:p w:rsidR="005D087D" w:rsidRPr="0063080C" w:rsidRDefault="00A35B44" w:rsidP="005D7B3B">
            <w:pPr>
              <w:jc w:val="both"/>
              <w:rPr>
                <w:rFonts w:ascii="Arial" w:hAnsi="Arial" w:cs="Arial"/>
                <w:sz w:val="20"/>
              </w:rPr>
            </w:pPr>
            <w:r>
              <w:rPr>
                <w:rFonts w:ascii="Arial" w:hAnsi="Arial" w:cs="Arial"/>
                <w:sz w:val="20"/>
              </w:rPr>
              <w:t xml:space="preserve">Práctica calificada. </w:t>
            </w:r>
          </w:p>
        </w:tc>
      </w:tr>
      <w:tr w:rsidR="005D087D" w:rsidTr="00E47A6E">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14</w:t>
            </w:r>
          </w:p>
        </w:tc>
        <w:tc>
          <w:tcPr>
            <w:tcW w:w="1268" w:type="dxa"/>
            <w:vAlign w:val="center"/>
          </w:tcPr>
          <w:p w:rsidR="005D087D" w:rsidRDefault="00D12C5F" w:rsidP="00E47A6E">
            <w:pPr>
              <w:spacing w:line="276" w:lineRule="auto"/>
            </w:pPr>
            <w:r>
              <w:t>23-10</w:t>
            </w:r>
            <w:r w:rsidR="00C7225C">
              <w:t>-2014</w:t>
            </w:r>
          </w:p>
        </w:tc>
        <w:tc>
          <w:tcPr>
            <w:tcW w:w="5291" w:type="dxa"/>
            <w:vMerge/>
          </w:tcPr>
          <w:p w:rsidR="005D087D" w:rsidRDefault="005D087D" w:rsidP="009F6CD5">
            <w:pPr>
              <w:spacing w:line="276" w:lineRule="auto"/>
            </w:pPr>
          </w:p>
        </w:tc>
      </w:tr>
      <w:tr w:rsidR="005D087D" w:rsidTr="008D771A">
        <w:tc>
          <w:tcPr>
            <w:tcW w:w="1520" w:type="dxa"/>
            <w:vMerge w:val="restart"/>
            <w:vAlign w:val="center"/>
          </w:tcPr>
          <w:p w:rsidR="005D087D" w:rsidRDefault="005D087D" w:rsidP="005A73E2">
            <w:pPr>
              <w:spacing w:line="276" w:lineRule="auto"/>
              <w:jc w:val="center"/>
            </w:pPr>
            <w:r>
              <w:t>08</w:t>
            </w:r>
          </w:p>
        </w:tc>
        <w:tc>
          <w:tcPr>
            <w:tcW w:w="1243" w:type="dxa"/>
            <w:vAlign w:val="center"/>
          </w:tcPr>
          <w:p w:rsidR="005D087D" w:rsidRDefault="005D087D" w:rsidP="006C5E0E">
            <w:pPr>
              <w:spacing w:line="276" w:lineRule="auto"/>
              <w:jc w:val="center"/>
            </w:pPr>
            <w:r>
              <w:t>15</w:t>
            </w:r>
          </w:p>
        </w:tc>
        <w:tc>
          <w:tcPr>
            <w:tcW w:w="1268" w:type="dxa"/>
          </w:tcPr>
          <w:p w:rsidR="005D087D" w:rsidRDefault="00D12C5F" w:rsidP="004722D0">
            <w:pPr>
              <w:spacing w:line="276" w:lineRule="auto"/>
            </w:pPr>
            <w:r>
              <w:t>27-10</w:t>
            </w:r>
            <w:r w:rsidR="00C7225C">
              <w:t>-2014</w:t>
            </w:r>
          </w:p>
        </w:tc>
        <w:tc>
          <w:tcPr>
            <w:tcW w:w="5291" w:type="dxa"/>
            <w:vMerge w:val="restart"/>
            <w:vAlign w:val="center"/>
          </w:tcPr>
          <w:p w:rsidR="005D087D" w:rsidRPr="0060441D" w:rsidRDefault="0060441D" w:rsidP="008D771A">
            <w:pPr>
              <w:rPr>
                <w:b/>
                <w:sz w:val="20"/>
              </w:rPr>
            </w:pPr>
            <w:r>
              <w:rPr>
                <w:rFonts w:ascii="Arial" w:hAnsi="Arial" w:cs="Arial"/>
                <w:b/>
                <w:sz w:val="20"/>
              </w:rPr>
              <w:t>EXAMEN PARCIAL</w:t>
            </w:r>
          </w:p>
        </w:tc>
      </w:tr>
      <w:tr w:rsidR="005D087D" w:rsidTr="006C5E0E">
        <w:tc>
          <w:tcPr>
            <w:tcW w:w="1520" w:type="dxa"/>
            <w:vMerge/>
          </w:tcPr>
          <w:p w:rsidR="005D087D" w:rsidRDefault="005D087D" w:rsidP="005A73E2">
            <w:pPr>
              <w:spacing w:line="276" w:lineRule="auto"/>
            </w:pPr>
          </w:p>
        </w:tc>
        <w:tc>
          <w:tcPr>
            <w:tcW w:w="1243" w:type="dxa"/>
            <w:vAlign w:val="center"/>
          </w:tcPr>
          <w:p w:rsidR="005D087D" w:rsidRDefault="005D087D" w:rsidP="006C5E0E">
            <w:pPr>
              <w:spacing w:line="276" w:lineRule="auto"/>
              <w:jc w:val="center"/>
            </w:pPr>
            <w:r>
              <w:t>16</w:t>
            </w:r>
          </w:p>
        </w:tc>
        <w:tc>
          <w:tcPr>
            <w:tcW w:w="1268" w:type="dxa"/>
          </w:tcPr>
          <w:p w:rsidR="005D087D" w:rsidRDefault="00D12C5F" w:rsidP="00097459">
            <w:pPr>
              <w:spacing w:line="276" w:lineRule="auto"/>
            </w:pPr>
            <w:r>
              <w:t>30-10</w:t>
            </w:r>
            <w:r w:rsidR="00C7225C">
              <w:t>-2014</w:t>
            </w:r>
          </w:p>
        </w:tc>
        <w:tc>
          <w:tcPr>
            <w:tcW w:w="5291" w:type="dxa"/>
            <w:vMerge/>
          </w:tcPr>
          <w:p w:rsidR="005D087D" w:rsidRDefault="005D087D" w:rsidP="005A73E2">
            <w:pPr>
              <w:spacing w:line="276" w:lineRule="auto"/>
            </w:pPr>
          </w:p>
        </w:tc>
      </w:tr>
      <w:tr w:rsidR="005D087D" w:rsidTr="00323702">
        <w:tc>
          <w:tcPr>
            <w:tcW w:w="9322" w:type="dxa"/>
            <w:gridSpan w:val="4"/>
            <w:vAlign w:val="center"/>
          </w:tcPr>
          <w:p w:rsidR="005D087D" w:rsidRPr="000147B7" w:rsidRDefault="005D087D" w:rsidP="00776146">
            <w:pPr>
              <w:spacing w:line="360" w:lineRule="auto"/>
              <w:rPr>
                <w:b/>
                <w:szCs w:val="24"/>
              </w:rPr>
            </w:pPr>
            <w:r w:rsidRPr="000147B7">
              <w:rPr>
                <w:b/>
                <w:szCs w:val="24"/>
              </w:rPr>
              <w:lastRenderedPageBreak/>
              <w:t xml:space="preserve">UNIDAD 3: </w:t>
            </w:r>
            <w:r w:rsidR="003E6CAA">
              <w:rPr>
                <w:b/>
                <w:szCs w:val="24"/>
              </w:rPr>
              <w:t>El Folclore Nacional y sus Manifestaciones</w:t>
            </w:r>
          </w:p>
        </w:tc>
      </w:tr>
      <w:tr w:rsidR="005D087D" w:rsidTr="005A73E2">
        <w:tc>
          <w:tcPr>
            <w:tcW w:w="1520" w:type="dxa"/>
          </w:tcPr>
          <w:p w:rsidR="005D087D" w:rsidRDefault="005D087D" w:rsidP="004722D0">
            <w:pPr>
              <w:spacing w:line="276" w:lineRule="auto"/>
              <w:jc w:val="center"/>
            </w:pPr>
            <w:r>
              <w:t>SEMANAS</w:t>
            </w:r>
          </w:p>
        </w:tc>
        <w:tc>
          <w:tcPr>
            <w:tcW w:w="1243" w:type="dxa"/>
          </w:tcPr>
          <w:p w:rsidR="005D087D" w:rsidRDefault="005D087D" w:rsidP="004722D0">
            <w:pPr>
              <w:spacing w:line="276" w:lineRule="auto"/>
              <w:jc w:val="center"/>
            </w:pPr>
            <w:r>
              <w:t>SESIONES</w:t>
            </w:r>
          </w:p>
        </w:tc>
        <w:tc>
          <w:tcPr>
            <w:tcW w:w="1268" w:type="dxa"/>
          </w:tcPr>
          <w:p w:rsidR="005D087D" w:rsidRDefault="005D087D" w:rsidP="004722D0">
            <w:pPr>
              <w:spacing w:line="276" w:lineRule="auto"/>
              <w:jc w:val="center"/>
            </w:pPr>
            <w:r>
              <w:t>FECHA</w:t>
            </w:r>
          </w:p>
        </w:tc>
        <w:tc>
          <w:tcPr>
            <w:tcW w:w="5291" w:type="dxa"/>
          </w:tcPr>
          <w:p w:rsidR="005D087D" w:rsidRDefault="005D087D" w:rsidP="004722D0">
            <w:pPr>
              <w:spacing w:line="276" w:lineRule="auto"/>
              <w:jc w:val="center"/>
            </w:pPr>
            <w:r>
              <w:t>CONTENIDO TEMÁTICO</w:t>
            </w:r>
          </w:p>
        </w:tc>
      </w:tr>
      <w:tr w:rsidR="005D087D" w:rsidTr="005D087D">
        <w:tc>
          <w:tcPr>
            <w:tcW w:w="1520" w:type="dxa"/>
            <w:vMerge w:val="restart"/>
            <w:vAlign w:val="center"/>
          </w:tcPr>
          <w:p w:rsidR="005D087D" w:rsidRDefault="005D087D" w:rsidP="003A5B05">
            <w:pPr>
              <w:spacing w:line="276" w:lineRule="auto"/>
              <w:jc w:val="center"/>
            </w:pPr>
            <w:r>
              <w:t>09</w:t>
            </w:r>
          </w:p>
        </w:tc>
        <w:tc>
          <w:tcPr>
            <w:tcW w:w="1243" w:type="dxa"/>
            <w:vAlign w:val="center"/>
          </w:tcPr>
          <w:p w:rsidR="005D087D" w:rsidRDefault="005D087D" w:rsidP="006C5E0E">
            <w:pPr>
              <w:spacing w:line="276" w:lineRule="auto"/>
              <w:jc w:val="center"/>
            </w:pPr>
            <w:r>
              <w:t>17</w:t>
            </w:r>
          </w:p>
        </w:tc>
        <w:tc>
          <w:tcPr>
            <w:tcW w:w="1268" w:type="dxa"/>
          </w:tcPr>
          <w:p w:rsidR="005D087D" w:rsidRDefault="006956AC" w:rsidP="004722D0">
            <w:pPr>
              <w:spacing w:line="276" w:lineRule="auto"/>
            </w:pPr>
            <w:r>
              <w:t>03-11</w:t>
            </w:r>
            <w:r w:rsidR="00C7225C">
              <w:t>-2014</w:t>
            </w:r>
          </w:p>
        </w:tc>
        <w:tc>
          <w:tcPr>
            <w:tcW w:w="5291" w:type="dxa"/>
            <w:vMerge w:val="restart"/>
            <w:vAlign w:val="center"/>
          </w:tcPr>
          <w:p w:rsidR="002C309A" w:rsidRDefault="003A1024" w:rsidP="005D7B3B">
            <w:pPr>
              <w:jc w:val="both"/>
              <w:rPr>
                <w:rFonts w:ascii="Arial" w:hAnsi="Arial" w:cs="Arial"/>
                <w:sz w:val="20"/>
              </w:rPr>
            </w:pPr>
            <w:r>
              <w:rPr>
                <w:rFonts w:ascii="Arial" w:hAnsi="Arial" w:cs="Arial"/>
                <w:sz w:val="20"/>
              </w:rPr>
              <w:t>Desarrollo histórico del Folclore Nacional.</w:t>
            </w:r>
          </w:p>
          <w:p w:rsidR="003A1024" w:rsidRPr="002C309A" w:rsidRDefault="003A1024" w:rsidP="005D7B3B">
            <w:pPr>
              <w:jc w:val="both"/>
              <w:rPr>
                <w:rFonts w:ascii="Arial" w:hAnsi="Arial" w:cs="Arial"/>
                <w:sz w:val="20"/>
              </w:rPr>
            </w:pPr>
            <w:r>
              <w:rPr>
                <w:rFonts w:ascii="Arial" w:hAnsi="Arial" w:cs="Arial"/>
                <w:sz w:val="20"/>
              </w:rPr>
              <w:t>Importancia y trascendencia.</w:t>
            </w:r>
          </w:p>
        </w:tc>
      </w:tr>
      <w:tr w:rsidR="005D087D" w:rsidTr="00E47A6E">
        <w:tc>
          <w:tcPr>
            <w:tcW w:w="1520" w:type="dxa"/>
            <w:vMerge/>
            <w:vAlign w:val="center"/>
          </w:tcPr>
          <w:p w:rsidR="005D087D" w:rsidRDefault="005D087D" w:rsidP="003A5B05">
            <w:pPr>
              <w:spacing w:line="276" w:lineRule="auto"/>
              <w:jc w:val="center"/>
            </w:pPr>
          </w:p>
        </w:tc>
        <w:tc>
          <w:tcPr>
            <w:tcW w:w="1243" w:type="dxa"/>
            <w:vAlign w:val="center"/>
          </w:tcPr>
          <w:p w:rsidR="005D087D" w:rsidRDefault="005D087D" w:rsidP="006C5E0E">
            <w:pPr>
              <w:spacing w:line="276" w:lineRule="auto"/>
              <w:jc w:val="center"/>
            </w:pPr>
            <w:r>
              <w:t>18</w:t>
            </w:r>
          </w:p>
        </w:tc>
        <w:tc>
          <w:tcPr>
            <w:tcW w:w="1268" w:type="dxa"/>
            <w:vAlign w:val="center"/>
          </w:tcPr>
          <w:p w:rsidR="005D087D" w:rsidRDefault="006956AC" w:rsidP="00E47A6E">
            <w:pPr>
              <w:spacing w:line="276" w:lineRule="auto"/>
            </w:pPr>
            <w:r>
              <w:t>06-11</w:t>
            </w:r>
            <w:r w:rsidR="00C7225C">
              <w:t>-2014</w:t>
            </w:r>
          </w:p>
        </w:tc>
        <w:tc>
          <w:tcPr>
            <w:tcW w:w="5291" w:type="dxa"/>
            <w:vMerge/>
            <w:vAlign w:val="center"/>
          </w:tcPr>
          <w:p w:rsidR="005D087D" w:rsidRPr="005D7B3B" w:rsidRDefault="005D087D" w:rsidP="005D7B3B">
            <w:pPr>
              <w:jc w:val="both"/>
              <w:rPr>
                <w:rFonts w:ascii="Arial" w:hAnsi="Arial" w:cs="Arial"/>
                <w:sz w:val="20"/>
              </w:rPr>
            </w:pPr>
          </w:p>
        </w:tc>
      </w:tr>
      <w:tr w:rsidR="005D087D" w:rsidTr="005D087D">
        <w:tc>
          <w:tcPr>
            <w:tcW w:w="1520" w:type="dxa"/>
            <w:vMerge w:val="restart"/>
            <w:vAlign w:val="center"/>
          </w:tcPr>
          <w:p w:rsidR="005D087D" w:rsidRDefault="005D087D" w:rsidP="003A5B05">
            <w:pPr>
              <w:spacing w:line="276" w:lineRule="auto"/>
              <w:jc w:val="center"/>
            </w:pPr>
            <w:r>
              <w:t>10</w:t>
            </w:r>
          </w:p>
        </w:tc>
        <w:tc>
          <w:tcPr>
            <w:tcW w:w="1243" w:type="dxa"/>
            <w:vAlign w:val="center"/>
          </w:tcPr>
          <w:p w:rsidR="005D087D" w:rsidRDefault="005D087D" w:rsidP="006C5E0E">
            <w:pPr>
              <w:spacing w:line="276" w:lineRule="auto"/>
              <w:jc w:val="center"/>
            </w:pPr>
            <w:r>
              <w:t>19</w:t>
            </w:r>
          </w:p>
        </w:tc>
        <w:tc>
          <w:tcPr>
            <w:tcW w:w="1268" w:type="dxa"/>
          </w:tcPr>
          <w:p w:rsidR="005D087D" w:rsidRDefault="006956AC" w:rsidP="004722D0">
            <w:pPr>
              <w:spacing w:line="276" w:lineRule="auto"/>
            </w:pPr>
            <w:r>
              <w:t>10-11</w:t>
            </w:r>
            <w:r w:rsidR="00C7225C">
              <w:t>-2014</w:t>
            </w:r>
          </w:p>
        </w:tc>
        <w:tc>
          <w:tcPr>
            <w:tcW w:w="5291" w:type="dxa"/>
            <w:vMerge w:val="restart"/>
            <w:vAlign w:val="center"/>
          </w:tcPr>
          <w:p w:rsidR="002C309A" w:rsidRDefault="003A1024" w:rsidP="005D7B3B">
            <w:pPr>
              <w:jc w:val="both"/>
              <w:rPr>
                <w:rFonts w:ascii="Arial" w:hAnsi="Arial" w:cs="Arial"/>
                <w:sz w:val="20"/>
              </w:rPr>
            </w:pPr>
            <w:r>
              <w:rPr>
                <w:rFonts w:ascii="Arial" w:hAnsi="Arial" w:cs="Arial"/>
                <w:sz w:val="20"/>
              </w:rPr>
              <w:t>Manifestaciones artísticas en la época incaica.</w:t>
            </w:r>
          </w:p>
          <w:p w:rsidR="003A1024" w:rsidRPr="002C309A" w:rsidRDefault="003A1024" w:rsidP="005D7B3B">
            <w:pPr>
              <w:jc w:val="both"/>
              <w:rPr>
                <w:rFonts w:ascii="Arial" w:hAnsi="Arial" w:cs="Arial"/>
                <w:sz w:val="20"/>
              </w:rPr>
            </w:pPr>
            <w:r>
              <w:rPr>
                <w:rFonts w:ascii="Arial" w:hAnsi="Arial" w:cs="Arial"/>
                <w:sz w:val="20"/>
              </w:rPr>
              <w:t>La religiosidad en la época incaica.</w:t>
            </w:r>
          </w:p>
        </w:tc>
      </w:tr>
      <w:tr w:rsidR="005D087D" w:rsidTr="005D087D">
        <w:tc>
          <w:tcPr>
            <w:tcW w:w="1520" w:type="dxa"/>
            <w:vMerge/>
            <w:vAlign w:val="center"/>
          </w:tcPr>
          <w:p w:rsidR="005D087D" w:rsidRDefault="005D087D" w:rsidP="003A5B05">
            <w:pPr>
              <w:spacing w:line="276" w:lineRule="auto"/>
              <w:jc w:val="center"/>
            </w:pPr>
          </w:p>
        </w:tc>
        <w:tc>
          <w:tcPr>
            <w:tcW w:w="1243" w:type="dxa"/>
            <w:vAlign w:val="center"/>
          </w:tcPr>
          <w:p w:rsidR="005D087D" w:rsidRDefault="005D087D" w:rsidP="006C5E0E">
            <w:pPr>
              <w:spacing w:line="276" w:lineRule="auto"/>
              <w:jc w:val="center"/>
            </w:pPr>
            <w:r>
              <w:t>20</w:t>
            </w:r>
          </w:p>
        </w:tc>
        <w:tc>
          <w:tcPr>
            <w:tcW w:w="1268" w:type="dxa"/>
          </w:tcPr>
          <w:p w:rsidR="005D087D" w:rsidRDefault="006956AC" w:rsidP="00097459">
            <w:pPr>
              <w:spacing w:line="276" w:lineRule="auto"/>
            </w:pPr>
            <w:r>
              <w:t>13</w:t>
            </w:r>
            <w:r w:rsidR="009D4EB4">
              <w:t>-</w:t>
            </w:r>
            <w:r>
              <w:t>11</w:t>
            </w:r>
            <w:r w:rsidR="00C7225C">
              <w:t>-2014</w:t>
            </w:r>
          </w:p>
        </w:tc>
        <w:tc>
          <w:tcPr>
            <w:tcW w:w="5291" w:type="dxa"/>
            <w:vMerge/>
            <w:vAlign w:val="center"/>
          </w:tcPr>
          <w:p w:rsidR="005D087D" w:rsidRPr="005D7B3B" w:rsidRDefault="005D087D" w:rsidP="005D7B3B">
            <w:pPr>
              <w:jc w:val="both"/>
              <w:rPr>
                <w:rFonts w:ascii="Arial" w:hAnsi="Arial" w:cs="Arial"/>
                <w:sz w:val="20"/>
              </w:rPr>
            </w:pPr>
          </w:p>
        </w:tc>
      </w:tr>
      <w:tr w:rsidR="005D087D" w:rsidTr="005D087D">
        <w:tc>
          <w:tcPr>
            <w:tcW w:w="1520" w:type="dxa"/>
            <w:vMerge w:val="restart"/>
            <w:vAlign w:val="center"/>
          </w:tcPr>
          <w:p w:rsidR="005D087D" w:rsidRDefault="005D087D" w:rsidP="003A5B05">
            <w:pPr>
              <w:spacing w:line="276" w:lineRule="auto"/>
              <w:jc w:val="center"/>
            </w:pPr>
            <w:r>
              <w:t>11</w:t>
            </w:r>
          </w:p>
        </w:tc>
        <w:tc>
          <w:tcPr>
            <w:tcW w:w="1243" w:type="dxa"/>
            <w:vAlign w:val="center"/>
          </w:tcPr>
          <w:p w:rsidR="005D087D" w:rsidRDefault="005D087D" w:rsidP="006C5E0E">
            <w:pPr>
              <w:spacing w:line="276" w:lineRule="auto"/>
              <w:jc w:val="center"/>
            </w:pPr>
            <w:r>
              <w:t>21</w:t>
            </w:r>
          </w:p>
        </w:tc>
        <w:tc>
          <w:tcPr>
            <w:tcW w:w="1268" w:type="dxa"/>
          </w:tcPr>
          <w:p w:rsidR="005D087D" w:rsidRDefault="006956AC" w:rsidP="004722D0">
            <w:pPr>
              <w:spacing w:line="276" w:lineRule="auto"/>
            </w:pPr>
            <w:r>
              <w:t>17-11</w:t>
            </w:r>
            <w:r w:rsidR="00C7225C">
              <w:t>-2014</w:t>
            </w:r>
          </w:p>
        </w:tc>
        <w:tc>
          <w:tcPr>
            <w:tcW w:w="5291" w:type="dxa"/>
            <w:vMerge w:val="restart"/>
            <w:vAlign w:val="center"/>
          </w:tcPr>
          <w:p w:rsidR="005D087D" w:rsidRDefault="003A1024" w:rsidP="005D7B3B">
            <w:pPr>
              <w:jc w:val="both"/>
              <w:rPr>
                <w:rFonts w:ascii="Arial" w:hAnsi="Arial" w:cs="Arial"/>
                <w:sz w:val="20"/>
              </w:rPr>
            </w:pPr>
            <w:r>
              <w:rPr>
                <w:rFonts w:ascii="Arial" w:hAnsi="Arial" w:cs="Arial"/>
                <w:sz w:val="20"/>
              </w:rPr>
              <w:t>Manifestaciones religiosas y creencias populares.</w:t>
            </w:r>
          </w:p>
          <w:p w:rsidR="003A1024" w:rsidRPr="005D7B3B" w:rsidRDefault="003A1024" w:rsidP="005D7B3B">
            <w:pPr>
              <w:jc w:val="both"/>
              <w:rPr>
                <w:rFonts w:ascii="Arial" w:hAnsi="Arial" w:cs="Arial"/>
                <w:sz w:val="20"/>
              </w:rPr>
            </w:pPr>
            <w:r>
              <w:rPr>
                <w:rFonts w:ascii="Arial" w:hAnsi="Arial" w:cs="Arial"/>
                <w:sz w:val="20"/>
              </w:rPr>
              <w:t xml:space="preserve">Leyendas y mitos más representativos de la zona. </w:t>
            </w:r>
          </w:p>
        </w:tc>
      </w:tr>
      <w:tr w:rsidR="005D087D" w:rsidTr="00E47A6E">
        <w:tc>
          <w:tcPr>
            <w:tcW w:w="1520" w:type="dxa"/>
            <w:vMerge/>
            <w:vAlign w:val="center"/>
          </w:tcPr>
          <w:p w:rsidR="005D087D" w:rsidRDefault="005D087D" w:rsidP="003A5B05">
            <w:pPr>
              <w:spacing w:line="276" w:lineRule="auto"/>
              <w:jc w:val="center"/>
            </w:pPr>
          </w:p>
        </w:tc>
        <w:tc>
          <w:tcPr>
            <w:tcW w:w="1243" w:type="dxa"/>
            <w:vAlign w:val="center"/>
          </w:tcPr>
          <w:p w:rsidR="005D087D" w:rsidRDefault="005D087D" w:rsidP="006C5E0E">
            <w:pPr>
              <w:spacing w:line="276" w:lineRule="auto"/>
              <w:jc w:val="center"/>
            </w:pPr>
            <w:r>
              <w:t>22</w:t>
            </w:r>
          </w:p>
        </w:tc>
        <w:tc>
          <w:tcPr>
            <w:tcW w:w="1268" w:type="dxa"/>
            <w:vAlign w:val="center"/>
          </w:tcPr>
          <w:p w:rsidR="005D087D" w:rsidRDefault="006956AC" w:rsidP="00E47A6E">
            <w:pPr>
              <w:spacing w:line="276" w:lineRule="auto"/>
            </w:pPr>
            <w:r>
              <w:t>20-11</w:t>
            </w:r>
            <w:r w:rsidR="00C7225C">
              <w:t>-2014</w:t>
            </w:r>
          </w:p>
        </w:tc>
        <w:tc>
          <w:tcPr>
            <w:tcW w:w="5291" w:type="dxa"/>
            <w:vMerge/>
            <w:vAlign w:val="center"/>
          </w:tcPr>
          <w:p w:rsidR="005D087D" w:rsidRPr="005D7B3B" w:rsidRDefault="005D087D" w:rsidP="005D7B3B">
            <w:pPr>
              <w:jc w:val="both"/>
              <w:rPr>
                <w:rFonts w:ascii="Arial" w:hAnsi="Arial" w:cs="Arial"/>
                <w:sz w:val="20"/>
              </w:rPr>
            </w:pPr>
          </w:p>
        </w:tc>
      </w:tr>
      <w:tr w:rsidR="005D087D" w:rsidTr="005D087D">
        <w:tc>
          <w:tcPr>
            <w:tcW w:w="1520" w:type="dxa"/>
            <w:vMerge w:val="restart"/>
            <w:vAlign w:val="center"/>
          </w:tcPr>
          <w:p w:rsidR="005D087D" w:rsidRDefault="005D087D" w:rsidP="003A5B05">
            <w:pPr>
              <w:spacing w:line="276" w:lineRule="auto"/>
              <w:jc w:val="center"/>
            </w:pPr>
            <w:r>
              <w:t>12</w:t>
            </w:r>
          </w:p>
        </w:tc>
        <w:tc>
          <w:tcPr>
            <w:tcW w:w="1243" w:type="dxa"/>
            <w:vAlign w:val="center"/>
          </w:tcPr>
          <w:p w:rsidR="005D087D" w:rsidRDefault="005D087D" w:rsidP="006C5E0E">
            <w:pPr>
              <w:spacing w:line="276" w:lineRule="auto"/>
              <w:jc w:val="center"/>
            </w:pPr>
            <w:r>
              <w:t>23</w:t>
            </w:r>
          </w:p>
        </w:tc>
        <w:tc>
          <w:tcPr>
            <w:tcW w:w="1268" w:type="dxa"/>
          </w:tcPr>
          <w:p w:rsidR="005D087D" w:rsidRDefault="006956AC" w:rsidP="004722D0">
            <w:pPr>
              <w:spacing w:line="276" w:lineRule="auto"/>
            </w:pPr>
            <w:r>
              <w:t>24-11</w:t>
            </w:r>
            <w:r w:rsidR="00C7225C">
              <w:t>-2014</w:t>
            </w:r>
          </w:p>
        </w:tc>
        <w:tc>
          <w:tcPr>
            <w:tcW w:w="5291" w:type="dxa"/>
            <w:vMerge w:val="restart"/>
            <w:vAlign w:val="center"/>
          </w:tcPr>
          <w:p w:rsidR="005D087D" w:rsidRDefault="003A1024" w:rsidP="005D7B3B">
            <w:pPr>
              <w:jc w:val="both"/>
              <w:rPr>
                <w:rFonts w:ascii="Arial" w:hAnsi="Arial" w:cs="Arial"/>
                <w:sz w:val="20"/>
              </w:rPr>
            </w:pPr>
            <w:r>
              <w:rPr>
                <w:rFonts w:ascii="Arial" w:hAnsi="Arial" w:cs="Arial"/>
                <w:sz w:val="20"/>
              </w:rPr>
              <w:t>Historia de la danza y música en nuestro país.</w:t>
            </w:r>
          </w:p>
          <w:p w:rsidR="00D14B5F" w:rsidRPr="003A1024" w:rsidRDefault="00D14B5F" w:rsidP="005D7B3B">
            <w:pPr>
              <w:jc w:val="both"/>
              <w:rPr>
                <w:rFonts w:ascii="Arial" w:hAnsi="Arial" w:cs="Arial"/>
                <w:b/>
                <w:sz w:val="20"/>
              </w:rPr>
            </w:pPr>
            <w:r>
              <w:rPr>
                <w:rFonts w:ascii="Arial" w:hAnsi="Arial" w:cs="Arial"/>
                <w:sz w:val="20"/>
              </w:rPr>
              <w:t>La influencia de la época incaica en las danzas más representativas.</w:t>
            </w:r>
          </w:p>
        </w:tc>
      </w:tr>
      <w:tr w:rsidR="005D087D" w:rsidTr="007A3B38">
        <w:tc>
          <w:tcPr>
            <w:tcW w:w="1520" w:type="dxa"/>
            <w:vMerge/>
          </w:tcPr>
          <w:p w:rsidR="005D087D" w:rsidRDefault="005D087D" w:rsidP="005A73E2">
            <w:pPr>
              <w:spacing w:line="276" w:lineRule="auto"/>
            </w:pPr>
          </w:p>
        </w:tc>
        <w:tc>
          <w:tcPr>
            <w:tcW w:w="1243" w:type="dxa"/>
            <w:vAlign w:val="center"/>
          </w:tcPr>
          <w:p w:rsidR="005D087D" w:rsidRDefault="005D087D" w:rsidP="006C5E0E">
            <w:pPr>
              <w:spacing w:line="276" w:lineRule="auto"/>
              <w:jc w:val="center"/>
            </w:pPr>
            <w:r>
              <w:t>24</w:t>
            </w:r>
          </w:p>
        </w:tc>
        <w:tc>
          <w:tcPr>
            <w:tcW w:w="1268" w:type="dxa"/>
            <w:vAlign w:val="center"/>
          </w:tcPr>
          <w:p w:rsidR="005D087D" w:rsidRDefault="00C1355F" w:rsidP="007A3B38">
            <w:pPr>
              <w:spacing w:line="276" w:lineRule="auto"/>
            </w:pPr>
            <w:r>
              <w:t>27</w:t>
            </w:r>
            <w:r w:rsidR="006956AC">
              <w:t>-11</w:t>
            </w:r>
            <w:r w:rsidR="00C7225C">
              <w:t>-2014</w:t>
            </w:r>
          </w:p>
        </w:tc>
        <w:tc>
          <w:tcPr>
            <w:tcW w:w="5291" w:type="dxa"/>
            <w:vMerge/>
          </w:tcPr>
          <w:p w:rsidR="005D087D" w:rsidRDefault="005D087D" w:rsidP="005A73E2">
            <w:pPr>
              <w:spacing w:line="276" w:lineRule="auto"/>
            </w:pPr>
          </w:p>
        </w:tc>
      </w:tr>
      <w:tr w:rsidR="005D087D" w:rsidTr="003862FA">
        <w:tc>
          <w:tcPr>
            <w:tcW w:w="9322" w:type="dxa"/>
            <w:gridSpan w:val="4"/>
            <w:vAlign w:val="center"/>
          </w:tcPr>
          <w:p w:rsidR="005D087D" w:rsidRPr="000147B7" w:rsidRDefault="005D087D" w:rsidP="004722D0">
            <w:pPr>
              <w:spacing w:line="360" w:lineRule="auto"/>
              <w:rPr>
                <w:b/>
                <w:szCs w:val="24"/>
              </w:rPr>
            </w:pPr>
            <w:r w:rsidRPr="000147B7">
              <w:rPr>
                <w:b/>
                <w:szCs w:val="24"/>
              </w:rPr>
              <w:t xml:space="preserve">UNIDAD 4: </w:t>
            </w:r>
            <w:r w:rsidR="00515CAA">
              <w:rPr>
                <w:b/>
                <w:szCs w:val="24"/>
              </w:rPr>
              <w:t xml:space="preserve">La </w:t>
            </w:r>
            <w:r w:rsidR="003E6CAA">
              <w:rPr>
                <w:b/>
                <w:szCs w:val="24"/>
              </w:rPr>
              <w:t>Artesanía y la Gastronomía</w:t>
            </w:r>
          </w:p>
        </w:tc>
      </w:tr>
      <w:tr w:rsidR="005D087D" w:rsidTr="005A73E2">
        <w:tc>
          <w:tcPr>
            <w:tcW w:w="1520" w:type="dxa"/>
          </w:tcPr>
          <w:p w:rsidR="005D087D" w:rsidRDefault="005D087D" w:rsidP="004722D0">
            <w:pPr>
              <w:spacing w:line="276" w:lineRule="auto"/>
              <w:jc w:val="center"/>
            </w:pPr>
            <w:r>
              <w:t>SEMANAS</w:t>
            </w:r>
          </w:p>
        </w:tc>
        <w:tc>
          <w:tcPr>
            <w:tcW w:w="1243" w:type="dxa"/>
          </w:tcPr>
          <w:p w:rsidR="005D087D" w:rsidRDefault="005D087D" w:rsidP="004722D0">
            <w:pPr>
              <w:spacing w:line="276" w:lineRule="auto"/>
              <w:jc w:val="center"/>
            </w:pPr>
            <w:r>
              <w:t>SESIONES</w:t>
            </w:r>
          </w:p>
        </w:tc>
        <w:tc>
          <w:tcPr>
            <w:tcW w:w="1268" w:type="dxa"/>
          </w:tcPr>
          <w:p w:rsidR="005D087D" w:rsidRDefault="005D087D" w:rsidP="004722D0">
            <w:pPr>
              <w:spacing w:line="276" w:lineRule="auto"/>
              <w:jc w:val="center"/>
            </w:pPr>
            <w:r>
              <w:t>FECHA</w:t>
            </w:r>
          </w:p>
        </w:tc>
        <w:tc>
          <w:tcPr>
            <w:tcW w:w="5291" w:type="dxa"/>
          </w:tcPr>
          <w:p w:rsidR="005D087D" w:rsidRDefault="005D087D" w:rsidP="004722D0">
            <w:pPr>
              <w:spacing w:line="276" w:lineRule="auto"/>
              <w:jc w:val="center"/>
            </w:pPr>
            <w:r>
              <w:t>CONTENIDO TEMÁTICO</w:t>
            </w:r>
          </w:p>
        </w:tc>
      </w:tr>
      <w:tr w:rsidR="005D087D" w:rsidTr="009F6CD5">
        <w:tc>
          <w:tcPr>
            <w:tcW w:w="1520" w:type="dxa"/>
            <w:vMerge w:val="restart"/>
            <w:vAlign w:val="center"/>
          </w:tcPr>
          <w:p w:rsidR="005D087D" w:rsidRDefault="005D087D" w:rsidP="005A73E2">
            <w:pPr>
              <w:spacing w:line="276" w:lineRule="auto"/>
              <w:jc w:val="center"/>
            </w:pPr>
            <w:r>
              <w:t>13</w:t>
            </w:r>
          </w:p>
        </w:tc>
        <w:tc>
          <w:tcPr>
            <w:tcW w:w="1243" w:type="dxa"/>
            <w:vAlign w:val="center"/>
          </w:tcPr>
          <w:p w:rsidR="005D087D" w:rsidRDefault="005D087D" w:rsidP="006C5E0E">
            <w:pPr>
              <w:spacing w:line="276" w:lineRule="auto"/>
              <w:jc w:val="center"/>
            </w:pPr>
            <w:r>
              <w:t>25</w:t>
            </w:r>
          </w:p>
        </w:tc>
        <w:tc>
          <w:tcPr>
            <w:tcW w:w="1268" w:type="dxa"/>
          </w:tcPr>
          <w:p w:rsidR="005D087D" w:rsidRDefault="00C1355F" w:rsidP="004722D0">
            <w:pPr>
              <w:spacing w:line="276" w:lineRule="auto"/>
            </w:pPr>
            <w:r>
              <w:t>01-12</w:t>
            </w:r>
            <w:r w:rsidR="00C7225C">
              <w:t>-2014</w:t>
            </w:r>
          </w:p>
        </w:tc>
        <w:tc>
          <w:tcPr>
            <w:tcW w:w="5291" w:type="dxa"/>
            <w:vMerge w:val="restart"/>
            <w:vAlign w:val="center"/>
          </w:tcPr>
          <w:p w:rsidR="00713F05" w:rsidRDefault="00DA08CB" w:rsidP="005D7B3B">
            <w:pPr>
              <w:jc w:val="both"/>
              <w:rPr>
                <w:rFonts w:ascii="Arial" w:hAnsi="Arial" w:cs="Arial"/>
                <w:sz w:val="20"/>
              </w:rPr>
            </w:pPr>
            <w:r>
              <w:rPr>
                <w:rFonts w:ascii="Arial" w:hAnsi="Arial" w:cs="Arial"/>
                <w:sz w:val="20"/>
              </w:rPr>
              <w:t>Ley general de Artesanía.</w:t>
            </w:r>
          </w:p>
          <w:p w:rsidR="00DA08CB" w:rsidRPr="00DA08CB" w:rsidRDefault="00DA08CB" w:rsidP="005D7B3B">
            <w:pPr>
              <w:jc w:val="both"/>
              <w:rPr>
                <w:rFonts w:ascii="Arial" w:hAnsi="Arial" w:cs="Arial"/>
                <w:sz w:val="20"/>
              </w:rPr>
            </w:pPr>
            <w:r>
              <w:rPr>
                <w:rFonts w:ascii="Arial" w:hAnsi="Arial" w:cs="Arial"/>
                <w:sz w:val="20"/>
              </w:rPr>
              <w:t>Artesanía regional y nacional.</w:t>
            </w:r>
          </w:p>
        </w:tc>
      </w:tr>
      <w:tr w:rsidR="005D087D" w:rsidTr="009F6CD5">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26</w:t>
            </w:r>
          </w:p>
        </w:tc>
        <w:tc>
          <w:tcPr>
            <w:tcW w:w="1268" w:type="dxa"/>
          </w:tcPr>
          <w:p w:rsidR="005D087D" w:rsidRDefault="00C1355F" w:rsidP="006E1A58">
            <w:pPr>
              <w:spacing w:line="276" w:lineRule="auto"/>
            </w:pPr>
            <w:r>
              <w:t>04-12</w:t>
            </w:r>
            <w:r w:rsidR="00C7225C">
              <w:t>-2014</w:t>
            </w:r>
          </w:p>
        </w:tc>
        <w:tc>
          <w:tcPr>
            <w:tcW w:w="5291" w:type="dxa"/>
            <w:vMerge/>
            <w:vAlign w:val="center"/>
          </w:tcPr>
          <w:p w:rsidR="005D087D" w:rsidRDefault="005D087D" w:rsidP="005D7B3B">
            <w:pPr>
              <w:spacing w:line="276" w:lineRule="auto"/>
              <w:jc w:val="both"/>
            </w:pPr>
          </w:p>
        </w:tc>
      </w:tr>
      <w:tr w:rsidR="005D087D" w:rsidTr="009F6CD5">
        <w:tc>
          <w:tcPr>
            <w:tcW w:w="1520" w:type="dxa"/>
            <w:vMerge w:val="restart"/>
            <w:vAlign w:val="center"/>
          </w:tcPr>
          <w:p w:rsidR="005D087D" w:rsidRDefault="005D087D" w:rsidP="005A73E2">
            <w:pPr>
              <w:spacing w:line="276" w:lineRule="auto"/>
              <w:jc w:val="center"/>
            </w:pPr>
            <w:r>
              <w:t>14</w:t>
            </w:r>
          </w:p>
        </w:tc>
        <w:tc>
          <w:tcPr>
            <w:tcW w:w="1243" w:type="dxa"/>
            <w:vAlign w:val="center"/>
          </w:tcPr>
          <w:p w:rsidR="005D087D" w:rsidRDefault="005D087D" w:rsidP="006C5E0E">
            <w:pPr>
              <w:spacing w:line="276" w:lineRule="auto"/>
              <w:jc w:val="center"/>
            </w:pPr>
            <w:r>
              <w:t>27</w:t>
            </w:r>
          </w:p>
        </w:tc>
        <w:tc>
          <w:tcPr>
            <w:tcW w:w="1268" w:type="dxa"/>
          </w:tcPr>
          <w:p w:rsidR="005D087D" w:rsidRDefault="00C1355F" w:rsidP="004722D0">
            <w:pPr>
              <w:spacing w:line="276" w:lineRule="auto"/>
            </w:pPr>
            <w:r>
              <w:t>08-12</w:t>
            </w:r>
            <w:r w:rsidR="00C7225C">
              <w:t>-2014</w:t>
            </w:r>
          </w:p>
        </w:tc>
        <w:tc>
          <w:tcPr>
            <w:tcW w:w="5291" w:type="dxa"/>
            <w:vMerge w:val="restart"/>
            <w:vAlign w:val="center"/>
          </w:tcPr>
          <w:p w:rsidR="00713F05" w:rsidRPr="00DA08CB" w:rsidRDefault="00DA08CB" w:rsidP="005D7B3B">
            <w:pPr>
              <w:jc w:val="both"/>
              <w:rPr>
                <w:rFonts w:ascii="Arial" w:hAnsi="Arial" w:cs="Arial"/>
                <w:sz w:val="20"/>
              </w:rPr>
            </w:pPr>
            <w:r>
              <w:rPr>
                <w:rFonts w:ascii="Arial" w:hAnsi="Arial" w:cs="Arial"/>
                <w:sz w:val="20"/>
              </w:rPr>
              <w:t xml:space="preserve">Oportunidad de desarrollo de la artesanía </w:t>
            </w:r>
            <w:r w:rsidR="006331F7">
              <w:rPr>
                <w:rFonts w:ascii="Arial" w:hAnsi="Arial" w:cs="Arial"/>
                <w:sz w:val="20"/>
              </w:rPr>
              <w:t>en nuestra región.</w:t>
            </w:r>
          </w:p>
        </w:tc>
      </w:tr>
      <w:tr w:rsidR="005D087D" w:rsidTr="009F6CD5">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28</w:t>
            </w:r>
          </w:p>
        </w:tc>
        <w:tc>
          <w:tcPr>
            <w:tcW w:w="1268" w:type="dxa"/>
          </w:tcPr>
          <w:p w:rsidR="005D087D" w:rsidRDefault="00C1355F" w:rsidP="004722D0">
            <w:pPr>
              <w:spacing w:line="276" w:lineRule="auto"/>
            </w:pPr>
            <w:r>
              <w:t>11-12</w:t>
            </w:r>
            <w:r w:rsidR="00C7225C">
              <w:t>-2014</w:t>
            </w:r>
          </w:p>
        </w:tc>
        <w:tc>
          <w:tcPr>
            <w:tcW w:w="5291" w:type="dxa"/>
            <w:vMerge/>
            <w:vAlign w:val="center"/>
          </w:tcPr>
          <w:p w:rsidR="005D087D" w:rsidRDefault="005D087D" w:rsidP="009F6CD5">
            <w:pPr>
              <w:spacing w:line="276" w:lineRule="auto"/>
            </w:pPr>
          </w:p>
        </w:tc>
      </w:tr>
      <w:tr w:rsidR="005D087D" w:rsidTr="009F6CD5">
        <w:tc>
          <w:tcPr>
            <w:tcW w:w="1520" w:type="dxa"/>
            <w:vMerge w:val="restart"/>
            <w:vAlign w:val="center"/>
          </w:tcPr>
          <w:p w:rsidR="005D087D" w:rsidRDefault="005D087D" w:rsidP="005A73E2">
            <w:pPr>
              <w:spacing w:line="276" w:lineRule="auto"/>
              <w:jc w:val="center"/>
            </w:pPr>
            <w:r>
              <w:t>15</w:t>
            </w:r>
          </w:p>
        </w:tc>
        <w:tc>
          <w:tcPr>
            <w:tcW w:w="1243" w:type="dxa"/>
            <w:vAlign w:val="center"/>
          </w:tcPr>
          <w:p w:rsidR="005D087D" w:rsidRDefault="005D087D" w:rsidP="006C5E0E">
            <w:pPr>
              <w:spacing w:line="276" w:lineRule="auto"/>
              <w:jc w:val="center"/>
            </w:pPr>
            <w:r>
              <w:t>29</w:t>
            </w:r>
          </w:p>
        </w:tc>
        <w:tc>
          <w:tcPr>
            <w:tcW w:w="1268" w:type="dxa"/>
          </w:tcPr>
          <w:p w:rsidR="005D087D" w:rsidRDefault="00C1355F" w:rsidP="00097459">
            <w:pPr>
              <w:spacing w:line="276" w:lineRule="auto"/>
            </w:pPr>
            <w:r>
              <w:t>15-12</w:t>
            </w:r>
            <w:r w:rsidR="00C7225C">
              <w:t>-2014</w:t>
            </w:r>
          </w:p>
        </w:tc>
        <w:tc>
          <w:tcPr>
            <w:tcW w:w="5291" w:type="dxa"/>
            <w:vMerge w:val="restart"/>
            <w:vAlign w:val="center"/>
          </w:tcPr>
          <w:p w:rsidR="00AC3528" w:rsidRDefault="006331F7" w:rsidP="005D7B3B">
            <w:pPr>
              <w:jc w:val="both"/>
              <w:rPr>
                <w:rFonts w:ascii="Arial" w:hAnsi="Arial" w:cs="Arial"/>
                <w:sz w:val="20"/>
              </w:rPr>
            </w:pPr>
            <w:r>
              <w:rPr>
                <w:rFonts w:ascii="Arial" w:hAnsi="Arial" w:cs="Arial"/>
                <w:sz w:val="20"/>
              </w:rPr>
              <w:t>Gastronomía y bebidas típicas nacionales.</w:t>
            </w:r>
          </w:p>
          <w:p w:rsidR="006331F7" w:rsidRPr="006331F7" w:rsidRDefault="006331F7" w:rsidP="005D7B3B">
            <w:pPr>
              <w:jc w:val="both"/>
              <w:rPr>
                <w:rFonts w:ascii="Arial" w:hAnsi="Arial" w:cs="Arial"/>
                <w:sz w:val="20"/>
              </w:rPr>
            </w:pPr>
            <w:r>
              <w:rPr>
                <w:rFonts w:ascii="Arial" w:hAnsi="Arial" w:cs="Arial"/>
                <w:sz w:val="20"/>
              </w:rPr>
              <w:t>Investigación de los principales tipos de potajes de la zona.</w:t>
            </w:r>
          </w:p>
        </w:tc>
      </w:tr>
      <w:tr w:rsidR="005D087D" w:rsidTr="007A3B38">
        <w:tc>
          <w:tcPr>
            <w:tcW w:w="1520" w:type="dxa"/>
            <w:vMerge/>
            <w:vAlign w:val="center"/>
          </w:tcPr>
          <w:p w:rsidR="005D087D" w:rsidRDefault="005D087D" w:rsidP="005A73E2">
            <w:pPr>
              <w:spacing w:line="276" w:lineRule="auto"/>
              <w:jc w:val="center"/>
            </w:pPr>
          </w:p>
        </w:tc>
        <w:tc>
          <w:tcPr>
            <w:tcW w:w="1243" w:type="dxa"/>
            <w:vAlign w:val="center"/>
          </w:tcPr>
          <w:p w:rsidR="005D087D" w:rsidRDefault="005D087D" w:rsidP="006C5E0E">
            <w:pPr>
              <w:spacing w:line="276" w:lineRule="auto"/>
              <w:jc w:val="center"/>
            </w:pPr>
            <w:r>
              <w:t>30</w:t>
            </w:r>
          </w:p>
        </w:tc>
        <w:tc>
          <w:tcPr>
            <w:tcW w:w="1268" w:type="dxa"/>
            <w:vAlign w:val="center"/>
          </w:tcPr>
          <w:p w:rsidR="005D087D" w:rsidRDefault="00C1355F" w:rsidP="007A3B38">
            <w:pPr>
              <w:spacing w:line="276" w:lineRule="auto"/>
            </w:pPr>
            <w:r>
              <w:t>18-12</w:t>
            </w:r>
            <w:r w:rsidR="00C7225C">
              <w:t>-2014</w:t>
            </w:r>
          </w:p>
        </w:tc>
        <w:tc>
          <w:tcPr>
            <w:tcW w:w="5291" w:type="dxa"/>
            <w:vMerge/>
            <w:vAlign w:val="center"/>
          </w:tcPr>
          <w:p w:rsidR="005D087D" w:rsidRDefault="005D087D" w:rsidP="009F6CD5">
            <w:pPr>
              <w:spacing w:line="276" w:lineRule="auto"/>
            </w:pPr>
          </w:p>
        </w:tc>
      </w:tr>
      <w:tr w:rsidR="005D087D" w:rsidTr="009F6CD5">
        <w:tc>
          <w:tcPr>
            <w:tcW w:w="1520" w:type="dxa"/>
            <w:vMerge w:val="restart"/>
            <w:vAlign w:val="center"/>
          </w:tcPr>
          <w:p w:rsidR="005D087D" w:rsidRDefault="005D087D" w:rsidP="005A73E2">
            <w:pPr>
              <w:spacing w:line="276" w:lineRule="auto"/>
              <w:jc w:val="center"/>
            </w:pPr>
            <w:r>
              <w:t>16</w:t>
            </w:r>
          </w:p>
        </w:tc>
        <w:tc>
          <w:tcPr>
            <w:tcW w:w="1243" w:type="dxa"/>
            <w:vAlign w:val="center"/>
          </w:tcPr>
          <w:p w:rsidR="005D087D" w:rsidRDefault="005D087D" w:rsidP="006C5E0E">
            <w:pPr>
              <w:spacing w:line="276" w:lineRule="auto"/>
              <w:jc w:val="center"/>
            </w:pPr>
            <w:r>
              <w:t>31</w:t>
            </w:r>
          </w:p>
        </w:tc>
        <w:tc>
          <w:tcPr>
            <w:tcW w:w="1268" w:type="dxa"/>
          </w:tcPr>
          <w:p w:rsidR="005D087D" w:rsidRDefault="00C1355F" w:rsidP="004722D0">
            <w:pPr>
              <w:spacing w:line="276" w:lineRule="auto"/>
            </w:pPr>
            <w:r>
              <w:t>22-12</w:t>
            </w:r>
            <w:r w:rsidR="00C7225C">
              <w:t>-2014</w:t>
            </w:r>
          </w:p>
        </w:tc>
        <w:tc>
          <w:tcPr>
            <w:tcW w:w="5291" w:type="dxa"/>
            <w:vMerge w:val="restart"/>
            <w:vAlign w:val="center"/>
          </w:tcPr>
          <w:p w:rsidR="005D087D" w:rsidRPr="00A826A2" w:rsidRDefault="006331F7" w:rsidP="0022553E">
            <w:pPr>
              <w:rPr>
                <w:sz w:val="20"/>
              </w:rPr>
            </w:pPr>
            <w:r>
              <w:rPr>
                <w:rFonts w:ascii="Arial" w:hAnsi="Arial" w:cs="Arial"/>
                <w:sz w:val="20"/>
              </w:rPr>
              <w:t>Exposición de trabajos de investigación del folclore nacional.</w:t>
            </w:r>
          </w:p>
        </w:tc>
      </w:tr>
      <w:tr w:rsidR="005D087D" w:rsidTr="009F6CD5">
        <w:tc>
          <w:tcPr>
            <w:tcW w:w="1520" w:type="dxa"/>
            <w:vMerge/>
          </w:tcPr>
          <w:p w:rsidR="005D087D" w:rsidRDefault="005D087D" w:rsidP="005A73E2">
            <w:pPr>
              <w:spacing w:line="276" w:lineRule="auto"/>
            </w:pPr>
          </w:p>
        </w:tc>
        <w:tc>
          <w:tcPr>
            <w:tcW w:w="1243" w:type="dxa"/>
            <w:vAlign w:val="center"/>
          </w:tcPr>
          <w:p w:rsidR="005D087D" w:rsidRDefault="005D087D" w:rsidP="006C5E0E">
            <w:pPr>
              <w:spacing w:line="276" w:lineRule="auto"/>
              <w:jc w:val="center"/>
            </w:pPr>
            <w:r>
              <w:t>32</w:t>
            </w:r>
          </w:p>
        </w:tc>
        <w:tc>
          <w:tcPr>
            <w:tcW w:w="1268" w:type="dxa"/>
          </w:tcPr>
          <w:p w:rsidR="005D087D" w:rsidRDefault="00C1355F" w:rsidP="004722D0">
            <w:pPr>
              <w:spacing w:line="276" w:lineRule="auto"/>
            </w:pPr>
            <w:r>
              <w:t>25-12</w:t>
            </w:r>
            <w:r w:rsidR="00C7225C">
              <w:t>-2014</w:t>
            </w:r>
          </w:p>
        </w:tc>
        <w:tc>
          <w:tcPr>
            <w:tcW w:w="5291" w:type="dxa"/>
            <w:vMerge/>
            <w:vAlign w:val="center"/>
          </w:tcPr>
          <w:p w:rsidR="005D087D" w:rsidRDefault="005D087D" w:rsidP="009F6CD5">
            <w:pPr>
              <w:spacing w:line="276" w:lineRule="auto"/>
            </w:pPr>
          </w:p>
        </w:tc>
      </w:tr>
      <w:tr w:rsidR="005946C7" w:rsidTr="005946C7">
        <w:tc>
          <w:tcPr>
            <w:tcW w:w="1520" w:type="dxa"/>
            <w:vMerge w:val="restart"/>
            <w:vAlign w:val="center"/>
          </w:tcPr>
          <w:p w:rsidR="005946C7" w:rsidRDefault="005946C7" w:rsidP="005946C7">
            <w:pPr>
              <w:spacing w:line="276" w:lineRule="auto"/>
              <w:jc w:val="center"/>
            </w:pPr>
            <w:r>
              <w:t>17</w:t>
            </w:r>
          </w:p>
        </w:tc>
        <w:tc>
          <w:tcPr>
            <w:tcW w:w="1243" w:type="dxa"/>
            <w:vAlign w:val="center"/>
          </w:tcPr>
          <w:p w:rsidR="005946C7" w:rsidRDefault="005946C7" w:rsidP="006C5E0E">
            <w:pPr>
              <w:spacing w:line="276" w:lineRule="auto"/>
              <w:jc w:val="center"/>
            </w:pPr>
            <w:r>
              <w:t>33</w:t>
            </w:r>
          </w:p>
        </w:tc>
        <w:tc>
          <w:tcPr>
            <w:tcW w:w="1268" w:type="dxa"/>
          </w:tcPr>
          <w:p w:rsidR="005946C7" w:rsidRDefault="00C1355F" w:rsidP="004722D0">
            <w:pPr>
              <w:spacing w:line="276" w:lineRule="auto"/>
            </w:pPr>
            <w:r>
              <w:t>29-12</w:t>
            </w:r>
            <w:r w:rsidR="00C7225C">
              <w:t>-2014</w:t>
            </w:r>
          </w:p>
        </w:tc>
        <w:tc>
          <w:tcPr>
            <w:tcW w:w="5291" w:type="dxa"/>
            <w:vMerge w:val="restart"/>
            <w:vAlign w:val="center"/>
          </w:tcPr>
          <w:p w:rsidR="005946C7" w:rsidRPr="0060441D" w:rsidRDefault="00AC3528" w:rsidP="0022553E">
            <w:pPr>
              <w:rPr>
                <w:rFonts w:ascii="Arial" w:hAnsi="Arial" w:cs="Arial"/>
                <w:b/>
                <w:sz w:val="20"/>
              </w:rPr>
            </w:pPr>
            <w:r w:rsidRPr="0060441D">
              <w:rPr>
                <w:rFonts w:ascii="Arial" w:hAnsi="Arial" w:cs="Arial"/>
                <w:b/>
                <w:sz w:val="20"/>
              </w:rPr>
              <w:t>EXAMEN FINAL</w:t>
            </w:r>
          </w:p>
        </w:tc>
      </w:tr>
      <w:tr w:rsidR="005946C7" w:rsidTr="009F6CD5">
        <w:tc>
          <w:tcPr>
            <w:tcW w:w="1520" w:type="dxa"/>
            <w:vMerge/>
          </w:tcPr>
          <w:p w:rsidR="005946C7" w:rsidRDefault="005946C7" w:rsidP="003A5B05">
            <w:pPr>
              <w:spacing w:line="276" w:lineRule="auto"/>
              <w:jc w:val="center"/>
            </w:pPr>
          </w:p>
        </w:tc>
        <w:tc>
          <w:tcPr>
            <w:tcW w:w="1243" w:type="dxa"/>
            <w:vAlign w:val="center"/>
          </w:tcPr>
          <w:p w:rsidR="005946C7" w:rsidRDefault="005946C7" w:rsidP="006C5E0E">
            <w:pPr>
              <w:spacing w:line="276" w:lineRule="auto"/>
              <w:jc w:val="center"/>
            </w:pPr>
            <w:r>
              <w:t>34</w:t>
            </w:r>
          </w:p>
        </w:tc>
        <w:tc>
          <w:tcPr>
            <w:tcW w:w="1268" w:type="dxa"/>
          </w:tcPr>
          <w:p w:rsidR="005946C7" w:rsidRDefault="00C1355F" w:rsidP="004722D0">
            <w:pPr>
              <w:spacing w:line="276" w:lineRule="auto"/>
            </w:pPr>
            <w:r>
              <w:t>01-01-2015</w:t>
            </w:r>
          </w:p>
        </w:tc>
        <w:tc>
          <w:tcPr>
            <w:tcW w:w="5291" w:type="dxa"/>
            <w:vMerge/>
            <w:vAlign w:val="center"/>
          </w:tcPr>
          <w:p w:rsidR="005946C7" w:rsidRDefault="005946C7" w:rsidP="0022553E">
            <w:pPr>
              <w:rPr>
                <w:rFonts w:ascii="Arial" w:hAnsi="Arial" w:cs="Arial"/>
                <w:sz w:val="20"/>
              </w:rPr>
            </w:pPr>
          </w:p>
        </w:tc>
      </w:tr>
    </w:tbl>
    <w:p w:rsidR="00500514" w:rsidRDefault="00500514" w:rsidP="00026A5C"/>
    <w:p w:rsidR="00696EE4" w:rsidRDefault="00696EE4" w:rsidP="00101B22">
      <w:pPr>
        <w:spacing w:after="200" w:line="276" w:lineRule="auto"/>
        <w:rPr>
          <w:b/>
          <w:sz w:val="22"/>
          <w:szCs w:val="22"/>
        </w:rPr>
      </w:pPr>
    </w:p>
    <w:p w:rsidR="00854BE5" w:rsidRPr="0058249F" w:rsidRDefault="00854BE5" w:rsidP="00101B22">
      <w:pPr>
        <w:spacing w:after="200" w:line="276" w:lineRule="auto"/>
        <w:rPr>
          <w:b/>
          <w:sz w:val="22"/>
          <w:szCs w:val="22"/>
        </w:rPr>
      </w:pPr>
      <w:r w:rsidRPr="0058249F">
        <w:rPr>
          <w:b/>
          <w:sz w:val="22"/>
          <w:szCs w:val="22"/>
        </w:rPr>
        <w:t xml:space="preserve">VI. </w:t>
      </w:r>
      <w:r w:rsidR="00373CC3">
        <w:rPr>
          <w:b/>
          <w:sz w:val="22"/>
          <w:szCs w:val="22"/>
          <w:u w:val="single"/>
        </w:rPr>
        <w:t>GARANTÍA  DE APRENDIZAJE</w:t>
      </w:r>
    </w:p>
    <w:p w:rsidR="00444446" w:rsidRPr="00761D79" w:rsidRDefault="00444446" w:rsidP="00444446">
      <w:pPr>
        <w:pStyle w:val="Prrafodelista"/>
        <w:numPr>
          <w:ilvl w:val="0"/>
          <w:numId w:val="8"/>
        </w:numPr>
        <w:tabs>
          <w:tab w:val="left" w:pos="0"/>
        </w:tabs>
        <w:spacing w:before="120"/>
        <w:ind w:left="426" w:hanging="426"/>
        <w:jc w:val="both"/>
        <w:rPr>
          <w:szCs w:val="24"/>
        </w:rPr>
      </w:pPr>
      <w:r w:rsidRPr="00761D79">
        <w:rPr>
          <w:b/>
          <w:szCs w:val="24"/>
        </w:rPr>
        <w:t>Criterios a evaluar:</w:t>
      </w:r>
      <w:r w:rsidRPr="00761D79">
        <w:rPr>
          <w:szCs w:val="24"/>
        </w:rPr>
        <w:t xml:space="preserve"> Conceptos, actitudes, capacidad de análisis, procedimientos, creatividad.</w:t>
      </w:r>
    </w:p>
    <w:p w:rsidR="00444446" w:rsidRDefault="00444446" w:rsidP="00444446">
      <w:pPr>
        <w:pStyle w:val="Prrafodelista"/>
        <w:numPr>
          <w:ilvl w:val="0"/>
          <w:numId w:val="8"/>
        </w:numPr>
        <w:tabs>
          <w:tab w:val="left" w:pos="0"/>
        </w:tabs>
        <w:spacing w:before="120"/>
        <w:ind w:left="425" w:hanging="425"/>
        <w:contextualSpacing w:val="0"/>
        <w:jc w:val="both"/>
        <w:rPr>
          <w:szCs w:val="24"/>
        </w:rPr>
      </w:pPr>
      <w:r w:rsidRPr="00560C37">
        <w:rPr>
          <w:b/>
          <w:szCs w:val="24"/>
        </w:rPr>
        <w:t>Procedimientos y Técnicas de Evaluación:</w:t>
      </w:r>
      <w:r w:rsidRPr="00560C37">
        <w:rPr>
          <w:szCs w:val="24"/>
        </w:rPr>
        <w:t xml:space="preserve"> Pruebas escritas, orales, </w:t>
      </w:r>
      <w:r>
        <w:rPr>
          <w:szCs w:val="24"/>
        </w:rPr>
        <w:t xml:space="preserve">trabajos de investigación y </w:t>
      </w:r>
      <w:r w:rsidRPr="00560C37">
        <w:rPr>
          <w:szCs w:val="24"/>
        </w:rPr>
        <w:t xml:space="preserve">prácticas calificadas. </w:t>
      </w:r>
    </w:p>
    <w:p w:rsidR="00444446" w:rsidRPr="00F131FD" w:rsidRDefault="00444446" w:rsidP="00444446">
      <w:pPr>
        <w:pStyle w:val="Prrafodelista"/>
        <w:numPr>
          <w:ilvl w:val="0"/>
          <w:numId w:val="8"/>
        </w:numPr>
        <w:tabs>
          <w:tab w:val="left" w:pos="0"/>
        </w:tabs>
        <w:spacing w:before="120"/>
        <w:ind w:left="425" w:hanging="425"/>
        <w:contextualSpacing w:val="0"/>
        <w:jc w:val="both"/>
        <w:rPr>
          <w:b/>
          <w:szCs w:val="24"/>
        </w:rPr>
      </w:pPr>
      <w:r w:rsidRPr="00F131FD">
        <w:rPr>
          <w:b/>
          <w:szCs w:val="24"/>
        </w:rPr>
        <w:t>Escala de calificación:</w:t>
      </w:r>
      <w:r>
        <w:rPr>
          <w:b/>
          <w:szCs w:val="24"/>
        </w:rPr>
        <w:t xml:space="preserve"> </w:t>
      </w:r>
      <w:r>
        <w:rPr>
          <w:szCs w:val="24"/>
        </w:rPr>
        <w:t>Escala vigesimal (0 a 20).</w:t>
      </w:r>
    </w:p>
    <w:p w:rsidR="00444446" w:rsidRDefault="00444446" w:rsidP="00444446">
      <w:pPr>
        <w:pStyle w:val="Prrafodelista"/>
        <w:numPr>
          <w:ilvl w:val="0"/>
          <w:numId w:val="8"/>
        </w:numPr>
        <w:tabs>
          <w:tab w:val="left" w:pos="0"/>
        </w:tabs>
        <w:spacing w:before="120"/>
        <w:ind w:left="425" w:hanging="425"/>
        <w:contextualSpacing w:val="0"/>
        <w:jc w:val="both"/>
        <w:rPr>
          <w:b/>
          <w:szCs w:val="24"/>
        </w:rPr>
      </w:pPr>
      <w:r w:rsidRPr="00560C37">
        <w:rPr>
          <w:b/>
          <w:szCs w:val="24"/>
        </w:rPr>
        <w:t>Condiciones de Evaluación:</w:t>
      </w:r>
    </w:p>
    <w:p w:rsidR="00444446" w:rsidRPr="00F131FD" w:rsidRDefault="00444446" w:rsidP="00444446">
      <w:pPr>
        <w:pStyle w:val="Prrafodelista"/>
        <w:numPr>
          <w:ilvl w:val="0"/>
          <w:numId w:val="10"/>
        </w:numPr>
        <w:tabs>
          <w:tab w:val="left" w:pos="0"/>
        </w:tabs>
        <w:jc w:val="both"/>
        <w:rPr>
          <w:szCs w:val="24"/>
        </w:rPr>
      </w:pPr>
      <w:r w:rsidRPr="00F131FD">
        <w:rPr>
          <w:szCs w:val="24"/>
        </w:rPr>
        <w:t>Para los  casos en que los alumnos no hayan cumplido con ninguna o varias evaluaciones parciales se considerará la nota de cero (00), para los fines de</w:t>
      </w:r>
      <w:r>
        <w:rPr>
          <w:szCs w:val="24"/>
        </w:rPr>
        <w:t xml:space="preserve"> ponderación.</w:t>
      </w:r>
    </w:p>
    <w:p w:rsidR="00444446" w:rsidRDefault="00444446" w:rsidP="00444446">
      <w:pPr>
        <w:pStyle w:val="Prrafodelista"/>
        <w:numPr>
          <w:ilvl w:val="0"/>
          <w:numId w:val="10"/>
        </w:numPr>
        <w:tabs>
          <w:tab w:val="left" w:pos="0"/>
        </w:tabs>
        <w:jc w:val="both"/>
        <w:rPr>
          <w:szCs w:val="24"/>
        </w:rPr>
      </w:pPr>
      <w:r w:rsidRPr="00560C37">
        <w:rPr>
          <w:szCs w:val="24"/>
        </w:rPr>
        <w:t>Se tomará un examen sustitutorio a quienes tengan un promedio no menor de 07.El promedio final para dichos educandos no e</w:t>
      </w:r>
      <w:r>
        <w:rPr>
          <w:szCs w:val="24"/>
        </w:rPr>
        <w:t>xcederá a la nota doce.</w:t>
      </w:r>
    </w:p>
    <w:p w:rsidR="00444446" w:rsidRDefault="00444446" w:rsidP="00444446">
      <w:pPr>
        <w:pStyle w:val="Prrafodelista"/>
        <w:numPr>
          <w:ilvl w:val="0"/>
          <w:numId w:val="8"/>
        </w:numPr>
        <w:tabs>
          <w:tab w:val="left" w:pos="0"/>
        </w:tabs>
        <w:spacing w:before="120"/>
        <w:ind w:left="425" w:hanging="425"/>
        <w:contextualSpacing w:val="0"/>
        <w:jc w:val="both"/>
        <w:rPr>
          <w:szCs w:val="24"/>
        </w:rPr>
      </w:pPr>
      <w:r w:rsidRPr="00560C37">
        <w:rPr>
          <w:b/>
          <w:szCs w:val="24"/>
        </w:rPr>
        <w:t>Normas de Evaluación</w:t>
      </w:r>
      <w:r w:rsidRPr="00560C37">
        <w:rPr>
          <w:szCs w:val="24"/>
        </w:rPr>
        <w:t>:</w:t>
      </w:r>
    </w:p>
    <w:p w:rsidR="00444446" w:rsidRPr="00560C37" w:rsidRDefault="00444446" w:rsidP="00444446">
      <w:pPr>
        <w:pStyle w:val="Prrafodelista"/>
        <w:numPr>
          <w:ilvl w:val="0"/>
          <w:numId w:val="9"/>
        </w:numPr>
        <w:tabs>
          <w:tab w:val="left" w:pos="0"/>
        </w:tabs>
        <w:jc w:val="both"/>
        <w:rPr>
          <w:szCs w:val="24"/>
        </w:rPr>
      </w:pPr>
      <w:r w:rsidRPr="00560C37">
        <w:rPr>
          <w:szCs w:val="24"/>
        </w:rPr>
        <w:t>Dos exámenes parciales siendo el primero cancelatorio (EP1,EP2).</w:t>
      </w:r>
    </w:p>
    <w:p w:rsidR="00444446" w:rsidRDefault="00444446" w:rsidP="00444446">
      <w:pPr>
        <w:pStyle w:val="Prrafodelista"/>
        <w:numPr>
          <w:ilvl w:val="0"/>
          <w:numId w:val="9"/>
        </w:numPr>
        <w:tabs>
          <w:tab w:val="left" w:pos="0"/>
        </w:tabs>
        <w:jc w:val="both"/>
        <w:rPr>
          <w:szCs w:val="24"/>
        </w:rPr>
      </w:pPr>
      <w:r w:rsidRPr="00560C37">
        <w:rPr>
          <w:szCs w:val="24"/>
        </w:rPr>
        <w:t>Promedio del trabajo académico (PTA) =Trabajos prácticos, prácticas calificadas</w:t>
      </w:r>
      <w:r w:rsidR="008E50B9">
        <w:rPr>
          <w:szCs w:val="24"/>
        </w:rPr>
        <w:t xml:space="preserve"> y prácticas de campo </w:t>
      </w:r>
      <w:r>
        <w:rPr>
          <w:szCs w:val="24"/>
        </w:rPr>
        <w:t>por cada unidad.</w:t>
      </w:r>
    </w:p>
    <w:p w:rsidR="00575789" w:rsidRDefault="00575789" w:rsidP="00575789">
      <w:pPr>
        <w:pStyle w:val="Prrafodelista"/>
        <w:tabs>
          <w:tab w:val="left" w:pos="0"/>
        </w:tabs>
        <w:jc w:val="both"/>
        <w:rPr>
          <w:szCs w:val="24"/>
        </w:rPr>
      </w:pPr>
    </w:p>
    <w:p w:rsidR="008E50B9" w:rsidRDefault="008E50B9" w:rsidP="008E50B9">
      <w:pPr>
        <w:pStyle w:val="Prrafodelista"/>
        <w:tabs>
          <w:tab w:val="left" w:pos="0"/>
        </w:tabs>
        <w:jc w:val="both"/>
        <w:rPr>
          <w:szCs w:val="24"/>
        </w:rPr>
      </w:pPr>
    </w:p>
    <w:p w:rsidR="00696EE4" w:rsidRPr="00696EE4" w:rsidRDefault="00696EE4" w:rsidP="00696EE4">
      <w:pPr>
        <w:tabs>
          <w:tab w:val="left" w:pos="0"/>
        </w:tabs>
        <w:jc w:val="both"/>
        <w:rPr>
          <w:szCs w:val="24"/>
        </w:rPr>
      </w:pPr>
    </w:p>
    <w:p w:rsidR="00444446" w:rsidRPr="00560C37" w:rsidRDefault="00444446" w:rsidP="00444446">
      <w:pPr>
        <w:pStyle w:val="Prrafodelista"/>
        <w:numPr>
          <w:ilvl w:val="0"/>
          <w:numId w:val="9"/>
        </w:numPr>
        <w:tabs>
          <w:tab w:val="left" w:pos="0"/>
        </w:tabs>
        <w:jc w:val="both"/>
        <w:rPr>
          <w:szCs w:val="24"/>
        </w:rPr>
      </w:pPr>
      <w:r w:rsidRPr="00560C37">
        <w:rPr>
          <w:szCs w:val="24"/>
        </w:rPr>
        <w:t>El promedio final</w:t>
      </w:r>
      <w:r>
        <w:rPr>
          <w:szCs w:val="24"/>
        </w:rPr>
        <w:t xml:space="preserve"> (PF)</w:t>
      </w:r>
      <w:r w:rsidRPr="00560C37">
        <w:rPr>
          <w:szCs w:val="24"/>
        </w:rPr>
        <w:t>=</w:t>
      </w:r>
      <w:r>
        <w:rPr>
          <w:szCs w:val="24"/>
        </w:rPr>
        <w:t>E</w:t>
      </w:r>
      <w:r w:rsidRPr="00560C37">
        <w:rPr>
          <w:szCs w:val="24"/>
        </w:rPr>
        <w:t>P1= 40%    Evaluación parcial 1</w:t>
      </w:r>
    </w:p>
    <w:p w:rsidR="00444446" w:rsidRPr="00560C37" w:rsidRDefault="00444446" w:rsidP="00444446">
      <w:pPr>
        <w:tabs>
          <w:tab w:val="left" w:pos="0"/>
        </w:tabs>
        <w:ind w:left="283"/>
        <w:jc w:val="both"/>
        <w:rPr>
          <w:szCs w:val="24"/>
        </w:rPr>
      </w:pPr>
      <w:r w:rsidRPr="00560C37">
        <w:rPr>
          <w:szCs w:val="24"/>
        </w:rPr>
        <w:t xml:space="preserve">                                 </w:t>
      </w:r>
      <w:r w:rsidR="009D08E7">
        <w:rPr>
          <w:szCs w:val="24"/>
        </w:rPr>
        <w:t xml:space="preserve">         </w:t>
      </w:r>
      <w:r>
        <w:rPr>
          <w:szCs w:val="24"/>
        </w:rPr>
        <w:t>E</w:t>
      </w:r>
      <w:r w:rsidR="007F5011">
        <w:rPr>
          <w:szCs w:val="24"/>
        </w:rPr>
        <w:t xml:space="preserve">P2= 40%    </w:t>
      </w:r>
      <w:r w:rsidRPr="00560C37">
        <w:rPr>
          <w:szCs w:val="24"/>
        </w:rPr>
        <w:t>Evaluación parcial 2</w:t>
      </w:r>
    </w:p>
    <w:p w:rsidR="00444446" w:rsidRDefault="00444446" w:rsidP="00444446">
      <w:pPr>
        <w:tabs>
          <w:tab w:val="left" w:pos="0"/>
        </w:tabs>
        <w:ind w:left="283"/>
        <w:jc w:val="both"/>
        <w:rPr>
          <w:szCs w:val="24"/>
        </w:rPr>
      </w:pPr>
      <w:r w:rsidRPr="00560C37">
        <w:rPr>
          <w:szCs w:val="24"/>
        </w:rPr>
        <w:t xml:space="preserve">                                 </w:t>
      </w:r>
      <w:r w:rsidR="007F5011">
        <w:rPr>
          <w:szCs w:val="24"/>
        </w:rPr>
        <w:t xml:space="preserve">        </w:t>
      </w:r>
      <w:r w:rsidR="009D08E7">
        <w:rPr>
          <w:szCs w:val="24"/>
        </w:rPr>
        <w:t xml:space="preserve"> </w:t>
      </w:r>
      <w:r>
        <w:rPr>
          <w:szCs w:val="24"/>
        </w:rPr>
        <w:t>PTA</w:t>
      </w:r>
      <w:r w:rsidR="001E6F2E">
        <w:rPr>
          <w:szCs w:val="24"/>
        </w:rPr>
        <w:t xml:space="preserve">= 20%   </w:t>
      </w:r>
      <w:r w:rsidRPr="00560C37">
        <w:rPr>
          <w:szCs w:val="24"/>
        </w:rPr>
        <w:t>Trabajo Académico</w:t>
      </w:r>
    </w:p>
    <w:p w:rsidR="00696EE4" w:rsidRPr="00560C37" w:rsidRDefault="00696EE4" w:rsidP="00444446">
      <w:pPr>
        <w:tabs>
          <w:tab w:val="left" w:pos="0"/>
        </w:tabs>
        <w:ind w:left="283"/>
        <w:jc w:val="both"/>
        <w:rPr>
          <w:szCs w:val="24"/>
        </w:rPr>
      </w:pPr>
    </w:p>
    <w:p w:rsidR="00444446" w:rsidRPr="00560C37" w:rsidRDefault="00444446" w:rsidP="00444446">
      <w:pPr>
        <w:tabs>
          <w:tab w:val="left" w:pos="0"/>
        </w:tabs>
        <w:ind w:left="708"/>
        <w:jc w:val="both"/>
        <w:rPr>
          <w:szCs w:val="24"/>
        </w:rPr>
      </w:pPr>
      <w:r w:rsidRPr="00560C37">
        <w:rPr>
          <w:szCs w:val="24"/>
        </w:rPr>
        <w:t xml:space="preserve">Donde: PF= </w:t>
      </w:r>
      <w:r>
        <w:rPr>
          <w:szCs w:val="24"/>
        </w:rPr>
        <w:t>E</w:t>
      </w:r>
      <w:r w:rsidRPr="00560C37">
        <w:rPr>
          <w:szCs w:val="24"/>
        </w:rPr>
        <w:t>P1(0.40)+</w:t>
      </w:r>
      <w:r>
        <w:rPr>
          <w:szCs w:val="24"/>
        </w:rPr>
        <w:t>E</w:t>
      </w:r>
      <w:r w:rsidRPr="00560C37">
        <w:rPr>
          <w:szCs w:val="24"/>
        </w:rPr>
        <w:t>P2(0.40)+</w:t>
      </w:r>
      <w:r>
        <w:rPr>
          <w:szCs w:val="24"/>
        </w:rPr>
        <w:t>PTA</w:t>
      </w:r>
      <w:r w:rsidRPr="00560C37">
        <w:rPr>
          <w:szCs w:val="24"/>
        </w:rPr>
        <w:t>(0.20)</w:t>
      </w:r>
    </w:p>
    <w:p w:rsidR="00854BE5" w:rsidRPr="00CC717A" w:rsidRDefault="00854BE5" w:rsidP="00026A5C">
      <w:pPr>
        <w:spacing w:line="276" w:lineRule="auto"/>
        <w:jc w:val="both"/>
        <w:rPr>
          <w:szCs w:val="24"/>
        </w:rPr>
      </w:pPr>
    </w:p>
    <w:p w:rsidR="00854BE5" w:rsidRPr="00F84A45" w:rsidRDefault="00854BE5" w:rsidP="00026A5C">
      <w:pPr>
        <w:spacing w:line="276" w:lineRule="auto"/>
        <w:jc w:val="both"/>
        <w:rPr>
          <w:sz w:val="18"/>
          <w:szCs w:val="18"/>
          <w:lang w:val="es-MX"/>
        </w:rPr>
      </w:pPr>
    </w:p>
    <w:p w:rsidR="002D3F19" w:rsidRPr="0058249F" w:rsidRDefault="002D3F19" w:rsidP="002D3F19">
      <w:pPr>
        <w:spacing w:after="200" w:line="276" w:lineRule="auto"/>
        <w:rPr>
          <w:b/>
          <w:sz w:val="22"/>
          <w:szCs w:val="22"/>
        </w:rPr>
      </w:pPr>
      <w:r w:rsidRPr="0058249F">
        <w:rPr>
          <w:b/>
          <w:sz w:val="22"/>
          <w:szCs w:val="22"/>
        </w:rPr>
        <w:t>V</w:t>
      </w:r>
      <w:r>
        <w:rPr>
          <w:b/>
          <w:sz w:val="22"/>
          <w:szCs w:val="22"/>
        </w:rPr>
        <w:t>I</w:t>
      </w:r>
      <w:r w:rsidRPr="0058249F">
        <w:rPr>
          <w:b/>
          <w:sz w:val="22"/>
          <w:szCs w:val="22"/>
        </w:rPr>
        <w:t xml:space="preserve">I. </w:t>
      </w:r>
      <w:r>
        <w:rPr>
          <w:b/>
          <w:sz w:val="22"/>
          <w:szCs w:val="22"/>
          <w:u w:val="single"/>
        </w:rPr>
        <w:t>BIBLIOGRAFÍA Y MATERIAL DIDÁCTICO</w:t>
      </w:r>
    </w:p>
    <w:p w:rsidR="00854BE5" w:rsidRPr="00F84A45" w:rsidRDefault="00854BE5" w:rsidP="00026A5C">
      <w:pPr>
        <w:widowControl w:val="0"/>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276" w:lineRule="auto"/>
        <w:ind w:left="142" w:hanging="142"/>
        <w:jc w:val="both"/>
        <w:rPr>
          <w:sz w:val="18"/>
          <w:szCs w:val="18"/>
          <w:lang w:val="es-PE"/>
        </w:rPr>
      </w:pPr>
    </w:p>
    <w:p w:rsidR="00845077" w:rsidRDefault="00712E19"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Pr>
          <w:szCs w:val="24"/>
          <w:lang w:val="es-PE"/>
        </w:rPr>
        <w:t>Mateo Cabrera, Alberto. “Folclore y Danzas del Perú</w:t>
      </w:r>
      <w:r w:rsidR="00CA1950">
        <w:rPr>
          <w:szCs w:val="24"/>
          <w:lang w:val="es-PE"/>
        </w:rPr>
        <w:t>”</w:t>
      </w:r>
      <w:r w:rsidR="00A7462B">
        <w:rPr>
          <w:szCs w:val="24"/>
          <w:lang w:val="es-PE"/>
        </w:rPr>
        <w:t>.</w:t>
      </w:r>
      <w:r w:rsidR="00CA1950">
        <w:rPr>
          <w:szCs w:val="24"/>
          <w:lang w:val="es-PE"/>
        </w:rPr>
        <w:t xml:space="preserve"> Edit</w:t>
      </w:r>
      <w:r>
        <w:rPr>
          <w:szCs w:val="24"/>
          <w:lang w:val="es-PE"/>
        </w:rPr>
        <w:t>orial J.C. 2010</w:t>
      </w:r>
      <w:r w:rsidR="00CA1950">
        <w:rPr>
          <w:szCs w:val="24"/>
          <w:lang w:val="es-PE"/>
        </w:rPr>
        <w:t>.</w:t>
      </w:r>
    </w:p>
    <w:p w:rsidR="004866A9" w:rsidRDefault="00712E19"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Pr>
          <w:szCs w:val="24"/>
          <w:lang w:val="es-PE"/>
        </w:rPr>
        <w:t>Merino De Zela, Mildred “Ensayo sobre el Folclore Peruano</w:t>
      </w:r>
      <w:r w:rsidR="00CA1950">
        <w:rPr>
          <w:szCs w:val="24"/>
          <w:lang w:val="es-PE"/>
        </w:rPr>
        <w:t>”</w:t>
      </w:r>
      <w:r w:rsidR="00A7462B">
        <w:rPr>
          <w:szCs w:val="24"/>
          <w:lang w:val="es-PE"/>
        </w:rPr>
        <w:t>.</w:t>
      </w:r>
      <w:r>
        <w:rPr>
          <w:szCs w:val="24"/>
          <w:lang w:val="es-PE"/>
        </w:rPr>
        <w:t xml:space="preserve"> Editorial Universitaria URP, Lima 2001.</w:t>
      </w:r>
      <w:r w:rsidR="00CA1950">
        <w:rPr>
          <w:szCs w:val="24"/>
          <w:lang w:val="es-PE"/>
        </w:rPr>
        <w:t xml:space="preserve"> </w:t>
      </w:r>
    </w:p>
    <w:p w:rsidR="00845077" w:rsidRDefault="00712E19"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Pr>
          <w:szCs w:val="24"/>
          <w:lang w:val="es-PE"/>
        </w:rPr>
        <w:t>Schuab, Fede</w:t>
      </w:r>
      <w:r w:rsidR="00202588">
        <w:rPr>
          <w:szCs w:val="24"/>
          <w:lang w:val="es-PE"/>
        </w:rPr>
        <w:t>rico. “Teoría e Investigación del Folclore</w:t>
      </w:r>
      <w:r w:rsidR="00A7462B">
        <w:rPr>
          <w:szCs w:val="24"/>
          <w:lang w:val="es-PE"/>
        </w:rPr>
        <w:t>”</w:t>
      </w:r>
      <w:r w:rsidR="00CA1950">
        <w:rPr>
          <w:szCs w:val="24"/>
          <w:lang w:val="es-PE"/>
        </w:rPr>
        <w:t>.</w:t>
      </w:r>
      <w:r w:rsidR="00202588">
        <w:rPr>
          <w:szCs w:val="24"/>
          <w:lang w:val="es-PE"/>
        </w:rPr>
        <w:t xml:space="preserve"> Fondo </w:t>
      </w:r>
      <w:r w:rsidR="00CA1950">
        <w:rPr>
          <w:szCs w:val="24"/>
          <w:lang w:val="es-PE"/>
        </w:rPr>
        <w:t>Edit</w:t>
      </w:r>
      <w:r w:rsidR="00202588">
        <w:rPr>
          <w:szCs w:val="24"/>
          <w:lang w:val="es-PE"/>
        </w:rPr>
        <w:t>orial de UNMSM, Lima 2007</w:t>
      </w:r>
      <w:r w:rsidR="00A7462B">
        <w:rPr>
          <w:szCs w:val="24"/>
          <w:lang w:val="es-PE"/>
        </w:rPr>
        <w:t>.</w:t>
      </w:r>
    </w:p>
    <w:p w:rsidR="0056210C" w:rsidRDefault="00534666"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sidRPr="00534666">
        <w:rPr>
          <w:szCs w:val="24"/>
          <w:lang w:val="es-PE"/>
        </w:rPr>
        <w:t>Zubieta Núñez</w:t>
      </w:r>
      <w:r>
        <w:rPr>
          <w:szCs w:val="24"/>
          <w:lang w:val="es-PE"/>
        </w:rPr>
        <w:t xml:space="preserve">, </w:t>
      </w:r>
      <w:r w:rsidRPr="00534666">
        <w:rPr>
          <w:szCs w:val="24"/>
          <w:lang w:val="es-PE"/>
        </w:rPr>
        <w:t>Filomeno</w:t>
      </w:r>
      <w:r>
        <w:rPr>
          <w:szCs w:val="24"/>
          <w:lang w:val="es-PE"/>
        </w:rPr>
        <w:t>: “</w:t>
      </w:r>
      <w:r w:rsidRPr="00534666">
        <w:rPr>
          <w:szCs w:val="24"/>
          <w:lang w:val="es-PE"/>
        </w:rPr>
        <w:t>Huacho</w:t>
      </w:r>
      <w:r>
        <w:rPr>
          <w:szCs w:val="24"/>
          <w:lang w:val="es-PE"/>
        </w:rPr>
        <w:t>. Historia, cultura e identidad”</w:t>
      </w:r>
      <w:r w:rsidR="005A451A">
        <w:rPr>
          <w:szCs w:val="24"/>
          <w:lang w:val="es-PE"/>
        </w:rPr>
        <w:t xml:space="preserve"> Editorial Ediciones del autor, Huacho 2013.</w:t>
      </w:r>
    </w:p>
    <w:p w:rsidR="00CF4DA0" w:rsidRPr="00CF4DA0" w:rsidRDefault="00CF4DA0"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sidRPr="00CF4DA0">
        <w:rPr>
          <w:szCs w:val="24"/>
          <w:lang w:val="es-PE"/>
        </w:rPr>
        <w:t>UI</w:t>
      </w:r>
      <w:r>
        <w:rPr>
          <w:szCs w:val="24"/>
          <w:lang w:val="es-PE"/>
        </w:rPr>
        <w:t>GV “Gastronomía I</w:t>
      </w:r>
      <w:r w:rsidRPr="00CF4DA0">
        <w:rPr>
          <w:szCs w:val="24"/>
          <w:lang w:val="es-PE"/>
        </w:rPr>
        <w:t xml:space="preserve">”. Facultad de Ciencias de la Comunicación y Turismo. </w:t>
      </w:r>
    </w:p>
    <w:p w:rsidR="003E047E" w:rsidRPr="00CF4DA0" w:rsidRDefault="00CF4DA0"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sidRPr="00CF4DA0">
        <w:rPr>
          <w:szCs w:val="24"/>
          <w:lang w:val="es-PE"/>
        </w:rPr>
        <w:t>UI</w:t>
      </w:r>
      <w:r>
        <w:rPr>
          <w:szCs w:val="24"/>
          <w:lang w:val="es-PE"/>
        </w:rPr>
        <w:t>GV “Gastronomía II</w:t>
      </w:r>
      <w:r w:rsidRPr="00CF4DA0">
        <w:rPr>
          <w:szCs w:val="24"/>
          <w:lang w:val="es-PE"/>
        </w:rPr>
        <w:t xml:space="preserve">”. Facultad de Ciencias de la Comunicación y Turismo. </w:t>
      </w:r>
    </w:p>
    <w:p w:rsidR="00845077" w:rsidRDefault="00845077" w:rsidP="00CF4DA0">
      <w:pPr>
        <w:widowControl w:val="0"/>
        <w:numPr>
          <w:ilvl w:val="0"/>
          <w:numId w:val="5"/>
        </w:numPr>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360" w:lineRule="auto"/>
        <w:jc w:val="both"/>
        <w:rPr>
          <w:szCs w:val="24"/>
          <w:lang w:val="es-PE"/>
        </w:rPr>
      </w:pPr>
      <w:r>
        <w:rPr>
          <w:szCs w:val="24"/>
          <w:lang w:val="es-PE"/>
        </w:rPr>
        <w:t>Guías de práctica, separatas, libros, videos, CD, multimedia.</w:t>
      </w:r>
    </w:p>
    <w:p w:rsidR="00F84A45" w:rsidRDefault="00F84A45" w:rsidP="00CF4DA0">
      <w:pPr>
        <w:spacing w:line="360" w:lineRule="auto"/>
        <w:rPr>
          <w:szCs w:val="24"/>
          <w:lang w:val="es-PE"/>
        </w:rPr>
      </w:pPr>
      <w:r w:rsidRPr="00F84A45">
        <w:rPr>
          <w:szCs w:val="24"/>
          <w:lang w:val="es-PE"/>
        </w:rPr>
        <w:t xml:space="preserve">                                      </w:t>
      </w:r>
    </w:p>
    <w:p w:rsidR="004B60C6" w:rsidRPr="00F84A45" w:rsidRDefault="004B60C6" w:rsidP="00F84A45">
      <w:pPr>
        <w:spacing w:line="276" w:lineRule="auto"/>
        <w:rPr>
          <w:szCs w:val="24"/>
          <w:lang w:val="es-PE"/>
        </w:rPr>
      </w:pPr>
    </w:p>
    <w:p w:rsidR="00F45F0C" w:rsidRDefault="00F84A45" w:rsidP="006D1AE8">
      <w:pPr>
        <w:spacing w:line="276" w:lineRule="auto"/>
        <w:ind w:left="644"/>
        <w:rPr>
          <w:szCs w:val="24"/>
          <w:lang w:val="es-PE"/>
        </w:rPr>
      </w:pPr>
      <w:r w:rsidRPr="00F84A45">
        <w:rPr>
          <w:szCs w:val="24"/>
          <w:lang w:val="es-PE"/>
        </w:rPr>
        <w:t xml:space="preserve">                                            </w:t>
      </w:r>
      <w:r>
        <w:rPr>
          <w:szCs w:val="24"/>
          <w:lang w:val="es-PE"/>
        </w:rPr>
        <w:t xml:space="preserve">                          </w:t>
      </w:r>
      <w:r w:rsidR="00F34572">
        <w:rPr>
          <w:szCs w:val="24"/>
          <w:lang w:val="es-PE"/>
        </w:rPr>
        <w:t xml:space="preserve">     </w:t>
      </w:r>
      <w:r>
        <w:rPr>
          <w:szCs w:val="24"/>
          <w:lang w:val="es-PE"/>
        </w:rPr>
        <w:t xml:space="preserve"> </w:t>
      </w:r>
    </w:p>
    <w:p w:rsidR="00F84A45" w:rsidRDefault="00F45F0C" w:rsidP="00F45F0C">
      <w:pPr>
        <w:spacing w:line="276" w:lineRule="auto"/>
        <w:ind w:left="4248" w:firstLine="708"/>
        <w:rPr>
          <w:szCs w:val="24"/>
        </w:rPr>
      </w:pPr>
      <w:r>
        <w:rPr>
          <w:szCs w:val="24"/>
          <w:lang w:val="es-PE"/>
        </w:rPr>
        <w:t xml:space="preserve">        </w:t>
      </w:r>
      <w:r w:rsidR="007454D3">
        <w:rPr>
          <w:szCs w:val="24"/>
          <w:lang w:val="es-PE"/>
        </w:rPr>
        <w:t xml:space="preserve">Huacho, Septiembre </w:t>
      </w:r>
      <w:r w:rsidR="00854BE5" w:rsidRPr="00F84A45">
        <w:rPr>
          <w:szCs w:val="24"/>
          <w:lang w:val="es-PE"/>
        </w:rPr>
        <w:t>de</w:t>
      </w:r>
      <w:r w:rsidR="00F34572">
        <w:rPr>
          <w:szCs w:val="24"/>
          <w:lang w:val="es-PE"/>
        </w:rPr>
        <w:t>l</w:t>
      </w:r>
      <w:r w:rsidR="00D271E2">
        <w:rPr>
          <w:szCs w:val="24"/>
          <w:lang w:val="es-PE"/>
        </w:rPr>
        <w:t xml:space="preserve"> 2014</w:t>
      </w:r>
    </w:p>
    <w:p w:rsidR="00F84A45" w:rsidRDefault="00F84A45" w:rsidP="006D1AE8">
      <w:pPr>
        <w:ind w:left="644"/>
        <w:rPr>
          <w:szCs w:val="24"/>
        </w:rPr>
      </w:pPr>
    </w:p>
    <w:p w:rsidR="00F45F0C" w:rsidRDefault="00F45F0C" w:rsidP="006D1AE8">
      <w:pPr>
        <w:ind w:left="644"/>
        <w:rPr>
          <w:szCs w:val="24"/>
        </w:rPr>
      </w:pPr>
    </w:p>
    <w:p w:rsidR="00F45F0C" w:rsidRDefault="00F45F0C" w:rsidP="006D1AE8">
      <w:pPr>
        <w:ind w:left="644"/>
        <w:rPr>
          <w:szCs w:val="24"/>
        </w:rPr>
      </w:pPr>
    </w:p>
    <w:p w:rsidR="00F45F0C" w:rsidRDefault="00F45F0C" w:rsidP="006D1AE8">
      <w:pPr>
        <w:ind w:left="644"/>
        <w:rPr>
          <w:szCs w:val="24"/>
        </w:rPr>
      </w:pPr>
    </w:p>
    <w:p w:rsidR="00F45F0C" w:rsidRDefault="00F45F0C" w:rsidP="006D1AE8">
      <w:pPr>
        <w:ind w:left="644"/>
        <w:rPr>
          <w:szCs w:val="24"/>
        </w:rPr>
      </w:pPr>
    </w:p>
    <w:p w:rsidR="00F45F0C" w:rsidRPr="00F84A45" w:rsidRDefault="00F45F0C" w:rsidP="006D1AE8">
      <w:pPr>
        <w:ind w:left="644"/>
        <w:rPr>
          <w:szCs w:val="24"/>
        </w:rPr>
      </w:pPr>
    </w:p>
    <w:p w:rsidR="00F84A45" w:rsidRPr="00F84A45" w:rsidRDefault="00F84A45" w:rsidP="006D1AE8">
      <w:pPr>
        <w:ind w:left="644"/>
        <w:rPr>
          <w:szCs w:val="24"/>
        </w:rPr>
      </w:pPr>
    </w:p>
    <w:p w:rsidR="00F84A45" w:rsidRDefault="005C7606" w:rsidP="006D1AE8">
      <w:pPr>
        <w:ind w:left="1416"/>
        <w:rPr>
          <w:szCs w:val="24"/>
        </w:rPr>
      </w:pPr>
      <w:r>
        <w:rPr>
          <w:noProof/>
          <w:szCs w:val="24"/>
          <w:lang w:val="es-PE" w:eastAsia="es-PE"/>
        </w:rPr>
        <mc:AlternateContent>
          <mc:Choice Requires="wps">
            <w:drawing>
              <wp:anchor distT="0" distB="0" distL="114300" distR="114300" simplePos="0" relativeHeight="251660288" behindDoc="0" locked="0" layoutInCell="1" allowOverlap="1">
                <wp:simplePos x="0" y="0"/>
                <wp:positionH relativeFrom="column">
                  <wp:posOffset>3488055</wp:posOffset>
                </wp:positionH>
                <wp:positionV relativeFrom="paragraph">
                  <wp:posOffset>136525</wp:posOffset>
                </wp:positionV>
                <wp:extent cx="1892935" cy="0"/>
                <wp:effectExtent l="5715" t="7620" r="635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DDA81" id="_x0000_t32" coordsize="21600,21600" o:spt="32" o:oned="t" path="m,l21600,21600e" filled="f">
                <v:path arrowok="t" fillok="f" o:connecttype="none"/>
                <o:lock v:ext="edit" shapetype="t"/>
              </v:shapetype>
              <v:shape id="AutoShape 3" o:spid="_x0000_s1026" type="#_x0000_t32" style="position:absolute;margin-left:274.65pt;margin-top:10.75pt;width:1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O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M0Xk8V0hhG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"/>
            </w:pict>
          </mc:Fallback>
        </mc:AlternateContent>
      </w:r>
    </w:p>
    <w:p w:rsidR="00701043" w:rsidRPr="00310DFE" w:rsidRDefault="00F84A45" w:rsidP="006D1AE8">
      <w:pPr>
        <w:tabs>
          <w:tab w:val="left" w:pos="3617"/>
        </w:tabs>
        <w:ind w:left="1416"/>
        <w:rPr>
          <w:szCs w:val="24"/>
          <w:lang w:val="es-PE"/>
        </w:rPr>
      </w:pPr>
      <w:r>
        <w:rPr>
          <w:szCs w:val="24"/>
        </w:rPr>
        <w:tab/>
      </w:r>
      <w:r w:rsidRPr="00310DFE">
        <w:rPr>
          <w:szCs w:val="24"/>
          <w:lang w:val="es-PE"/>
        </w:rPr>
        <w:t xml:space="preserve">      </w:t>
      </w:r>
      <w:r w:rsidR="006D1AE8" w:rsidRPr="00310DFE">
        <w:rPr>
          <w:szCs w:val="24"/>
          <w:lang w:val="es-PE"/>
        </w:rPr>
        <w:t xml:space="preserve">            </w:t>
      </w:r>
      <w:r w:rsidR="00F34572" w:rsidRPr="00310DFE">
        <w:rPr>
          <w:szCs w:val="24"/>
          <w:lang w:val="es-PE"/>
        </w:rPr>
        <w:t xml:space="preserve">       </w:t>
      </w:r>
      <w:r w:rsidR="00F45F0C" w:rsidRPr="00310DFE">
        <w:rPr>
          <w:szCs w:val="24"/>
          <w:lang w:val="es-PE"/>
        </w:rPr>
        <w:t xml:space="preserve">   </w:t>
      </w:r>
      <w:r w:rsidR="00A553F9" w:rsidRPr="00310DFE">
        <w:rPr>
          <w:szCs w:val="24"/>
          <w:lang w:val="es-PE"/>
        </w:rPr>
        <w:t xml:space="preserve">  </w:t>
      </w:r>
      <w:r w:rsidR="00FF5EE6">
        <w:rPr>
          <w:szCs w:val="24"/>
          <w:lang w:val="es-PE"/>
        </w:rPr>
        <w:t xml:space="preserve">  </w:t>
      </w:r>
      <w:r w:rsidRPr="00310DFE">
        <w:rPr>
          <w:szCs w:val="24"/>
          <w:lang w:val="es-PE"/>
        </w:rPr>
        <w:t>Lic. Williams R. Calla Jaimes</w:t>
      </w: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CE2970">
      <w:pPr>
        <w:tabs>
          <w:tab w:val="left" w:pos="3617"/>
        </w:tabs>
        <w:rPr>
          <w:szCs w:val="24"/>
          <w:lang w:val="es-PE"/>
        </w:rPr>
        <w:sectPr w:rsidR="00474EE0" w:rsidRPr="00310DFE" w:rsidSect="004914E7">
          <w:pgSz w:w="12240" w:h="15840"/>
          <w:pgMar w:top="1134" w:right="1701" w:bottom="1134" w:left="1701" w:header="709" w:footer="709" w:gutter="0"/>
          <w:cols w:space="708"/>
          <w:docGrid w:linePitch="360"/>
        </w:sectPr>
      </w:pPr>
    </w:p>
    <w:p w:rsidR="00701043" w:rsidRPr="00310DFE" w:rsidRDefault="00701043" w:rsidP="00701043">
      <w:pPr>
        <w:rPr>
          <w:b/>
          <w:sz w:val="22"/>
          <w:u w:val="single"/>
          <w:lang w:val="es-PE"/>
        </w:rPr>
      </w:pPr>
    </w:p>
    <w:sectPr w:rsidR="00701043" w:rsidRPr="00310DFE" w:rsidSect="00474EE0">
      <w:pgSz w:w="12240" w:h="15840"/>
      <w:pgMar w:top="1417" w:right="42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8A2" w:rsidRDefault="009B18A2" w:rsidP="00701043">
      <w:r>
        <w:separator/>
      </w:r>
    </w:p>
  </w:endnote>
  <w:endnote w:type="continuationSeparator" w:id="0">
    <w:p w:rsidR="009B18A2" w:rsidRDefault="009B18A2" w:rsidP="007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8A2" w:rsidRDefault="009B18A2" w:rsidP="00701043">
      <w:r>
        <w:separator/>
      </w:r>
    </w:p>
  </w:footnote>
  <w:footnote w:type="continuationSeparator" w:id="0">
    <w:p w:rsidR="009B18A2" w:rsidRDefault="009B18A2" w:rsidP="0070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CD09D0"/>
    <w:multiLevelType w:val="hybridMultilevel"/>
    <w:tmpl w:val="FBB05680"/>
    <w:lvl w:ilvl="0" w:tplc="E782FCB2">
      <w:start w:val="1"/>
      <w:numFmt w:val="bullet"/>
      <w:lvlText w:val=""/>
      <w:lvlJc w:val="left"/>
      <w:pPr>
        <w:ind w:left="720"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EF48E9"/>
    <w:multiLevelType w:val="hybridMultilevel"/>
    <w:tmpl w:val="34AAE43C"/>
    <w:lvl w:ilvl="0" w:tplc="981E5778">
      <w:start w:val="1"/>
      <w:numFmt w:val="decimal"/>
      <w:lvlText w:val="2.%1."/>
      <w:lvlJc w:val="left"/>
      <w:pPr>
        <w:ind w:left="360" w:hanging="360"/>
      </w:pPr>
      <w:rPr>
        <w:rFonts w:ascii="Times New Roman" w:hAnsi="Times New Roman" w:cs="Times New Roman" w:hint="default"/>
        <w:b/>
        <w:sz w:val="20"/>
        <w:szCs w:val="20"/>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3" w15:restartNumberingAfterBreak="0">
    <w:nsid w:val="211563F0"/>
    <w:multiLevelType w:val="hybridMultilevel"/>
    <w:tmpl w:val="DF94DB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D24035"/>
    <w:multiLevelType w:val="multilevel"/>
    <w:tmpl w:val="04241454"/>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 w15:restartNumberingAfterBreak="0">
    <w:nsid w:val="4ACF3AC1"/>
    <w:multiLevelType w:val="hybridMultilevel"/>
    <w:tmpl w:val="591881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8865F57"/>
    <w:multiLevelType w:val="hybridMultilevel"/>
    <w:tmpl w:val="E45AF680"/>
    <w:lvl w:ilvl="0" w:tplc="0E02A87A">
      <w:start w:val="1"/>
      <w:numFmt w:val="decimal"/>
      <w:lvlText w:val="1.%1."/>
      <w:lvlJc w:val="left"/>
      <w:pPr>
        <w:ind w:left="786" w:hanging="360"/>
      </w:pPr>
      <w:rPr>
        <w:rFonts w:ascii="Times New Roman" w:hAnsi="Times New Roman" w:cs="Times New Roman"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5C925C5"/>
    <w:multiLevelType w:val="hybridMultilevel"/>
    <w:tmpl w:val="6980D6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D4D70F4"/>
    <w:multiLevelType w:val="hybridMultilevel"/>
    <w:tmpl w:val="13A04F12"/>
    <w:lvl w:ilvl="0" w:tplc="FEE07DF0">
      <w:start w:val="1"/>
      <w:numFmt w:val="decimal"/>
      <w:lvlText w:val="6.%1."/>
      <w:lvlJc w:val="left"/>
      <w:pPr>
        <w:ind w:left="360" w:hanging="360"/>
      </w:pPr>
      <w:rPr>
        <w:rFonts w:hint="default"/>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78BD3CB0"/>
    <w:multiLevelType w:val="singleLevel"/>
    <w:tmpl w:val="B1547A52"/>
    <w:lvl w:ilvl="0">
      <w:start w:val="8"/>
      <w:numFmt w:val="upperRoman"/>
      <w:lvlText w:val="%1."/>
      <w:lvlJc w:val="left"/>
      <w:pPr>
        <w:tabs>
          <w:tab w:val="num" w:pos="720"/>
        </w:tabs>
        <w:ind w:left="720" w:hanging="720"/>
      </w:pPr>
      <w:rPr>
        <w:rFonts w:hint="default"/>
        <w:i w:val="0"/>
        <w:u w:val="none"/>
        <w:lang w:val="es-MX"/>
      </w:rPr>
    </w:lvl>
  </w:abstractNum>
  <w:abstractNum w:abstractNumId="10" w15:restartNumberingAfterBreak="0">
    <w:nsid w:val="79494430"/>
    <w:multiLevelType w:val="hybridMultilevel"/>
    <w:tmpl w:val="5EF8B7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9F90C56"/>
    <w:multiLevelType w:val="hybridMultilevel"/>
    <w:tmpl w:val="BE705EFC"/>
    <w:lvl w:ilvl="0" w:tplc="EA78C5A4">
      <w:start w:val="1"/>
      <w:numFmt w:val="decimal"/>
      <w:lvlText w:val="5.%1."/>
      <w:lvlJc w:val="left"/>
      <w:pPr>
        <w:ind w:left="360" w:hanging="360"/>
      </w:pPr>
      <w:rPr>
        <w:rFonts w:ascii="Times New Roman" w:hAnsi="Times New Roman" w:cs="Times New Roman" w:hint="default"/>
        <w:b/>
        <w:sz w:val="20"/>
        <w:szCs w:val="20"/>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12" w15:restartNumberingAfterBreak="0">
    <w:nsid w:val="7B096456"/>
    <w:multiLevelType w:val="hybridMultilevel"/>
    <w:tmpl w:val="446C5096"/>
    <w:lvl w:ilvl="0" w:tplc="01B24C00">
      <w:start w:val="1"/>
      <w:numFmt w:val="bullet"/>
      <w:lvlText w:val=""/>
      <w:lvlJc w:val="left"/>
      <w:pPr>
        <w:tabs>
          <w:tab w:val="num" w:pos="1365"/>
        </w:tabs>
        <w:ind w:left="1365" w:hanging="360"/>
      </w:pPr>
      <w:rPr>
        <w:rFonts w:ascii="Symbol" w:hAnsi="Symbol" w:hint="default"/>
        <w:u w:val="single"/>
      </w:rPr>
    </w:lvl>
    <w:lvl w:ilvl="1" w:tplc="080A0003" w:tentative="1">
      <w:start w:val="1"/>
      <w:numFmt w:val="bullet"/>
      <w:lvlText w:val="o"/>
      <w:lvlJc w:val="left"/>
      <w:pPr>
        <w:tabs>
          <w:tab w:val="num" w:pos="2085"/>
        </w:tabs>
        <w:ind w:left="2085" w:hanging="360"/>
      </w:pPr>
      <w:rPr>
        <w:rFonts w:ascii="Courier New" w:hAnsi="Courier New" w:cs="Courier New" w:hint="default"/>
      </w:rPr>
    </w:lvl>
    <w:lvl w:ilvl="2" w:tplc="080A0005" w:tentative="1">
      <w:start w:val="1"/>
      <w:numFmt w:val="bullet"/>
      <w:lvlText w:val=""/>
      <w:lvlJc w:val="left"/>
      <w:pPr>
        <w:tabs>
          <w:tab w:val="num" w:pos="2805"/>
        </w:tabs>
        <w:ind w:left="2805" w:hanging="360"/>
      </w:pPr>
      <w:rPr>
        <w:rFonts w:ascii="Wingdings" w:hAnsi="Wingdings" w:hint="default"/>
      </w:rPr>
    </w:lvl>
    <w:lvl w:ilvl="3" w:tplc="080A0001" w:tentative="1">
      <w:start w:val="1"/>
      <w:numFmt w:val="bullet"/>
      <w:lvlText w:val=""/>
      <w:lvlJc w:val="left"/>
      <w:pPr>
        <w:tabs>
          <w:tab w:val="num" w:pos="3525"/>
        </w:tabs>
        <w:ind w:left="3525" w:hanging="360"/>
      </w:pPr>
      <w:rPr>
        <w:rFonts w:ascii="Symbol" w:hAnsi="Symbol" w:hint="default"/>
      </w:rPr>
    </w:lvl>
    <w:lvl w:ilvl="4" w:tplc="080A0003" w:tentative="1">
      <w:start w:val="1"/>
      <w:numFmt w:val="bullet"/>
      <w:lvlText w:val="o"/>
      <w:lvlJc w:val="left"/>
      <w:pPr>
        <w:tabs>
          <w:tab w:val="num" w:pos="4245"/>
        </w:tabs>
        <w:ind w:left="4245" w:hanging="360"/>
      </w:pPr>
      <w:rPr>
        <w:rFonts w:ascii="Courier New" w:hAnsi="Courier New" w:cs="Courier New" w:hint="default"/>
      </w:rPr>
    </w:lvl>
    <w:lvl w:ilvl="5" w:tplc="080A0005" w:tentative="1">
      <w:start w:val="1"/>
      <w:numFmt w:val="bullet"/>
      <w:lvlText w:val=""/>
      <w:lvlJc w:val="left"/>
      <w:pPr>
        <w:tabs>
          <w:tab w:val="num" w:pos="4965"/>
        </w:tabs>
        <w:ind w:left="4965" w:hanging="360"/>
      </w:pPr>
      <w:rPr>
        <w:rFonts w:ascii="Wingdings" w:hAnsi="Wingdings" w:hint="default"/>
      </w:rPr>
    </w:lvl>
    <w:lvl w:ilvl="6" w:tplc="080A0001" w:tentative="1">
      <w:start w:val="1"/>
      <w:numFmt w:val="bullet"/>
      <w:lvlText w:val=""/>
      <w:lvlJc w:val="left"/>
      <w:pPr>
        <w:tabs>
          <w:tab w:val="num" w:pos="5685"/>
        </w:tabs>
        <w:ind w:left="5685" w:hanging="360"/>
      </w:pPr>
      <w:rPr>
        <w:rFonts w:ascii="Symbol" w:hAnsi="Symbol" w:hint="default"/>
      </w:rPr>
    </w:lvl>
    <w:lvl w:ilvl="7" w:tplc="080A0003" w:tentative="1">
      <w:start w:val="1"/>
      <w:numFmt w:val="bullet"/>
      <w:lvlText w:val="o"/>
      <w:lvlJc w:val="left"/>
      <w:pPr>
        <w:tabs>
          <w:tab w:val="num" w:pos="6405"/>
        </w:tabs>
        <w:ind w:left="6405" w:hanging="360"/>
      </w:pPr>
      <w:rPr>
        <w:rFonts w:ascii="Courier New" w:hAnsi="Courier New" w:cs="Courier New" w:hint="default"/>
      </w:rPr>
    </w:lvl>
    <w:lvl w:ilvl="8" w:tplc="080A0005"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7CE536C4"/>
    <w:multiLevelType w:val="multilevel"/>
    <w:tmpl w:val="04241454"/>
    <w:lvl w:ilvl="0">
      <w:start w:val="1"/>
      <w:numFmt w:val="decimal"/>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num w:numId="1">
    <w:abstractNumId w:val="13"/>
  </w:num>
  <w:num w:numId="2">
    <w:abstractNumId w:val="12"/>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4">
    <w:abstractNumId w:val="9"/>
  </w:num>
  <w:num w:numId="5">
    <w:abstractNumId w:val="4"/>
  </w:num>
  <w:num w:numId="6">
    <w:abstractNumId w:val="10"/>
  </w:num>
  <w:num w:numId="7">
    <w:abstractNumId w:val="1"/>
  </w:num>
  <w:num w:numId="8">
    <w:abstractNumId w:val="8"/>
  </w:num>
  <w:num w:numId="9">
    <w:abstractNumId w:val="3"/>
  </w:num>
  <w:num w:numId="10">
    <w:abstractNumId w:val="5"/>
  </w:num>
  <w:num w:numId="11">
    <w:abstractNumId w:val="6"/>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08"/>
    <w:rsid w:val="00005F0A"/>
    <w:rsid w:val="00007464"/>
    <w:rsid w:val="000147B7"/>
    <w:rsid w:val="0002282D"/>
    <w:rsid w:val="00026A5C"/>
    <w:rsid w:val="00051217"/>
    <w:rsid w:val="00055EBA"/>
    <w:rsid w:val="00073360"/>
    <w:rsid w:val="00076157"/>
    <w:rsid w:val="00077B03"/>
    <w:rsid w:val="00085B9B"/>
    <w:rsid w:val="00090FAE"/>
    <w:rsid w:val="00096DC6"/>
    <w:rsid w:val="00097459"/>
    <w:rsid w:val="000A54B4"/>
    <w:rsid w:val="000B010F"/>
    <w:rsid w:val="000C2C3A"/>
    <w:rsid w:val="000D0E2E"/>
    <w:rsid w:val="000D3A1E"/>
    <w:rsid w:val="000D72E7"/>
    <w:rsid w:val="000F5E4B"/>
    <w:rsid w:val="00101B22"/>
    <w:rsid w:val="00102FBA"/>
    <w:rsid w:val="00106C52"/>
    <w:rsid w:val="00107F4C"/>
    <w:rsid w:val="00111D91"/>
    <w:rsid w:val="001124A9"/>
    <w:rsid w:val="00115C01"/>
    <w:rsid w:val="0012417A"/>
    <w:rsid w:val="00124F08"/>
    <w:rsid w:val="00143F1A"/>
    <w:rsid w:val="0014683E"/>
    <w:rsid w:val="0015017B"/>
    <w:rsid w:val="00154DBB"/>
    <w:rsid w:val="00186C55"/>
    <w:rsid w:val="001B67A0"/>
    <w:rsid w:val="001C10A1"/>
    <w:rsid w:val="001E1FE6"/>
    <w:rsid w:val="001E6F2E"/>
    <w:rsid w:val="001F471F"/>
    <w:rsid w:val="001F5A79"/>
    <w:rsid w:val="00202588"/>
    <w:rsid w:val="002108DB"/>
    <w:rsid w:val="00212E75"/>
    <w:rsid w:val="00220F2D"/>
    <w:rsid w:val="0022553E"/>
    <w:rsid w:val="002407D2"/>
    <w:rsid w:val="002642B3"/>
    <w:rsid w:val="00274F57"/>
    <w:rsid w:val="002762FF"/>
    <w:rsid w:val="00293873"/>
    <w:rsid w:val="00294E8A"/>
    <w:rsid w:val="002B44AD"/>
    <w:rsid w:val="002C309A"/>
    <w:rsid w:val="002D3F19"/>
    <w:rsid w:val="003065E2"/>
    <w:rsid w:val="00310DFE"/>
    <w:rsid w:val="00335120"/>
    <w:rsid w:val="0033798C"/>
    <w:rsid w:val="003435FC"/>
    <w:rsid w:val="00350BBD"/>
    <w:rsid w:val="00350F54"/>
    <w:rsid w:val="00355543"/>
    <w:rsid w:val="003645F2"/>
    <w:rsid w:val="00373CC3"/>
    <w:rsid w:val="00380FBA"/>
    <w:rsid w:val="003842F7"/>
    <w:rsid w:val="00391250"/>
    <w:rsid w:val="00394021"/>
    <w:rsid w:val="00396304"/>
    <w:rsid w:val="003971EC"/>
    <w:rsid w:val="003A1024"/>
    <w:rsid w:val="003A5B05"/>
    <w:rsid w:val="003B1F4D"/>
    <w:rsid w:val="003B3A20"/>
    <w:rsid w:val="003C4A1C"/>
    <w:rsid w:val="003C7818"/>
    <w:rsid w:val="003E0226"/>
    <w:rsid w:val="003E047E"/>
    <w:rsid w:val="003E459F"/>
    <w:rsid w:val="003E6CAA"/>
    <w:rsid w:val="003F5D7B"/>
    <w:rsid w:val="0041261E"/>
    <w:rsid w:val="004170D2"/>
    <w:rsid w:val="00421B3E"/>
    <w:rsid w:val="00444446"/>
    <w:rsid w:val="004475C9"/>
    <w:rsid w:val="00453461"/>
    <w:rsid w:val="004552A7"/>
    <w:rsid w:val="004567D6"/>
    <w:rsid w:val="004600C1"/>
    <w:rsid w:val="00474EE0"/>
    <w:rsid w:val="004866A9"/>
    <w:rsid w:val="004914E7"/>
    <w:rsid w:val="0049528E"/>
    <w:rsid w:val="00497F89"/>
    <w:rsid w:val="004A72EB"/>
    <w:rsid w:val="004B60C6"/>
    <w:rsid w:val="004C1415"/>
    <w:rsid w:val="004C45C3"/>
    <w:rsid w:val="004C65F7"/>
    <w:rsid w:val="004D4A6D"/>
    <w:rsid w:val="00500514"/>
    <w:rsid w:val="005064E5"/>
    <w:rsid w:val="00514F9D"/>
    <w:rsid w:val="00515CAA"/>
    <w:rsid w:val="00524A9C"/>
    <w:rsid w:val="00525D16"/>
    <w:rsid w:val="00525EFB"/>
    <w:rsid w:val="00534666"/>
    <w:rsid w:val="005347D3"/>
    <w:rsid w:val="005460BB"/>
    <w:rsid w:val="0054621D"/>
    <w:rsid w:val="00560F74"/>
    <w:rsid w:val="0056210C"/>
    <w:rsid w:val="005642A3"/>
    <w:rsid w:val="00575789"/>
    <w:rsid w:val="00580ACB"/>
    <w:rsid w:val="005815C0"/>
    <w:rsid w:val="0058249F"/>
    <w:rsid w:val="005946C7"/>
    <w:rsid w:val="005A451A"/>
    <w:rsid w:val="005A73E2"/>
    <w:rsid w:val="005B0898"/>
    <w:rsid w:val="005C7606"/>
    <w:rsid w:val="005D087D"/>
    <w:rsid w:val="005D4219"/>
    <w:rsid w:val="005D7B3B"/>
    <w:rsid w:val="005E26F8"/>
    <w:rsid w:val="005E6DE2"/>
    <w:rsid w:val="0060441D"/>
    <w:rsid w:val="00610B8D"/>
    <w:rsid w:val="00611016"/>
    <w:rsid w:val="00616055"/>
    <w:rsid w:val="00620F69"/>
    <w:rsid w:val="0063080C"/>
    <w:rsid w:val="006331F7"/>
    <w:rsid w:val="0063707B"/>
    <w:rsid w:val="006651FA"/>
    <w:rsid w:val="006947E6"/>
    <w:rsid w:val="00695597"/>
    <w:rsid w:val="006956AC"/>
    <w:rsid w:val="00696EE4"/>
    <w:rsid w:val="006A0341"/>
    <w:rsid w:val="006A3596"/>
    <w:rsid w:val="006B791B"/>
    <w:rsid w:val="006C456E"/>
    <w:rsid w:val="006C5E0E"/>
    <w:rsid w:val="006D1AE8"/>
    <w:rsid w:val="006D355D"/>
    <w:rsid w:val="006D7069"/>
    <w:rsid w:val="006E1A58"/>
    <w:rsid w:val="006E3281"/>
    <w:rsid w:val="006E3F97"/>
    <w:rsid w:val="00701043"/>
    <w:rsid w:val="007103E4"/>
    <w:rsid w:val="0071253C"/>
    <w:rsid w:val="00712E19"/>
    <w:rsid w:val="00713F05"/>
    <w:rsid w:val="0071640D"/>
    <w:rsid w:val="007226E7"/>
    <w:rsid w:val="00724E36"/>
    <w:rsid w:val="00726284"/>
    <w:rsid w:val="007454D3"/>
    <w:rsid w:val="00750333"/>
    <w:rsid w:val="00753DA4"/>
    <w:rsid w:val="00756B4F"/>
    <w:rsid w:val="00761B3E"/>
    <w:rsid w:val="00761D79"/>
    <w:rsid w:val="00762C89"/>
    <w:rsid w:val="00766FFB"/>
    <w:rsid w:val="00771371"/>
    <w:rsid w:val="00773350"/>
    <w:rsid w:val="00774EF2"/>
    <w:rsid w:val="00776146"/>
    <w:rsid w:val="00777F06"/>
    <w:rsid w:val="00780B99"/>
    <w:rsid w:val="00790DEA"/>
    <w:rsid w:val="007941E2"/>
    <w:rsid w:val="007A3B38"/>
    <w:rsid w:val="007B5A02"/>
    <w:rsid w:val="007C6E37"/>
    <w:rsid w:val="007E77A1"/>
    <w:rsid w:val="007F5011"/>
    <w:rsid w:val="00805419"/>
    <w:rsid w:val="00815821"/>
    <w:rsid w:val="00830845"/>
    <w:rsid w:val="008343DD"/>
    <w:rsid w:val="0084099D"/>
    <w:rsid w:val="00842522"/>
    <w:rsid w:val="00845077"/>
    <w:rsid w:val="00847F13"/>
    <w:rsid w:val="00854BE5"/>
    <w:rsid w:val="00893911"/>
    <w:rsid w:val="008A7974"/>
    <w:rsid w:val="008B3136"/>
    <w:rsid w:val="008C14BA"/>
    <w:rsid w:val="008D771A"/>
    <w:rsid w:val="008E50B9"/>
    <w:rsid w:val="008F2013"/>
    <w:rsid w:val="008F4595"/>
    <w:rsid w:val="00944812"/>
    <w:rsid w:val="0095662F"/>
    <w:rsid w:val="00962B2C"/>
    <w:rsid w:val="009972C3"/>
    <w:rsid w:val="009B18A2"/>
    <w:rsid w:val="009C0DF4"/>
    <w:rsid w:val="009D08E7"/>
    <w:rsid w:val="009D4EB4"/>
    <w:rsid w:val="009F036B"/>
    <w:rsid w:val="009F6CD5"/>
    <w:rsid w:val="00A0185A"/>
    <w:rsid w:val="00A11E88"/>
    <w:rsid w:val="00A15E23"/>
    <w:rsid w:val="00A166EF"/>
    <w:rsid w:val="00A35B44"/>
    <w:rsid w:val="00A372EA"/>
    <w:rsid w:val="00A417DC"/>
    <w:rsid w:val="00A553F9"/>
    <w:rsid w:val="00A7462B"/>
    <w:rsid w:val="00AA0D41"/>
    <w:rsid w:val="00AA61C0"/>
    <w:rsid w:val="00AB1BB2"/>
    <w:rsid w:val="00AC3528"/>
    <w:rsid w:val="00AE11EA"/>
    <w:rsid w:val="00AE13F3"/>
    <w:rsid w:val="00AE77FA"/>
    <w:rsid w:val="00AF0162"/>
    <w:rsid w:val="00AF6E6E"/>
    <w:rsid w:val="00B000EA"/>
    <w:rsid w:val="00B24036"/>
    <w:rsid w:val="00B278FA"/>
    <w:rsid w:val="00B30C05"/>
    <w:rsid w:val="00BA2400"/>
    <w:rsid w:val="00BA6F1B"/>
    <w:rsid w:val="00BB744D"/>
    <w:rsid w:val="00BC6E3B"/>
    <w:rsid w:val="00BE155D"/>
    <w:rsid w:val="00BF6FAC"/>
    <w:rsid w:val="00C1355F"/>
    <w:rsid w:val="00C2126B"/>
    <w:rsid w:val="00C30278"/>
    <w:rsid w:val="00C45A76"/>
    <w:rsid w:val="00C463A9"/>
    <w:rsid w:val="00C5062E"/>
    <w:rsid w:val="00C5273A"/>
    <w:rsid w:val="00C60978"/>
    <w:rsid w:val="00C6722A"/>
    <w:rsid w:val="00C7225C"/>
    <w:rsid w:val="00CA1950"/>
    <w:rsid w:val="00CA224D"/>
    <w:rsid w:val="00CB6348"/>
    <w:rsid w:val="00CC2B4F"/>
    <w:rsid w:val="00CC42D5"/>
    <w:rsid w:val="00CC717A"/>
    <w:rsid w:val="00CD7143"/>
    <w:rsid w:val="00CE2970"/>
    <w:rsid w:val="00CE7547"/>
    <w:rsid w:val="00CF4DA0"/>
    <w:rsid w:val="00D0120E"/>
    <w:rsid w:val="00D03F21"/>
    <w:rsid w:val="00D12C5F"/>
    <w:rsid w:val="00D14B5F"/>
    <w:rsid w:val="00D171DA"/>
    <w:rsid w:val="00D271E2"/>
    <w:rsid w:val="00D3452A"/>
    <w:rsid w:val="00D36694"/>
    <w:rsid w:val="00D40576"/>
    <w:rsid w:val="00D55D1E"/>
    <w:rsid w:val="00D746C2"/>
    <w:rsid w:val="00D948A9"/>
    <w:rsid w:val="00D96D37"/>
    <w:rsid w:val="00DA08CB"/>
    <w:rsid w:val="00DB0A94"/>
    <w:rsid w:val="00DB1BCB"/>
    <w:rsid w:val="00DB232D"/>
    <w:rsid w:val="00DB5C0B"/>
    <w:rsid w:val="00DC050D"/>
    <w:rsid w:val="00DD6478"/>
    <w:rsid w:val="00DE4FE4"/>
    <w:rsid w:val="00DE78F2"/>
    <w:rsid w:val="00DF3D21"/>
    <w:rsid w:val="00E00BFA"/>
    <w:rsid w:val="00E04D6B"/>
    <w:rsid w:val="00E373EF"/>
    <w:rsid w:val="00E40FF8"/>
    <w:rsid w:val="00E47A6E"/>
    <w:rsid w:val="00E73D8E"/>
    <w:rsid w:val="00EA7095"/>
    <w:rsid w:val="00EA70C0"/>
    <w:rsid w:val="00EB4352"/>
    <w:rsid w:val="00EC479A"/>
    <w:rsid w:val="00ED2F65"/>
    <w:rsid w:val="00EE7256"/>
    <w:rsid w:val="00EF4533"/>
    <w:rsid w:val="00EF483C"/>
    <w:rsid w:val="00F122C8"/>
    <w:rsid w:val="00F131FD"/>
    <w:rsid w:val="00F165C1"/>
    <w:rsid w:val="00F2372C"/>
    <w:rsid w:val="00F34572"/>
    <w:rsid w:val="00F40213"/>
    <w:rsid w:val="00F45F0C"/>
    <w:rsid w:val="00F55C20"/>
    <w:rsid w:val="00F5773B"/>
    <w:rsid w:val="00F80689"/>
    <w:rsid w:val="00F807BD"/>
    <w:rsid w:val="00F84A45"/>
    <w:rsid w:val="00F855EA"/>
    <w:rsid w:val="00F94A7A"/>
    <w:rsid w:val="00F97F74"/>
    <w:rsid w:val="00FA6AAC"/>
    <w:rsid w:val="00FC389F"/>
    <w:rsid w:val="00FD7B79"/>
    <w:rsid w:val="00FE421E"/>
    <w:rsid w:val="00FE4DF2"/>
    <w:rsid w:val="00FE6799"/>
    <w:rsid w:val="00FF4610"/>
    <w:rsid w:val="00FF5E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64245-4D0E-4453-AAE0-277C121E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E5"/>
    <w:pPr>
      <w:spacing w:after="0" w:line="240" w:lineRule="auto"/>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uiPriority w:val="9"/>
    <w:semiHidden/>
    <w:unhideWhenUsed/>
    <w:qFormat/>
    <w:rsid w:val="00854BE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54BE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54BE5"/>
    <w:pPr>
      <w:keepNext/>
      <w:ind w:left="357"/>
      <w:jc w:val="center"/>
      <w:outlineLvl w:val="4"/>
    </w:pPr>
    <w:rPr>
      <w:rFonts w:ascii="Arial" w:hAnsi="Arial"/>
      <w:b/>
      <w:sz w:val="16"/>
    </w:rPr>
  </w:style>
  <w:style w:type="paragraph" w:styleId="Ttulo6">
    <w:name w:val="heading 6"/>
    <w:basedOn w:val="Normal"/>
    <w:next w:val="Normal"/>
    <w:link w:val="Ttulo6Car"/>
    <w:qFormat/>
    <w:rsid w:val="00854BE5"/>
    <w:pPr>
      <w:keepNext/>
      <w:ind w:left="360"/>
      <w:outlineLvl w:val="5"/>
    </w:pPr>
    <w:rPr>
      <w:rFonts w:ascii="Arial" w:hAnsi="Arial"/>
      <w:b/>
      <w:i/>
      <w:sz w:val="16"/>
    </w:rPr>
  </w:style>
  <w:style w:type="paragraph" w:styleId="Ttulo7">
    <w:name w:val="heading 7"/>
    <w:basedOn w:val="Normal"/>
    <w:next w:val="Normal"/>
    <w:link w:val="Ttulo7Car"/>
    <w:qFormat/>
    <w:rsid w:val="00854BE5"/>
    <w:pPr>
      <w:keepNext/>
      <w:outlineLvl w:val="6"/>
    </w:pPr>
    <w:rPr>
      <w:rFonts w:ascii="Arial" w:hAnsi="Arial"/>
      <w:b/>
      <w:i/>
      <w:sz w:val="16"/>
    </w:rPr>
  </w:style>
  <w:style w:type="paragraph" w:styleId="Ttulo8">
    <w:name w:val="heading 8"/>
    <w:basedOn w:val="Normal"/>
    <w:next w:val="Normal"/>
    <w:link w:val="Ttulo8Car"/>
    <w:qFormat/>
    <w:rsid w:val="00854BE5"/>
    <w:pPr>
      <w:keepNext/>
      <w:outlineLvl w:val="7"/>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54BE5"/>
    <w:rPr>
      <w:rFonts w:ascii="Arial" w:eastAsia="Times New Roman" w:hAnsi="Arial" w:cs="Times New Roman"/>
      <w:b/>
      <w:sz w:val="16"/>
      <w:szCs w:val="20"/>
      <w:lang w:val="es-ES" w:eastAsia="es-ES"/>
    </w:rPr>
  </w:style>
  <w:style w:type="character" w:customStyle="1" w:styleId="Ttulo6Car">
    <w:name w:val="Título 6 Car"/>
    <w:basedOn w:val="Fuentedeprrafopredeter"/>
    <w:link w:val="Ttulo6"/>
    <w:rsid w:val="00854BE5"/>
    <w:rPr>
      <w:rFonts w:ascii="Arial" w:eastAsia="Times New Roman" w:hAnsi="Arial" w:cs="Times New Roman"/>
      <w:b/>
      <w:i/>
      <w:sz w:val="16"/>
      <w:szCs w:val="20"/>
      <w:lang w:val="es-ES" w:eastAsia="es-ES"/>
    </w:rPr>
  </w:style>
  <w:style w:type="character" w:customStyle="1" w:styleId="Ttulo7Car">
    <w:name w:val="Título 7 Car"/>
    <w:basedOn w:val="Fuentedeprrafopredeter"/>
    <w:link w:val="Ttulo7"/>
    <w:rsid w:val="00854BE5"/>
    <w:rPr>
      <w:rFonts w:ascii="Arial" w:eastAsia="Times New Roman" w:hAnsi="Arial" w:cs="Times New Roman"/>
      <w:b/>
      <w:i/>
      <w:sz w:val="16"/>
      <w:szCs w:val="20"/>
      <w:lang w:val="es-ES" w:eastAsia="es-ES"/>
    </w:rPr>
  </w:style>
  <w:style w:type="character" w:customStyle="1" w:styleId="Ttulo8Car">
    <w:name w:val="Título 8 Car"/>
    <w:basedOn w:val="Fuentedeprrafopredeter"/>
    <w:link w:val="Ttulo8"/>
    <w:rsid w:val="00854BE5"/>
    <w:rPr>
      <w:rFonts w:ascii="Times New Roman" w:eastAsia="Times New Roman" w:hAnsi="Times New Roman" w:cs="Times New Roman"/>
      <w:b/>
      <w:sz w:val="20"/>
      <w:szCs w:val="20"/>
      <w:lang w:val="es-ES" w:eastAsia="es-ES"/>
    </w:rPr>
  </w:style>
  <w:style w:type="paragraph" w:customStyle="1" w:styleId="Textoindependiente21">
    <w:name w:val="Texto independiente 21"/>
    <w:basedOn w:val="Normal"/>
    <w:rsid w:val="00854BE5"/>
    <w:pPr>
      <w:jc w:val="both"/>
    </w:pPr>
    <w:rPr>
      <w:rFonts w:ascii="Arial" w:hAnsi="Arial"/>
      <w:sz w:val="16"/>
    </w:rPr>
  </w:style>
  <w:style w:type="character" w:customStyle="1" w:styleId="Ttulo3Car">
    <w:name w:val="Título 3 Car"/>
    <w:basedOn w:val="Fuentedeprrafopredeter"/>
    <w:link w:val="Ttulo3"/>
    <w:uiPriority w:val="9"/>
    <w:semiHidden/>
    <w:rsid w:val="00854BE5"/>
    <w:rPr>
      <w:rFonts w:asciiTheme="majorHAnsi" w:eastAsiaTheme="majorEastAsia" w:hAnsiTheme="majorHAnsi" w:cstheme="majorBidi"/>
      <w:b/>
      <w:bCs/>
      <w:color w:val="4F81BD" w:themeColor="accent1"/>
      <w:sz w:val="24"/>
      <w:szCs w:val="20"/>
      <w:lang w:val="es-ES" w:eastAsia="es-ES"/>
    </w:rPr>
  </w:style>
  <w:style w:type="character" w:customStyle="1" w:styleId="Ttulo4Car">
    <w:name w:val="Título 4 Car"/>
    <w:basedOn w:val="Fuentedeprrafopredeter"/>
    <w:link w:val="Ttulo4"/>
    <w:uiPriority w:val="9"/>
    <w:semiHidden/>
    <w:rsid w:val="00854BE5"/>
    <w:rPr>
      <w:rFonts w:asciiTheme="majorHAnsi" w:eastAsiaTheme="majorEastAsia" w:hAnsiTheme="majorHAnsi" w:cstheme="majorBidi"/>
      <w:b/>
      <w:bCs/>
      <w:i/>
      <w:iCs/>
      <w:color w:val="4F81BD" w:themeColor="accent1"/>
      <w:sz w:val="24"/>
      <w:szCs w:val="20"/>
      <w:lang w:val="es-ES" w:eastAsia="es-ES"/>
    </w:rPr>
  </w:style>
  <w:style w:type="paragraph" w:styleId="Textodeglobo">
    <w:name w:val="Balloon Text"/>
    <w:basedOn w:val="Normal"/>
    <w:link w:val="TextodegloboCar"/>
    <w:uiPriority w:val="99"/>
    <w:semiHidden/>
    <w:unhideWhenUsed/>
    <w:rsid w:val="00854B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BE5"/>
    <w:rPr>
      <w:rFonts w:ascii="Tahoma" w:eastAsia="Times New Roman" w:hAnsi="Tahoma" w:cs="Tahoma"/>
      <w:sz w:val="16"/>
      <w:szCs w:val="16"/>
      <w:lang w:val="es-ES" w:eastAsia="es-ES"/>
    </w:rPr>
  </w:style>
  <w:style w:type="paragraph" w:styleId="Prrafodelista">
    <w:name w:val="List Paragraph"/>
    <w:basedOn w:val="Normal"/>
    <w:uiPriority w:val="34"/>
    <w:qFormat/>
    <w:rsid w:val="00F84A45"/>
    <w:pPr>
      <w:ind w:left="720"/>
      <w:contextualSpacing/>
    </w:pPr>
  </w:style>
  <w:style w:type="character" w:styleId="Hipervnculo">
    <w:name w:val="Hyperlink"/>
    <w:basedOn w:val="Fuentedeprrafopredeter"/>
    <w:uiPriority w:val="99"/>
    <w:unhideWhenUsed/>
    <w:rsid w:val="00143F1A"/>
    <w:rPr>
      <w:color w:val="0000FF" w:themeColor="hyperlink"/>
      <w:u w:val="single"/>
    </w:rPr>
  </w:style>
  <w:style w:type="table" w:styleId="Tablaconcuadrcula">
    <w:name w:val="Table Grid"/>
    <w:basedOn w:val="Tablanormal"/>
    <w:uiPriority w:val="59"/>
    <w:rsid w:val="005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14E7"/>
    <w:pPr>
      <w:tabs>
        <w:tab w:val="center" w:pos="4419"/>
        <w:tab w:val="right" w:pos="8838"/>
      </w:tabs>
    </w:pPr>
  </w:style>
  <w:style w:type="character" w:customStyle="1" w:styleId="EncabezadoCar">
    <w:name w:val="Encabezado Car"/>
    <w:basedOn w:val="Fuentedeprrafopredeter"/>
    <w:link w:val="Encabezado"/>
    <w:uiPriority w:val="99"/>
    <w:rsid w:val="004914E7"/>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4914E7"/>
    <w:pPr>
      <w:tabs>
        <w:tab w:val="center" w:pos="4419"/>
        <w:tab w:val="right" w:pos="8838"/>
      </w:tabs>
    </w:pPr>
  </w:style>
  <w:style w:type="character" w:customStyle="1" w:styleId="PiedepginaCar">
    <w:name w:val="Pie de página Car"/>
    <w:basedOn w:val="Fuentedeprrafopredeter"/>
    <w:link w:val="Piedepgina"/>
    <w:uiPriority w:val="99"/>
    <w:rsid w:val="004914E7"/>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AAE7-457E-4B5A-AB46-C00D374F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dc:creator>
  <cp:lastModifiedBy>Usuario</cp:lastModifiedBy>
  <cp:revision>2</cp:revision>
  <dcterms:created xsi:type="dcterms:W3CDTF">2018-01-12T13:11:00Z</dcterms:created>
  <dcterms:modified xsi:type="dcterms:W3CDTF">2018-01-12T13:11:00Z</dcterms:modified>
</cp:coreProperties>
</file>