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97E" w:rsidRPr="0017249D" w:rsidRDefault="00960823" w:rsidP="00960823">
      <w:pPr>
        <w:tabs>
          <w:tab w:val="left" w:pos="8496"/>
        </w:tabs>
        <w:jc w:val="center"/>
        <w:rPr>
          <w:b/>
          <w:spacing w:val="-2"/>
          <w:sz w:val="22"/>
          <w:szCs w:val="22"/>
          <w:lang w:val="es-ES_tradnl"/>
        </w:rPr>
      </w:pPr>
      <w:r w:rsidRPr="0017249D">
        <w:rPr>
          <w:b/>
          <w:spacing w:val="-2"/>
          <w:sz w:val="22"/>
          <w:szCs w:val="22"/>
          <w:lang w:val="es-ES_tradnl"/>
        </w:rPr>
        <w:t xml:space="preserve">DIRECTIVA PARA LA TOMA DE INVENTARIO FÍSICO GENERAL DE BIENES </w:t>
      </w:r>
      <w:r w:rsidR="0029413A">
        <w:rPr>
          <w:b/>
          <w:spacing w:val="-2"/>
          <w:sz w:val="22"/>
          <w:szCs w:val="22"/>
          <w:lang w:val="es-ES_tradnl"/>
        </w:rPr>
        <w:t xml:space="preserve">INMUEBLES Y </w:t>
      </w:r>
      <w:r w:rsidRPr="0017249D">
        <w:rPr>
          <w:b/>
          <w:spacing w:val="-2"/>
          <w:sz w:val="22"/>
          <w:szCs w:val="22"/>
          <w:lang w:val="es-ES_tradnl"/>
        </w:rPr>
        <w:t>MUEBLES</w:t>
      </w:r>
      <w:r w:rsidR="00DE2F1B" w:rsidRPr="0017249D">
        <w:rPr>
          <w:b/>
          <w:spacing w:val="-2"/>
          <w:sz w:val="22"/>
          <w:szCs w:val="22"/>
          <w:lang w:val="es-ES_tradnl"/>
        </w:rPr>
        <w:t xml:space="preserve"> </w:t>
      </w:r>
      <w:r w:rsidR="00992E6C" w:rsidRPr="0017249D">
        <w:rPr>
          <w:b/>
          <w:spacing w:val="-2"/>
          <w:sz w:val="22"/>
          <w:szCs w:val="22"/>
          <w:lang w:val="es-ES_tradnl"/>
        </w:rPr>
        <w:t>DE LA UNIVERSIDAD NACIONAL JOSÉ FAUSTINO SÁNCHEZ CA</w:t>
      </w:r>
      <w:r w:rsidR="0098334B" w:rsidRPr="0017249D">
        <w:rPr>
          <w:b/>
          <w:spacing w:val="-2"/>
          <w:sz w:val="22"/>
          <w:szCs w:val="22"/>
          <w:lang w:val="es-ES_tradnl"/>
        </w:rPr>
        <w:t>RRION</w:t>
      </w:r>
      <w:r w:rsidR="0029413A">
        <w:rPr>
          <w:b/>
          <w:spacing w:val="-2"/>
          <w:sz w:val="22"/>
          <w:szCs w:val="22"/>
          <w:lang w:val="es-ES_tradnl"/>
        </w:rPr>
        <w:t xml:space="preserve"> </w:t>
      </w:r>
    </w:p>
    <w:p w:rsidR="00394947" w:rsidRDefault="00394947" w:rsidP="00960823">
      <w:pPr>
        <w:tabs>
          <w:tab w:val="left" w:pos="8496"/>
        </w:tabs>
        <w:spacing w:after="216"/>
        <w:jc w:val="center"/>
        <w:rPr>
          <w:rFonts w:ascii="Arial" w:hAnsi="Arial" w:cs="Arial"/>
          <w:b/>
          <w:spacing w:val="-2"/>
          <w:lang w:val="es-ES_tradnl"/>
        </w:rPr>
      </w:pPr>
    </w:p>
    <w:p w:rsidR="00E023A0" w:rsidRPr="00394947" w:rsidRDefault="00474174" w:rsidP="00474174">
      <w:pPr>
        <w:jc w:val="center"/>
        <w:rPr>
          <w:b/>
          <w:spacing w:val="2"/>
          <w:sz w:val="22"/>
          <w:szCs w:val="22"/>
          <w:lang w:val="es-ES_tradnl"/>
        </w:rPr>
      </w:pPr>
      <w:r w:rsidRPr="00394947">
        <w:rPr>
          <w:b/>
          <w:spacing w:val="2"/>
          <w:sz w:val="22"/>
          <w:szCs w:val="22"/>
          <w:lang w:val="es-ES_tradnl"/>
        </w:rPr>
        <w:t>CAPITULO I</w:t>
      </w:r>
      <w:r w:rsidR="00BE2E92">
        <w:rPr>
          <w:b/>
          <w:spacing w:val="2"/>
          <w:sz w:val="22"/>
          <w:szCs w:val="22"/>
          <w:lang w:val="es-ES_tradnl"/>
        </w:rPr>
        <w:t xml:space="preserve">                                                                                                         </w:t>
      </w:r>
    </w:p>
    <w:p w:rsidR="00960823" w:rsidRPr="00394947" w:rsidRDefault="00960823" w:rsidP="00474174">
      <w:pPr>
        <w:spacing w:after="240"/>
        <w:jc w:val="center"/>
        <w:rPr>
          <w:b/>
          <w:spacing w:val="2"/>
          <w:sz w:val="22"/>
          <w:szCs w:val="22"/>
          <w:lang w:val="es-ES_tradnl"/>
        </w:rPr>
      </w:pPr>
      <w:r w:rsidRPr="00394947">
        <w:rPr>
          <w:b/>
          <w:spacing w:val="2"/>
          <w:sz w:val="22"/>
          <w:szCs w:val="22"/>
          <w:lang w:val="es-ES_tradnl"/>
        </w:rPr>
        <w:t>ASPECTOS GENERALES</w:t>
      </w:r>
      <w:bookmarkStart w:id="0" w:name="_GoBack"/>
      <w:bookmarkEnd w:id="0"/>
    </w:p>
    <w:p w:rsidR="00960823" w:rsidRPr="00394947" w:rsidRDefault="00960823" w:rsidP="00DE2F1B">
      <w:pPr>
        <w:numPr>
          <w:ilvl w:val="0"/>
          <w:numId w:val="2"/>
        </w:numPr>
        <w:tabs>
          <w:tab w:val="left" w:pos="576"/>
        </w:tabs>
        <w:jc w:val="both"/>
        <w:rPr>
          <w:b/>
          <w:spacing w:val="2"/>
          <w:sz w:val="22"/>
          <w:szCs w:val="22"/>
          <w:u w:val="single"/>
          <w:lang w:val="es-ES_tradnl"/>
        </w:rPr>
      </w:pPr>
      <w:r w:rsidRPr="00394947">
        <w:rPr>
          <w:b/>
          <w:spacing w:val="2"/>
          <w:sz w:val="22"/>
          <w:szCs w:val="22"/>
          <w:u w:val="single"/>
          <w:lang w:val="es-ES_tradnl"/>
        </w:rPr>
        <w:t>FINALIDAD</w:t>
      </w:r>
      <w:r w:rsidR="00FB3EA5" w:rsidRPr="00394947">
        <w:rPr>
          <w:b/>
          <w:spacing w:val="2"/>
          <w:sz w:val="22"/>
          <w:szCs w:val="22"/>
          <w:u w:val="single"/>
          <w:lang w:val="es-ES_tradnl"/>
        </w:rPr>
        <w:t>:</w:t>
      </w:r>
      <w:r w:rsidRPr="00394947">
        <w:rPr>
          <w:b/>
          <w:spacing w:val="2"/>
          <w:sz w:val="22"/>
          <w:szCs w:val="22"/>
          <w:u w:val="single"/>
          <w:lang w:val="es-ES_tradnl"/>
        </w:rPr>
        <w:t xml:space="preserve"> </w:t>
      </w:r>
    </w:p>
    <w:p w:rsidR="00960823" w:rsidRPr="00394947" w:rsidRDefault="00E90509" w:rsidP="00843DCF">
      <w:pPr>
        <w:numPr>
          <w:ilvl w:val="1"/>
          <w:numId w:val="2"/>
        </w:numPr>
        <w:tabs>
          <w:tab w:val="left" w:pos="576"/>
        </w:tabs>
        <w:spacing w:before="120" w:after="144"/>
        <w:ind w:left="1508" w:hanging="431"/>
        <w:jc w:val="both"/>
        <w:rPr>
          <w:spacing w:val="2"/>
          <w:sz w:val="22"/>
          <w:szCs w:val="22"/>
          <w:u w:val="single"/>
          <w:lang w:val="es-ES_tradnl"/>
        </w:rPr>
      </w:pPr>
      <w:r w:rsidRPr="00394947">
        <w:rPr>
          <w:spacing w:val="2"/>
          <w:sz w:val="22"/>
          <w:szCs w:val="22"/>
          <w:lang w:val="es-ES_tradnl"/>
        </w:rPr>
        <w:t>Verificar</w:t>
      </w:r>
      <w:r w:rsidR="00960823" w:rsidRPr="00394947">
        <w:rPr>
          <w:spacing w:val="2"/>
          <w:sz w:val="22"/>
          <w:szCs w:val="22"/>
          <w:lang w:val="es-ES_tradnl"/>
        </w:rPr>
        <w:t xml:space="preserve"> el uso correcto, integridad física y permanencia de los bienes</w:t>
      </w:r>
      <w:r w:rsidR="00CD5CDD">
        <w:rPr>
          <w:spacing w:val="2"/>
          <w:sz w:val="22"/>
          <w:szCs w:val="22"/>
          <w:lang w:val="es-ES_tradnl"/>
        </w:rPr>
        <w:t xml:space="preserve"> inmuebles y</w:t>
      </w:r>
      <w:r w:rsidR="00960823" w:rsidRPr="00394947">
        <w:rPr>
          <w:spacing w:val="2"/>
          <w:sz w:val="22"/>
          <w:szCs w:val="22"/>
          <w:lang w:val="es-ES_tradnl"/>
        </w:rPr>
        <w:t xml:space="preserve"> muebles que constituyen el patrimonio mobiliario de la Universidad Nacional José Faustino Sánchez Carrión.</w:t>
      </w:r>
    </w:p>
    <w:p w:rsidR="00960823" w:rsidRPr="00394947" w:rsidRDefault="00960823" w:rsidP="00DE2F1B">
      <w:pPr>
        <w:numPr>
          <w:ilvl w:val="1"/>
          <w:numId w:val="2"/>
        </w:numPr>
        <w:tabs>
          <w:tab w:val="left" w:pos="576"/>
        </w:tabs>
        <w:spacing w:after="144"/>
        <w:jc w:val="both"/>
        <w:rPr>
          <w:spacing w:val="2"/>
          <w:sz w:val="22"/>
          <w:szCs w:val="22"/>
          <w:u w:val="single"/>
          <w:lang w:val="es-ES_tradnl"/>
        </w:rPr>
      </w:pPr>
      <w:r w:rsidRPr="00394947">
        <w:rPr>
          <w:spacing w:val="2"/>
          <w:sz w:val="22"/>
          <w:szCs w:val="22"/>
          <w:lang w:val="es-ES_tradnl"/>
        </w:rPr>
        <w:t>Cumplir con los lineamientos establecidos por la normatividad interna emitida durante el Ejercicio Presupuestal y Contable en la Universidad Nacional José Faustino Sánchez Carrión.</w:t>
      </w:r>
    </w:p>
    <w:p w:rsidR="00960823" w:rsidRPr="00394947" w:rsidRDefault="00960823" w:rsidP="00474174">
      <w:pPr>
        <w:numPr>
          <w:ilvl w:val="1"/>
          <w:numId w:val="2"/>
        </w:numPr>
        <w:spacing w:after="144"/>
        <w:jc w:val="both"/>
        <w:rPr>
          <w:spacing w:val="2"/>
          <w:sz w:val="22"/>
          <w:szCs w:val="22"/>
          <w:u w:val="single"/>
          <w:lang w:val="es-ES_tradnl"/>
        </w:rPr>
      </w:pPr>
      <w:r w:rsidRPr="00394947">
        <w:rPr>
          <w:spacing w:val="2"/>
          <w:sz w:val="22"/>
          <w:szCs w:val="22"/>
          <w:lang w:val="es-ES_tradnl"/>
        </w:rPr>
        <w:t xml:space="preserve">Ejecutar el Inventario Físico General al final de cada ejercicio económico de los bienes </w:t>
      </w:r>
      <w:r w:rsidR="00CD5CDD">
        <w:rPr>
          <w:spacing w:val="2"/>
          <w:sz w:val="22"/>
          <w:szCs w:val="22"/>
          <w:lang w:val="es-ES_tradnl"/>
        </w:rPr>
        <w:t xml:space="preserve">inmuebles y </w:t>
      </w:r>
      <w:r w:rsidRPr="00394947">
        <w:rPr>
          <w:spacing w:val="2"/>
          <w:sz w:val="22"/>
          <w:szCs w:val="22"/>
          <w:lang w:val="es-ES_tradnl"/>
        </w:rPr>
        <w:t>muebles de la Universidad Nacional José Faustino Sánchez Carrión</w:t>
      </w:r>
    </w:p>
    <w:p w:rsidR="00960823" w:rsidRPr="00394947" w:rsidRDefault="00960823" w:rsidP="00DE2F1B">
      <w:pPr>
        <w:numPr>
          <w:ilvl w:val="1"/>
          <w:numId w:val="2"/>
        </w:numPr>
        <w:tabs>
          <w:tab w:val="left" w:pos="576"/>
        </w:tabs>
        <w:spacing w:after="144"/>
        <w:jc w:val="both"/>
        <w:rPr>
          <w:spacing w:val="2"/>
          <w:sz w:val="22"/>
          <w:szCs w:val="22"/>
          <w:u w:val="single"/>
          <w:lang w:val="es-ES_tradnl"/>
        </w:rPr>
      </w:pPr>
      <w:r w:rsidRPr="00394947">
        <w:rPr>
          <w:spacing w:val="2"/>
          <w:sz w:val="22"/>
          <w:szCs w:val="22"/>
          <w:lang w:val="es-ES_tradnl"/>
        </w:rPr>
        <w:t>Proporcionar información objetiva, uniforme, simple, completa, ordenada e interrelacionada de los tipos de bienes susceptibles de ser considerados como patrimonio de la Universidad</w:t>
      </w:r>
    </w:p>
    <w:p w:rsidR="00CD5CDD" w:rsidRPr="00CD5CDD" w:rsidRDefault="00960823" w:rsidP="00DE2F1B">
      <w:pPr>
        <w:numPr>
          <w:ilvl w:val="1"/>
          <w:numId w:val="2"/>
        </w:numPr>
        <w:tabs>
          <w:tab w:val="left" w:pos="576"/>
        </w:tabs>
        <w:spacing w:after="144"/>
        <w:jc w:val="both"/>
        <w:rPr>
          <w:spacing w:val="2"/>
          <w:sz w:val="22"/>
          <w:szCs w:val="22"/>
          <w:u w:val="single"/>
          <w:lang w:val="es-ES_tradnl"/>
        </w:rPr>
      </w:pPr>
      <w:r w:rsidRPr="00394947">
        <w:rPr>
          <w:spacing w:val="2"/>
          <w:sz w:val="22"/>
          <w:szCs w:val="22"/>
          <w:lang w:val="es-ES_tradnl"/>
        </w:rPr>
        <w:t>Dar cumplimiento</w:t>
      </w:r>
      <w:r w:rsidR="00CD5CDD">
        <w:rPr>
          <w:spacing w:val="2"/>
          <w:sz w:val="22"/>
          <w:szCs w:val="22"/>
          <w:lang w:val="es-ES_tradnl"/>
        </w:rPr>
        <w:t xml:space="preserve"> a las Normas Legales establecidas para el ejercicio Presupuestal y Contable de la UNJFSC.</w:t>
      </w:r>
    </w:p>
    <w:p w:rsidR="00A476B0" w:rsidRPr="00A476B0" w:rsidRDefault="00960823" w:rsidP="00DE2F1B">
      <w:pPr>
        <w:numPr>
          <w:ilvl w:val="1"/>
          <w:numId w:val="2"/>
        </w:numPr>
        <w:tabs>
          <w:tab w:val="left" w:pos="576"/>
        </w:tabs>
        <w:spacing w:after="144"/>
        <w:jc w:val="both"/>
        <w:rPr>
          <w:spacing w:val="2"/>
          <w:sz w:val="22"/>
          <w:szCs w:val="22"/>
          <w:u w:val="single"/>
          <w:lang w:val="es-ES_tradnl"/>
        </w:rPr>
      </w:pPr>
      <w:r w:rsidRPr="00394947">
        <w:rPr>
          <w:spacing w:val="2"/>
          <w:sz w:val="22"/>
          <w:szCs w:val="22"/>
          <w:lang w:val="es-ES_tradnl"/>
        </w:rPr>
        <w:t xml:space="preserve"> </w:t>
      </w:r>
      <w:r w:rsidR="00A476B0">
        <w:rPr>
          <w:spacing w:val="2"/>
          <w:sz w:val="22"/>
          <w:szCs w:val="22"/>
          <w:lang w:val="es-ES_tradnl"/>
        </w:rPr>
        <w:t xml:space="preserve">Cumplir la Ley 29151 ley general del sistema nacional de bienes estatales y su reglamento general de procedimientos administrativos de los bienes de </w:t>
      </w:r>
      <w:r w:rsidR="00896D34">
        <w:rPr>
          <w:spacing w:val="2"/>
          <w:sz w:val="22"/>
          <w:szCs w:val="22"/>
          <w:lang w:val="es-ES_tradnl"/>
        </w:rPr>
        <w:t>Propiedad estatal aprobado por Decreto S</w:t>
      </w:r>
      <w:r w:rsidR="00A476B0">
        <w:rPr>
          <w:spacing w:val="2"/>
          <w:sz w:val="22"/>
          <w:szCs w:val="22"/>
          <w:lang w:val="es-ES_tradnl"/>
        </w:rPr>
        <w:t>upremo n° 007-2008-vivienda</w:t>
      </w:r>
    </w:p>
    <w:p w:rsidR="00960823" w:rsidRPr="00394947" w:rsidRDefault="00A476B0" w:rsidP="00DE2F1B">
      <w:pPr>
        <w:numPr>
          <w:ilvl w:val="1"/>
          <w:numId w:val="2"/>
        </w:numPr>
        <w:tabs>
          <w:tab w:val="left" w:pos="576"/>
        </w:tabs>
        <w:spacing w:after="144"/>
        <w:jc w:val="both"/>
        <w:rPr>
          <w:spacing w:val="2"/>
          <w:sz w:val="22"/>
          <w:szCs w:val="22"/>
          <w:u w:val="single"/>
          <w:lang w:val="es-ES_tradnl"/>
        </w:rPr>
      </w:pPr>
      <w:r>
        <w:rPr>
          <w:spacing w:val="2"/>
          <w:sz w:val="22"/>
          <w:szCs w:val="22"/>
          <w:lang w:val="es-ES_tradnl"/>
        </w:rPr>
        <w:t xml:space="preserve">Dar cumplimiento </w:t>
      </w:r>
      <w:r w:rsidR="00960823" w:rsidRPr="00394947">
        <w:rPr>
          <w:spacing w:val="2"/>
          <w:sz w:val="22"/>
          <w:szCs w:val="22"/>
          <w:lang w:val="es-ES_tradnl"/>
        </w:rPr>
        <w:t xml:space="preserve">a </w:t>
      </w:r>
      <w:r w:rsidR="00CD5CDD">
        <w:rPr>
          <w:spacing w:val="2"/>
          <w:sz w:val="22"/>
          <w:szCs w:val="22"/>
          <w:lang w:val="es-ES_tradnl"/>
        </w:rPr>
        <w:t>la Directiva N° 001-2015, Aprobada mediante Resolución N° 046-2015/SBN.</w:t>
      </w:r>
    </w:p>
    <w:p w:rsidR="00394947" w:rsidRPr="00394947" w:rsidRDefault="00394947" w:rsidP="00394947">
      <w:pPr>
        <w:tabs>
          <w:tab w:val="left" w:pos="576"/>
        </w:tabs>
        <w:spacing w:after="144"/>
        <w:ind w:left="1512"/>
        <w:jc w:val="both"/>
        <w:rPr>
          <w:spacing w:val="2"/>
          <w:sz w:val="22"/>
          <w:szCs w:val="22"/>
          <w:u w:val="single"/>
          <w:lang w:val="es-ES_tradnl"/>
        </w:rPr>
      </w:pPr>
    </w:p>
    <w:p w:rsidR="00960823" w:rsidRPr="00394947" w:rsidRDefault="00960823" w:rsidP="00DE2F1B">
      <w:pPr>
        <w:numPr>
          <w:ilvl w:val="0"/>
          <w:numId w:val="2"/>
        </w:numPr>
        <w:tabs>
          <w:tab w:val="left" w:pos="576"/>
        </w:tabs>
        <w:spacing w:after="144"/>
        <w:jc w:val="both"/>
        <w:rPr>
          <w:b/>
          <w:spacing w:val="2"/>
          <w:sz w:val="22"/>
          <w:szCs w:val="22"/>
          <w:u w:val="single"/>
          <w:lang w:val="es-ES_tradnl"/>
        </w:rPr>
      </w:pPr>
      <w:r w:rsidRPr="00394947">
        <w:rPr>
          <w:b/>
          <w:spacing w:val="2"/>
          <w:sz w:val="22"/>
          <w:szCs w:val="22"/>
          <w:u w:val="single"/>
          <w:lang w:val="es-ES_tradnl"/>
        </w:rPr>
        <w:t>OBJETIVO</w:t>
      </w:r>
      <w:r w:rsidR="004A7413" w:rsidRPr="00394947">
        <w:rPr>
          <w:b/>
          <w:spacing w:val="2"/>
          <w:sz w:val="22"/>
          <w:szCs w:val="22"/>
          <w:u w:val="single"/>
          <w:lang w:val="es-ES_tradnl"/>
        </w:rPr>
        <w:t>:</w:t>
      </w:r>
      <w:r w:rsidRPr="00394947">
        <w:rPr>
          <w:b/>
          <w:spacing w:val="2"/>
          <w:sz w:val="22"/>
          <w:szCs w:val="22"/>
          <w:u w:val="single"/>
          <w:lang w:val="es-ES_tradnl"/>
        </w:rPr>
        <w:t xml:space="preserve"> </w:t>
      </w:r>
    </w:p>
    <w:p w:rsidR="00960823" w:rsidRPr="00394947" w:rsidRDefault="00960823" w:rsidP="00DE2F1B">
      <w:pPr>
        <w:numPr>
          <w:ilvl w:val="1"/>
          <w:numId w:val="2"/>
        </w:numPr>
        <w:tabs>
          <w:tab w:val="left" w:pos="576"/>
        </w:tabs>
        <w:spacing w:after="144"/>
        <w:jc w:val="both"/>
        <w:rPr>
          <w:b/>
          <w:spacing w:val="2"/>
          <w:sz w:val="22"/>
          <w:szCs w:val="22"/>
          <w:u w:val="single"/>
          <w:lang w:val="es-ES_tradnl"/>
        </w:rPr>
      </w:pPr>
      <w:r w:rsidRPr="00394947">
        <w:rPr>
          <w:spacing w:val="2"/>
          <w:sz w:val="22"/>
          <w:szCs w:val="22"/>
          <w:lang w:val="es-ES_tradnl"/>
        </w:rPr>
        <w:t>Establecer las disposiciones indispensables para la adecuada y oportuna ejecución del Inventario Físico General al finalizar el periodo económico fiscal, en todas las dependencias de la Universidad Nacional José Faustino Sánchez Carrión</w:t>
      </w:r>
    </w:p>
    <w:p w:rsidR="00960823" w:rsidRPr="00394947" w:rsidRDefault="00960823" w:rsidP="00DE2F1B">
      <w:pPr>
        <w:tabs>
          <w:tab w:val="left" w:pos="576"/>
        </w:tabs>
        <w:spacing w:after="144"/>
        <w:ind w:left="1080"/>
        <w:jc w:val="both"/>
        <w:rPr>
          <w:b/>
          <w:spacing w:val="2"/>
          <w:sz w:val="22"/>
          <w:szCs w:val="22"/>
          <w:u w:val="single"/>
          <w:lang w:val="es-ES_tradnl"/>
        </w:rPr>
      </w:pPr>
    </w:p>
    <w:p w:rsidR="006604FD" w:rsidRPr="00394947" w:rsidRDefault="006604FD" w:rsidP="00DE2F1B">
      <w:pPr>
        <w:numPr>
          <w:ilvl w:val="0"/>
          <w:numId w:val="2"/>
        </w:numPr>
        <w:tabs>
          <w:tab w:val="left" w:pos="576"/>
        </w:tabs>
        <w:spacing w:after="144"/>
        <w:jc w:val="both"/>
        <w:rPr>
          <w:b/>
          <w:spacing w:val="2"/>
          <w:sz w:val="22"/>
          <w:szCs w:val="22"/>
          <w:u w:val="single"/>
          <w:lang w:val="es-ES_tradnl"/>
        </w:rPr>
      </w:pPr>
      <w:r w:rsidRPr="00394947">
        <w:rPr>
          <w:b/>
          <w:spacing w:val="2"/>
          <w:sz w:val="22"/>
          <w:szCs w:val="22"/>
          <w:u w:val="single"/>
          <w:lang w:val="es-ES_tradnl"/>
        </w:rPr>
        <w:t>BASE LEGAL</w:t>
      </w:r>
      <w:r w:rsidR="00303C48">
        <w:rPr>
          <w:b/>
          <w:spacing w:val="2"/>
          <w:sz w:val="22"/>
          <w:szCs w:val="22"/>
          <w:u w:val="single"/>
          <w:lang w:val="es-ES_tradnl"/>
        </w:rPr>
        <w:t>:</w:t>
      </w:r>
    </w:p>
    <w:p w:rsidR="006604FD" w:rsidRDefault="006604FD" w:rsidP="00DE2F1B">
      <w:pPr>
        <w:numPr>
          <w:ilvl w:val="2"/>
          <w:numId w:val="3"/>
        </w:numPr>
        <w:tabs>
          <w:tab w:val="left" w:pos="1296"/>
        </w:tabs>
        <w:ind w:left="2154" w:hanging="357"/>
        <w:jc w:val="both"/>
        <w:rPr>
          <w:spacing w:val="2"/>
          <w:sz w:val="22"/>
          <w:szCs w:val="22"/>
          <w:lang w:val="es-ES_tradnl"/>
        </w:rPr>
      </w:pPr>
      <w:r w:rsidRPr="00394947">
        <w:rPr>
          <w:spacing w:val="2"/>
          <w:sz w:val="22"/>
          <w:szCs w:val="22"/>
          <w:lang w:val="es-ES_tradnl"/>
        </w:rPr>
        <w:t>Constitución Política del Perú</w:t>
      </w:r>
      <w:r w:rsidR="00F36B07">
        <w:rPr>
          <w:spacing w:val="2"/>
          <w:sz w:val="22"/>
          <w:szCs w:val="22"/>
          <w:lang w:val="es-ES_tradnl"/>
        </w:rPr>
        <w:t>.</w:t>
      </w:r>
    </w:p>
    <w:p w:rsidR="00F36B07" w:rsidRPr="00394947" w:rsidRDefault="00F36B07" w:rsidP="00DE2F1B">
      <w:pPr>
        <w:numPr>
          <w:ilvl w:val="2"/>
          <w:numId w:val="3"/>
        </w:numPr>
        <w:tabs>
          <w:tab w:val="left" w:pos="1296"/>
        </w:tabs>
        <w:ind w:left="2154" w:hanging="357"/>
        <w:jc w:val="both"/>
        <w:rPr>
          <w:spacing w:val="2"/>
          <w:sz w:val="22"/>
          <w:szCs w:val="22"/>
          <w:lang w:val="es-ES_tradnl"/>
        </w:rPr>
      </w:pPr>
      <w:r>
        <w:rPr>
          <w:spacing w:val="2"/>
          <w:sz w:val="22"/>
          <w:szCs w:val="22"/>
          <w:lang w:val="es-ES_tradnl"/>
        </w:rPr>
        <w:t>Ley N° 29151. Ley General del Sistema Nacional de Bienes Estatales.</w:t>
      </w:r>
    </w:p>
    <w:p w:rsidR="00892018" w:rsidRDefault="00892018" w:rsidP="00DE2F1B">
      <w:pPr>
        <w:numPr>
          <w:ilvl w:val="2"/>
          <w:numId w:val="3"/>
        </w:numPr>
        <w:tabs>
          <w:tab w:val="left" w:pos="1296"/>
        </w:tabs>
        <w:ind w:left="2154" w:hanging="357"/>
        <w:jc w:val="both"/>
        <w:rPr>
          <w:spacing w:val="2"/>
          <w:sz w:val="22"/>
          <w:szCs w:val="22"/>
          <w:lang w:val="es-ES_tradnl"/>
        </w:rPr>
      </w:pPr>
      <w:r w:rsidRPr="00892018">
        <w:rPr>
          <w:spacing w:val="2"/>
          <w:sz w:val="22"/>
          <w:szCs w:val="22"/>
          <w:lang w:val="es-ES_tradnl"/>
        </w:rPr>
        <w:t>Ley Universitaria N° 30220</w:t>
      </w:r>
    </w:p>
    <w:p w:rsidR="00F36B07" w:rsidRDefault="00F36B07" w:rsidP="00F36B07">
      <w:pPr>
        <w:numPr>
          <w:ilvl w:val="2"/>
          <w:numId w:val="3"/>
        </w:numPr>
        <w:tabs>
          <w:tab w:val="left" w:pos="1296"/>
        </w:tabs>
        <w:ind w:left="2154" w:hanging="357"/>
        <w:jc w:val="both"/>
        <w:rPr>
          <w:spacing w:val="2"/>
          <w:sz w:val="22"/>
          <w:szCs w:val="22"/>
          <w:lang w:val="es-ES_tradnl"/>
        </w:rPr>
      </w:pPr>
      <w:r>
        <w:rPr>
          <w:spacing w:val="2"/>
          <w:sz w:val="22"/>
          <w:szCs w:val="22"/>
          <w:lang w:val="es-ES_tradnl"/>
        </w:rPr>
        <w:t>Estatuto de la UNJFSC</w:t>
      </w:r>
    </w:p>
    <w:p w:rsidR="00896D34" w:rsidRDefault="00896D34" w:rsidP="00896D34">
      <w:pPr>
        <w:numPr>
          <w:ilvl w:val="2"/>
          <w:numId w:val="3"/>
        </w:numPr>
        <w:tabs>
          <w:tab w:val="left" w:pos="1296"/>
        </w:tabs>
        <w:ind w:left="2154" w:hanging="357"/>
        <w:jc w:val="both"/>
        <w:rPr>
          <w:spacing w:val="2"/>
          <w:sz w:val="22"/>
          <w:szCs w:val="22"/>
          <w:lang w:val="es-ES_tradnl"/>
        </w:rPr>
      </w:pPr>
      <w:r w:rsidRPr="00394947">
        <w:rPr>
          <w:spacing w:val="2"/>
          <w:sz w:val="22"/>
          <w:szCs w:val="22"/>
          <w:lang w:val="es-ES_tradnl"/>
        </w:rPr>
        <w:t>Decreto Supremo Nº</w:t>
      </w:r>
      <w:r w:rsidR="00F36B07">
        <w:rPr>
          <w:spacing w:val="2"/>
          <w:sz w:val="22"/>
          <w:szCs w:val="22"/>
          <w:lang w:val="es-ES_tradnl"/>
        </w:rPr>
        <w:t xml:space="preserve"> 007-2008-VIVIENDA, que aprueba </w:t>
      </w:r>
      <w:r w:rsidRPr="00394947">
        <w:rPr>
          <w:spacing w:val="2"/>
          <w:sz w:val="22"/>
          <w:szCs w:val="22"/>
          <w:lang w:val="es-ES_tradnl"/>
        </w:rPr>
        <w:t>el Reglamento de la Ley Nº 29151-</w:t>
      </w:r>
      <w:r w:rsidR="00F36B07">
        <w:rPr>
          <w:spacing w:val="2"/>
          <w:sz w:val="22"/>
          <w:szCs w:val="22"/>
          <w:lang w:val="es-ES_tradnl"/>
        </w:rPr>
        <w:t xml:space="preserve"> y sus modificatorias aprobadas con los decretos Supremo N° 007-2010-VIVIENDA y N° 013-2012-VIVIENDA. </w:t>
      </w:r>
    </w:p>
    <w:p w:rsidR="00F36B07" w:rsidRDefault="00F36B07" w:rsidP="00896D34">
      <w:pPr>
        <w:numPr>
          <w:ilvl w:val="2"/>
          <w:numId w:val="3"/>
        </w:numPr>
        <w:tabs>
          <w:tab w:val="left" w:pos="1296"/>
        </w:tabs>
        <w:ind w:left="2154" w:hanging="357"/>
        <w:jc w:val="both"/>
        <w:rPr>
          <w:spacing w:val="2"/>
          <w:sz w:val="22"/>
          <w:szCs w:val="22"/>
          <w:lang w:val="es-ES_tradnl"/>
        </w:rPr>
      </w:pPr>
      <w:r>
        <w:rPr>
          <w:spacing w:val="2"/>
          <w:sz w:val="22"/>
          <w:szCs w:val="22"/>
          <w:lang w:val="es-ES_tradnl"/>
        </w:rPr>
        <w:t>Ley N° 30041, Ley que modifica la Ley N° 29151, Ley General del Sistema Nacional de Bienes Estales.</w:t>
      </w:r>
    </w:p>
    <w:p w:rsidR="00F36B07" w:rsidRDefault="00127B5D" w:rsidP="00896D34">
      <w:pPr>
        <w:numPr>
          <w:ilvl w:val="2"/>
          <w:numId w:val="3"/>
        </w:numPr>
        <w:tabs>
          <w:tab w:val="left" w:pos="1296"/>
        </w:tabs>
        <w:ind w:left="2154" w:hanging="357"/>
        <w:jc w:val="both"/>
        <w:rPr>
          <w:spacing w:val="2"/>
          <w:sz w:val="22"/>
          <w:szCs w:val="22"/>
          <w:lang w:val="es-ES_tradnl"/>
        </w:rPr>
      </w:pPr>
      <w:r>
        <w:rPr>
          <w:spacing w:val="2"/>
          <w:sz w:val="22"/>
          <w:szCs w:val="22"/>
          <w:lang w:val="es-ES_tradnl"/>
        </w:rPr>
        <w:t>Resolución de Contraloría N° 320-2006-CG, que aprueba Normas de Control Interno para el Sector Publico.</w:t>
      </w:r>
    </w:p>
    <w:p w:rsidR="00127B5D" w:rsidRDefault="00127B5D" w:rsidP="00896D34">
      <w:pPr>
        <w:numPr>
          <w:ilvl w:val="2"/>
          <w:numId w:val="3"/>
        </w:numPr>
        <w:tabs>
          <w:tab w:val="left" w:pos="1296"/>
        </w:tabs>
        <w:ind w:left="2154" w:hanging="357"/>
        <w:jc w:val="both"/>
        <w:rPr>
          <w:spacing w:val="2"/>
          <w:sz w:val="22"/>
          <w:szCs w:val="22"/>
          <w:lang w:val="es-ES_tradnl"/>
        </w:rPr>
      </w:pPr>
      <w:r>
        <w:rPr>
          <w:spacing w:val="2"/>
          <w:sz w:val="22"/>
          <w:szCs w:val="22"/>
          <w:lang w:val="es-ES_tradnl"/>
        </w:rPr>
        <w:lastRenderedPageBreak/>
        <w:t>Resolución N° 046-2015/SBN, que aprueba la Directiva N° 001-2015/SBN, que regula los procedimientos de Gestión de los Bienes Muebles Estatales.</w:t>
      </w:r>
    </w:p>
    <w:p w:rsidR="00127B5D" w:rsidRDefault="00127B5D" w:rsidP="00896D34">
      <w:pPr>
        <w:numPr>
          <w:ilvl w:val="2"/>
          <w:numId w:val="3"/>
        </w:numPr>
        <w:tabs>
          <w:tab w:val="left" w:pos="1296"/>
        </w:tabs>
        <w:ind w:left="2154" w:hanging="357"/>
        <w:jc w:val="both"/>
        <w:rPr>
          <w:spacing w:val="2"/>
          <w:sz w:val="22"/>
          <w:szCs w:val="22"/>
          <w:lang w:val="es-ES_tradnl"/>
        </w:rPr>
      </w:pPr>
      <w:r>
        <w:rPr>
          <w:spacing w:val="2"/>
          <w:sz w:val="22"/>
          <w:szCs w:val="22"/>
          <w:lang w:val="es-ES_tradnl"/>
        </w:rPr>
        <w:t>Resolución N° 158-97/SBN, aprueba el Catalogo Nacional de Bienes Muebles del Estado y la Directiva N° 001-97/SBN-UG-CIMN que norma su aplicación y sus modificaciones.</w:t>
      </w:r>
    </w:p>
    <w:p w:rsidR="00127B5D" w:rsidRDefault="00896D34" w:rsidP="00FB5043">
      <w:pPr>
        <w:numPr>
          <w:ilvl w:val="2"/>
          <w:numId w:val="3"/>
        </w:numPr>
        <w:tabs>
          <w:tab w:val="left" w:pos="1296"/>
        </w:tabs>
        <w:ind w:left="2154" w:hanging="357"/>
        <w:jc w:val="both"/>
        <w:rPr>
          <w:spacing w:val="2"/>
          <w:sz w:val="22"/>
          <w:szCs w:val="22"/>
          <w:lang w:val="es-ES_tradnl"/>
        </w:rPr>
      </w:pPr>
      <w:r w:rsidRPr="00127B5D">
        <w:rPr>
          <w:spacing w:val="2"/>
          <w:sz w:val="22"/>
          <w:szCs w:val="22"/>
          <w:lang w:val="es-ES_tradnl"/>
        </w:rPr>
        <w:t>Resolución N° 001-201</w:t>
      </w:r>
      <w:r w:rsidR="00127B5D" w:rsidRPr="00127B5D">
        <w:rPr>
          <w:spacing w:val="2"/>
          <w:sz w:val="22"/>
          <w:szCs w:val="22"/>
          <w:lang w:val="es-ES_tradnl"/>
        </w:rPr>
        <w:t>6</w:t>
      </w:r>
      <w:r w:rsidRPr="00127B5D">
        <w:rPr>
          <w:spacing w:val="2"/>
          <w:sz w:val="22"/>
          <w:szCs w:val="22"/>
          <w:lang w:val="es-ES_tradnl"/>
        </w:rPr>
        <w:t xml:space="preserve">/SBN-DNR, </w:t>
      </w:r>
      <w:r w:rsidR="00127B5D" w:rsidRPr="00127B5D">
        <w:rPr>
          <w:spacing w:val="2"/>
          <w:sz w:val="22"/>
          <w:szCs w:val="22"/>
          <w:lang w:val="es-ES_tradnl"/>
        </w:rPr>
        <w:t>compendio del Catálogo</w:t>
      </w:r>
      <w:r w:rsidR="00127B5D">
        <w:rPr>
          <w:spacing w:val="2"/>
          <w:sz w:val="22"/>
          <w:szCs w:val="22"/>
          <w:lang w:val="es-ES_tradnl"/>
        </w:rPr>
        <w:t>.</w:t>
      </w:r>
    </w:p>
    <w:p w:rsidR="006604FD" w:rsidRPr="00127B5D" w:rsidRDefault="006604FD" w:rsidP="00FB5043">
      <w:pPr>
        <w:numPr>
          <w:ilvl w:val="2"/>
          <w:numId w:val="3"/>
        </w:numPr>
        <w:tabs>
          <w:tab w:val="left" w:pos="1296"/>
        </w:tabs>
        <w:ind w:left="2154" w:hanging="357"/>
        <w:jc w:val="both"/>
        <w:rPr>
          <w:spacing w:val="2"/>
          <w:sz w:val="22"/>
          <w:szCs w:val="22"/>
          <w:lang w:val="es-ES_tradnl"/>
        </w:rPr>
      </w:pPr>
      <w:r w:rsidRPr="00127B5D">
        <w:rPr>
          <w:spacing w:val="2"/>
          <w:sz w:val="22"/>
          <w:szCs w:val="22"/>
          <w:lang w:val="es-ES_tradnl"/>
        </w:rPr>
        <w:t xml:space="preserve">Resolución </w:t>
      </w:r>
      <w:r w:rsidR="00E90509" w:rsidRPr="00127B5D">
        <w:rPr>
          <w:spacing w:val="2"/>
          <w:sz w:val="22"/>
          <w:szCs w:val="22"/>
          <w:lang w:val="es-ES_tradnl"/>
        </w:rPr>
        <w:t>02</w:t>
      </w:r>
      <w:r w:rsidR="00736444" w:rsidRPr="00127B5D">
        <w:rPr>
          <w:spacing w:val="2"/>
          <w:sz w:val="22"/>
          <w:szCs w:val="22"/>
          <w:lang w:val="es-ES_tradnl"/>
        </w:rPr>
        <w:t>2</w:t>
      </w:r>
      <w:r w:rsidRPr="00127B5D">
        <w:rPr>
          <w:spacing w:val="2"/>
          <w:sz w:val="22"/>
          <w:szCs w:val="22"/>
          <w:lang w:val="es-ES_tradnl"/>
        </w:rPr>
        <w:t>-</w:t>
      </w:r>
      <w:r w:rsidR="00E90509" w:rsidRPr="00127B5D">
        <w:rPr>
          <w:spacing w:val="2"/>
          <w:sz w:val="22"/>
          <w:szCs w:val="22"/>
          <w:lang w:val="es-ES_tradnl"/>
        </w:rPr>
        <w:t>20</w:t>
      </w:r>
      <w:r w:rsidR="00736444" w:rsidRPr="00127B5D">
        <w:rPr>
          <w:spacing w:val="2"/>
          <w:sz w:val="22"/>
          <w:szCs w:val="22"/>
          <w:lang w:val="es-ES_tradnl"/>
        </w:rPr>
        <w:t>11</w:t>
      </w:r>
      <w:r w:rsidR="00E90509" w:rsidRPr="00127B5D">
        <w:rPr>
          <w:spacing w:val="2"/>
          <w:sz w:val="22"/>
          <w:szCs w:val="22"/>
          <w:lang w:val="es-ES_tradnl"/>
        </w:rPr>
        <w:t>/</w:t>
      </w:r>
      <w:r w:rsidRPr="00127B5D">
        <w:rPr>
          <w:spacing w:val="2"/>
          <w:sz w:val="22"/>
          <w:szCs w:val="22"/>
          <w:lang w:val="es-ES_tradnl"/>
        </w:rPr>
        <w:t>SBN</w:t>
      </w:r>
      <w:r w:rsidR="00E90509" w:rsidRPr="00127B5D">
        <w:rPr>
          <w:spacing w:val="2"/>
          <w:sz w:val="22"/>
          <w:szCs w:val="22"/>
          <w:lang w:val="es-ES_tradnl"/>
        </w:rPr>
        <w:t>-</w:t>
      </w:r>
      <w:r w:rsidR="00736444" w:rsidRPr="00127B5D">
        <w:rPr>
          <w:spacing w:val="2"/>
          <w:sz w:val="22"/>
          <w:szCs w:val="22"/>
          <w:lang w:val="es-ES_tradnl"/>
        </w:rPr>
        <w:t>DGPP</w:t>
      </w:r>
      <w:r w:rsidR="00E90509" w:rsidRPr="00127B5D">
        <w:rPr>
          <w:spacing w:val="2"/>
          <w:sz w:val="22"/>
          <w:szCs w:val="22"/>
          <w:lang w:val="es-ES_tradnl"/>
        </w:rPr>
        <w:t xml:space="preserve">, </w:t>
      </w:r>
      <w:r w:rsidR="00896D34" w:rsidRPr="00127B5D">
        <w:rPr>
          <w:spacing w:val="2"/>
          <w:sz w:val="22"/>
          <w:szCs w:val="22"/>
          <w:lang w:val="es-ES_tradnl"/>
        </w:rPr>
        <w:t xml:space="preserve">que aprueba Décimo Cuarto </w:t>
      </w:r>
      <w:r w:rsidRPr="00127B5D">
        <w:rPr>
          <w:spacing w:val="2"/>
          <w:sz w:val="22"/>
          <w:szCs w:val="22"/>
          <w:lang w:val="es-ES_tradnl"/>
        </w:rPr>
        <w:t>Aprobación del Catálogo</w:t>
      </w:r>
      <w:r w:rsidR="00896D34" w:rsidRPr="00127B5D">
        <w:rPr>
          <w:spacing w:val="2"/>
          <w:sz w:val="22"/>
          <w:szCs w:val="22"/>
          <w:lang w:val="es-ES_tradnl"/>
        </w:rPr>
        <w:t xml:space="preserve"> Nacional</w:t>
      </w:r>
      <w:r w:rsidRPr="00127B5D">
        <w:rPr>
          <w:spacing w:val="2"/>
          <w:sz w:val="22"/>
          <w:szCs w:val="22"/>
          <w:lang w:val="es-ES_tradnl"/>
        </w:rPr>
        <w:t xml:space="preserve"> de </w:t>
      </w:r>
      <w:r w:rsidR="00FB6758" w:rsidRPr="00127B5D">
        <w:rPr>
          <w:spacing w:val="2"/>
          <w:sz w:val="22"/>
          <w:szCs w:val="22"/>
          <w:lang w:val="es-ES_tradnl"/>
        </w:rPr>
        <w:t>Bienes Muebles del</w:t>
      </w:r>
      <w:r w:rsidRPr="00127B5D">
        <w:rPr>
          <w:spacing w:val="2"/>
          <w:sz w:val="22"/>
          <w:szCs w:val="22"/>
          <w:lang w:val="es-ES_tradnl"/>
        </w:rPr>
        <w:t xml:space="preserve"> Estado</w:t>
      </w:r>
      <w:r w:rsidR="00896D34" w:rsidRPr="00127B5D">
        <w:rPr>
          <w:spacing w:val="2"/>
          <w:sz w:val="22"/>
          <w:szCs w:val="22"/>
          <w:lang w:val="es-ES_tradnl"/>
        </w:rPr>
        <w:t>.</w:t>
      </w:r>
    </w:p>
    <w:p w:rsidR="005C5C0D" w:rsidRDefault="00896D34" w:rsidP="005C5C0D">
      <w:pPr>
        <w:numPr>
          <w:ilvl w:val="2"/>
          <w:numId w:val="3"/>
        </w:numPr>
        <w:tabs>
          <w:tab w:val="left" w:pos="1296"/>
        </w:tabs>
        <w:ind w:left="2154" w:hanging="357"/>
        <w:jc w:val="both"/>
        <w:rPr>
          <w:spacing w:val="2"/>
          <w:sz w:val="22"/>
          <w:szCs w:val="22"/>
          <w:lang w:val="es-ES_tradnl"/>
        </w:rPr>
      </w:pPr>
      <w:r>
        <w:rPr>
          <w:spacing w:val="2"/>
          <w:sz w:val="22"/>
          <w:szCs w:val="22"/>
          <w:lang w:val="es-ES_tradnl"/>
        </w:rPr>
        <w:t xml:space="preserve">Directiva N°001-2015/SBN, que aprueba </w:t>
      </w:r>
      <w:r w:rsidR="00C34DB3">
        <w:rPr>
          <w:spacing w:val="2"/>
          <w:sz w:val="22"/>
          <w:szCs w:val="22"/>
          <w:lang w:val="es-ES_tradnl"/>
        </w:rPr>
        <w:t>del Reglamento para el I</w:t>
      </w:r>
      <w:r w:rsidR="005C5C0D">
        <w:rPr>
          <w:spacing w:val="2"/>
          <w:sz w:val="22"/>
          <w:szCs w:val="22"/>
          <w:lang w:val="es-ES_tradnl"/>
        </w:rPr>
        <w:t xml:space="preserve">nventario Nacional de Bienes Muebles del Estado </w:t>
      </w:r>
      <w:r>
        <w:rPr>
          <w:spacing w:val="2"/>
          <w:sz w:val="22"/>
          <w:szCs w:val="22"/>
          <w:lang w:val="es-ES_tradnl"/>
        </w:rPr>
        <w:t>con Resolución N° 046-2015/SBN.</w:t>
      </w:r>
    </w:p>
    <w:p w:rsidR="006604FD" w:rsidRDefault="006604FD" w:rsidP="00DE2F1B">
      <w:pPr>
        <w:numPr>
          <w:ilvl w:val="2"/>
          <w:numId w:val="3"/>
        </w:numPr>
        <w:tabs>
          <w:tab w:val="left" w:pos="1296"/>
        </w:tabs>
        <w:ind w:left="2154" w:hanging="357"/>
        <w:jc w:val="both"/>
        <w:rPr>
          <w:spacing w:val="2"/>
          <w:sz w:val="22"/>
          <w:szCs w:val="22"/>
          <w:lang w:val="es-ES_tradnl"/>
        </w:rPr>
      </w:pPr>
      <w:r w:rsidRPr="00394947">
        <w:rPr>
          <w:spacing w:val="2"/>
          <w:sz w:val="22"/>
          <w:szCs w:val="22"/>
          <w:lang w:val="es-ES_tradnl"/>
        </w:rPr>
        <w:t>Resolución</w:t>
      </w:r>
      <w:r w:rsidR="00D24FD3" w:rsidRPr="00394947">
        <w:rPr>
          <w:spacing w:val="2"/>
          <w:sz w:val="22"/>
          <w:szCs w:val="22"/>
          <w:lang w:val="es-ES_tradnl"/>
        </w:rPr>
        <w:t xml:space="preserve"> de Contraloría</w:t>
      </w:r>
      <w:r w:rsidRPr="00394947">
        <w:rPr>
          <w:spacing w:val="2"/>
          <w:sz w:val="22"/>
          <w:szCs w:val="22"/>
          <w:lang w:val="es-ES_tradnl"/>
        </w:rPr>
        <w:t xml:space="preserve"> Nº </w:t>
      </w:r>
      <w:r w:rsidR="00573948">
        <w:rPr>
          <w:spacing w:val="2"/>
          <w:sz w:val="22"/>
          <w:szCs w:val="22"/>
          <w:lang w:val="es-ES_tradnl"/>
        </w:rPr>
        <w:t>094-2009</w:t>
      </w:r>
      <w:r w:rsidRPr="00394947">
        <w:rPr>
          <w:spacing w:val="2"/>
          <w:sz w:val="22"/>
          <w:szCs w:val="22"/>
          <w:lang w:val="es-ES_tradnl"/>
        </w:rPr>
        <w:t xml:space="preserve">-CG </w:t>
      </w:r>
      <w:r w:rsidR="002A4A92" w:rsidRPr="00394947">
        <w:rPr>
          <w:spacing w:val="2"/>
          <w:sz w:val="22"/>
          <w:szCs w:val="22"/>
          <w:lang w:val="es-ES_tradnl"/>
        </w:rPr>
        <w:t>Aprobación de</w:t>
      </w:r>
      <w:r w:rsidR="00573948">
        <w:rPr>
          <w:spacing w:val="2"/>
          <w:sz w:val="22"/>
          <w:szCs w:val="22"/>
          <w:lang w:val="es-ES_tradnl"/>
        </w:rPr>
        <w:t xml:space="preserve"> </w:t>
      </w:r>
      <w:r w:rsidR="0029413A">
        <w:rPr>
          <w:spacing w:val="2"/>
          <w:sz w:val="22"/>
          <w:szCs w:val="22"/>
          <w:lang w:val="es-ES_tradnl"/>
        </w:rPr>
        <w:t>Directiva</w:t>
      </w:r>
      <w:r w:rsidR="00573948">
        <w:rPr>
          <w:spacing w:val="2"/>
          <w:sz w:val="22"/>
          <w:szCs w:val="22"/>
          <w:lang w:val="es-ES_tradnl"/>
        </w:rPr>
        <w:t xml:space="preserve"> N° 002-2009-CG/</w:t>
      </w:r>
      <w:r w:rsidR="002A4A92">
        <w:rPr>
          <w:spacing w:val="2"/>
          <w:sz w:val="22"/>
          <w:szCs w:val="22"/>
          <w:lang w:val="es-ES_tradnl"/>
        </w:rPr>
        <w:t>CA (</w:t>
      </w:r>
      <w:r w:rsidR="00573948">
        <w:rPr>
          <w:spacing w:val="2"/>
          <w:sz w:val="22"/>
          <w:szCs w:val="22"/>
          <w:lang w:val="es-ES_tradnl"/>
        </w:rPr>
        <w:t xml:space="preserve">ejercicio del control preventivo por la contraloría general y por los órganos de control </w:t>
      </w:r>
      <w:r w:rsidR="0029413A">
        <w:rPr>
          <w:spacing w:val="2"/>
          <w:sz w:val="22"/>
          <w:szCs w:val="22"/>
          <w:lang w:val="es-ES_tradnl"/>
        </w:rPr>
        <w:t>Institucional</w:t>
      </w:r>
      <w:r w:rsidR="00573948">
        <w:rPr>
          <w:spacing w:val="2"/>
          <w:sz w:val="22"/>
          <w:szCs w:val="22"/>
          <w:lang w:val="es-ES_tradnl"/>
        </w:rPr>
        <w:t>).</w:t>
      </w:r>
    </w:p>
    <w:p w:rsidR="00573948" w:rsidRDefault="0029413A" w:rsidP="00DE2F1B">
      <w:pPr>
        <w:numPr>
          <w:ilvl w:val="2"/>
          <w:numId w:val="3"/>
        </w:numPr>
        <w:tabs>
          <w:tab w:val="left" w:pos="1296"/>
        </w:tabs>
        <w:ind w:left="2154" w:hanging="357"/>
        <w:jc w:val="both"/>
        <w:rPr>
          <w:spacing w:val="2"/>
          <w:sz w:val="22"/>
          <w:szCs w:val="22"/>
          <w:lang w:val="es-ES_tradnl"/>
        </w:rPr>
      </w:pPr>
      <w:r>
        <w:rPr>
          <w:spacing w:val="2"/>
          <w:sz w:val="22"/>
          <w:szCs w:val="22"/>
          <w:lang w:val="es-ES_tradnl"/>
        </w:rPr>
        <w:t>Resolución</w:t>
      </w:r>
      <w:r w:rsidR="00573948">
        <w:rPr>
          <w:spacing w:val="2"/>
          <w:sz w:val="22"/>
          <w:szCs w:val="22"/>
          <w:lang w:val="es-ES_tradnl"/>
        </w:rPr>
        <w:t xml:space="preserve"> Directoral N° 011-2011-EF/93.01 </w:t>
      </w:r>
      <w:r>
        <w:rPr>
          <w:spacing w:val="2"/>
          <w:sz w:val="22"/>
          <w:szCs w:val="22"/>
          <w:lang w:val="es-ES_tradnl"/>
        </w:rPr>
        <w:t>versión</w:t>
      </w:r>
      <w:r w:rsidR="00573948">
        <w:rPr>
          <w:spacing w:val="2"/>
          <w:sz w:val="22"/>
          <w:szCs w:val="22"/>
          <w:lang w:val="es-ES_tradnl"/>
        </w:rPr>
        <w:t xml:space="preserve"> modificada del Plan Contable 2009.</w:t>
      </w:r>
    </w:p>
    <w:p w:rsidR="00573948" w:rsidRDefault="0029413A" w:rsidP="00DE2F1B">
      <w:pPr>
        <w:numPr>
          <w:ilvl w:val="2"/>
          <w:numId w:val="3"/>
        </w:numPr>
        <w:tabs>
          <w:tab w:val="left" w:pos="1296"/>
        </w:tabs>
        <w:ind w:left="2154" w:hanging="357"/>
        <w:jc w:val="both"/>
        <w:rPr>
          <w:spacing w:val="2"/>
          <w:sz w:val="22"/>
          <w:szCs w:val="22"/>
          <w:lang w:val="es-ES_tradnl"/>
        </w:rPr>
      </w:pPr>
      <w:r>
        <w:rPr>
          <w:spacing w:val="2"/>
          <w:sz w:val="22"/>
          <w:szCs w:val="22"/>
          <w:lang w:val="es-ES_tradnl"/>
        </w:rPr>
        <w:t>Resolución</w:t>
      </w:r>
      <w:r w:rsidR="00573948">
        <w:rPr>
          <w:spacing w:val="2"/>
          <w:sz w:val="22"/>
          <w:szCs w:val="22"/>
          <w:lang w:val="es-ES_tradnl"/>
        </w:rPr>
        <w:t xml:space="preserve"> Directoral N° 004-2016-EF/51.01, que aprueba la directiva N° 002-2016-EF/51.01 “</w:t>
      </w:r>
      <w:r>
        <w:rPr>
          <w:spacing w:val="2"/>
          <w:sz w:val="22"/>
          <w:szCs w:val="22"/>
          <w:lang w:val="es-ES_tradnl"/>
        </w:rPr>
        <w:t>Metodología</w:t>
      </w:r>
      <w:r w:rsidR="00573948">
        <w:rPr>
          <w:spacing w:val="2"/>
          <w:sz w:val="22"/>
          <w:szCs w:val="22"/>
          <w:lang w:val="es-ES_tradnl"/>
        </w:rPr>
        <w:t xml:space="preserve"> para el </w:t>
      </w:r>
      <w:r>
        <w:rPr>
          <w:spacing w:val="2"/>
          <w:sz w:val="22"/>
          <w:szCs w:val="22"/>
          <w:lang w:val="es-ES_tradnl"/>
        </w:rPr>
        <w:t>reconocimiento</w:t>
      </w:r>
      <w:r w:rsidR="00573948">
        <w:rPr>
          <w:spacing w:val="2"/>
          <w:sz w:val="22"/>
          <w:szCs w:val="22"/>
          <w:lang w:val="es-ES_tradnl"/>
        </w:rPr>
        <w:t>, medición y registro de los bienes de propiedades, Planta y Equipo de las entidades Gubernamentales.</w:t>
      </w:r>
    </w:p>
    <w:p w:rsidR="00573948" w:rsidRDefault="0029413A" w:rsidP="00DE2F1B">
      <w:pPr>
        <w:numPr>
          <w:ilvl w:val="2"/>
          <w:numId w:val="3"/>
        </w:numPr>
        <w:tabs>
          <w:tab w:val="left" w:pos="1296"/>
        </w:tabs>
        <w:ind w:left="2154" w:hanging="357"/>
        <w:jc w:val="both"/>
        <w:rPr>
          <w:spacing w:val="2"/>
          <w:sz w:val="22"/>
          <w:szCs w:val="22"/>
          <w:lang w:val="es-ES_tradnl"/>
        </w:rPr>
      </w:pPr>
      <w:r>
        <w:rPr>
          <w:spacing w:val="2"/>
          <w:sz w:val="22"/>
          <w:szCs w:val="22"/>
          <w:lang w:val="es-ES_tradnl"/>
        </w:rPr>
        <w:t>Resolución</w:t>
      </w:r>
      <w:r w:rsidR="00573948">
        <w:rPr>
          <w:spacing w:val="2"/>
          <w:sz w:val="22"/>
          <w:szCs w:val="22"/>
          <w:lang w:val="es-ES_tradnl"/>
        </w:rPr>
        <w:t xml:space="preserve"> N° 027-2013/SBN. Que aprueba la Directiva N° 003-2013/SBN, </w:t>
      </w:r>
      <w:r>
        <w:rPr>
          <w:spacing w:val="2"/>
          <w:sz w:val="22"/>
          <w:szCs w:val="22"/>
          <w:lang w:val="es-ES_tradnl"/>
        </w:rPr>
        <w:t>procedimiento</w:t>
      </w:r>
      <w:r w:rsidR="00573948">
        <w:rPr>
          <w:spacing w:val="2"/>
          <w:sz w:val="22"/>
          <w:szCs w:val="22"/>
          <w:lang w:val="es-ES_tradnl"/>
        </w:rPr>
        <w:t xml:space="preserve"> para la gestión adecuada de los bienes muebles estatales, calificados como residuos de aparatos eléctricos y electrónicos-RAEE.,</w:t>
      </w:r>
    </w:p>
    <w:p w:rsidR="00573948" w:rsidRDefault="00573948" w:rsidP="00DE2F1B">
      <w:pPr>
        <w:numPr>
          <w:ilvl w:val="2"/>
          <w:numId w:val="3"/>
        </w:numPr>
        <w:tabs>
          <w:tab w:val="left" w:pos="1296"/>
        </w:tabs>
        <w:ind w:left="2154" w:hanging="357"/>
        <w:jc w:val="both"/>
        <w:rPr>
          <w:spacing w:val="2"/>
          <w:sz w:val="22"/>
          <w:szCs w:val="22"/>
          <w:lang w:val="es-ES_tradnl"/>
        </w:rPr>
      </w:pPr>
      <w:r>
        <w:rPr>
          <w:spacing w:val="2"/>
          <w:sz w:val="22"/>
          <w:szCs w:val="22"/>
          <w:lang w:val="es-ES_tradnl"/>
        </w:rPr>
        <w:t xml:space="preserve">Ley N° 27995 Transferencia de bienes muebles dados de baja a favor de los centros educativos. Reglamento </w:t>
      </w:r>
      <w:r w:rsidR="0029413A">
        <w:rPr>
          <w:spacing w:val="2"/>
          <w:sz w:val="22"/>
          <w:szCs w:val="22"/>
          <w:lang w:val="es-ES_tradnl"/>
        </w:rPr>
        <w:t>aprobado</w:t>
      </w:r>
      <w:r>
        <w:rPr>
          <w:spacing w:val="2"/>
          <w:sz w:val="22"/>
          <w:szCs w:val="22"/>
          <w:lang w:val="es-ES_tradnl"/>
        </w:rPr>
        <w:t xml:space="preserve"> por el decreto supremo N° 013-2004-EF,</w:t>
      </w:r>
    </w:p>
    <w:p w:rsidR="00573948" w:rsidRDefault="00BF518D" w:rsidP="00DE2F1B">
      <w:pPr>
        <w:numPr>
          <w:ilvl w:val="2"/>
          <w:numId w:val="3"/>
        </w:numPr>
        <w:tabs>
          <w:tab w:val="left" w:pos="1296"/>
        </w:tabs>
        <w:ind w:left="2154" w:hanging="357"/>
        <w:jc w:val="both"/>
        <w:rPr>
          <w:spacing w:val="2"/>
          <w:sz w:val="22"/>
          <w:szCs w:val="22"/>
          <w:lang w:val="es-ES_tradnl"/>
        </w:rPr>
      </w:pPr>
      <w:r>
        <w:rPr>
          <w:spacing w:val="2"/>
          <w:sz w:val="22"/>
          <w:szCs w:val="22"/>
          <w:lang w:val="es-ES_tradnl"/>
        </w:rPr>
        <w:t>Resolución</w:t>
      </w:r>
      <w:r w:rsidR="00573948">
        <w:rPr>
          <w:spacing w:val="2"/>
          <w:sz w:val="22"/>
          <w:szCs w:val="22"/>
          <w:lang w:val="es-ES_tradnl"/>
        </w:rPr>
        <w:t xml:space="preserve"> Ministerial N° 126-2007-VIVIENDA, que aprueba el reglamento Nacional de Tasaciones.</w:t>
      </w:r>
    </w:p>
    <w:p w:rsidR="00E00674" w:rsidRPr="00CD51C8" w:rsidRDefault="00E00674" w:rsidP="00DE2F1B">
      <w:pPr>
        <w:numPr>
          <w:ilvl w:val="2"/>
          <w:numId w:val="3"/>
        </w:numPr>
        <w:tabs>
          <w:tab w:val="left" w:pos="1296"/>
        </w:tabs>
        <w:ind w:left="2154" w:hanging="357"/>
        <w:jc w:val="both"/>
        <w:rPr>
          <w:spacing w:val="2"/>
          <w:sz w:val="22"/>
          <w:szCs w:val="22"/>
          <w:lang w:val="es-ES_tradnl"/>
        </w:rPr>
      </w:pPr>
      <w:r w:rsidRPr="00CD51C8">
        <w:rPr>
          <w:spacing w:val="2"/>
          <w:sz w:val="22"/>
          <w:szCs w:val="22"/>
          <w:lang w:val="es-ES_tradnl"/>
        </w:rPr>
        <w:t>Directiva N°005-2016-EF/51.01</w:t>
      </w:r>
      <w:r w:rsidR="00C34DB3" w:rsidRPr="00CD51C8">
        <w:rPr>
          <w:spacing w:val="2"/>
          <w:sz w:val="22"/>
          <w:szCs w:val="22"/>
          <w:lang w:val="es-ES_tradnl"/>
        </w:rPr>
        <w:t xml:space="preserve"> </w:t>
      </w:r>
      <w:r w:rsidR="00C34DB3" w:rsidRPr="00CD51C8">
        <w:rPr>
          <w:sz w:val="22"/>
          <w:szCs w:val="22"/>
        </w:rPr>
        <w:t>Metodología para el reconocimiento, Medición, Registro y Presentación De Los elementos de propiedades, Planta y equipo de las entidades gubernamentales</w:t>
      </w:r>
      <w:r w:rsidR="00C34DB3" w:rsidRPr="00CD51C8">
        <w:rPr>
          <w:spacing w:val="2"/>
          <w:sz w:val="22"/>
          <w:szCs w:val="22"/>
          <w:lang w:val="es-ES_tradnl"/>
        </w:rPr>
        <w:t xml:space="preserve"> del</w:t>
      </w:r>
      <w:r w:rsidRPr="00CD51C8">
        <w:rPr>
          <w:spacing w:val="2"/>
          <w:sz w:val="22"/>
          <w:szCs w:val="22"/>
          <w:lang w:val="es-ES_tradnl"/>
        </w:rPr>
        <w:t xml:space="preserve"> Ministerio de Economía y Finanzas.</w:t>
      </w:r>
    </w:p>
    <w:p w:rsidR="006604FD" w:rsidRDefault="006604FD" w:rsidP="00DE2F1B">
      <w:pPr>
        <w:tabs>
          <w:tab w:val="left" w:pos="1296"/>
        </w:tabs>
        <w:jc w:val="both"/>
        <w:rPr>
          <w:spacing w:val="2"/>
          <w:sz w:val="22"/>
          <w:szCs w:val="22"/>
          <w:lang w:val="es-ES_tradnl"/>
        </w:rPr>
      </w:pPr>
    </w:p>
    <w:p w:rsidR="00892018" w:rsidRDefault="00892018" w:rsidP="00DE2F1B">
      <w:pPr>
        <w:tabs>
          <w:tab w:val="left" w:pos="1296"/>
        </w:tabs>
        <w:jc w:val="both"/>
        <w:rPr>
          <w:spacing w:val="2"/>
          <w:sz w:val="22"/>
          <w:szCs w:val="22"/>
          <w:lang w:val="es-ES_tradnl"/>
        </w:rPr>
      </w:pPr>
    </w:p>
    <w:p w:rsidR="00960823" w:rsidRPr="00394947" w:rsidRDefault="00960823" w:rsidP="00DE2F1B">
      <w:pPr>
        <w:numPr>
          <w:ilvl w:val="0"/>
          <w:numId w:val="2"/>
        </w:numPr>
        <w:tabs>
          <w:tab w:val="left" w:pos="576"/>
        </w:tabs>
        <w:spacing w:after="144"/>
        <w:jc w:val="both"/>
        <w:rPr>
          <w:b/>
          <w:spacing w:val="2"/>
          <w:sz w:val="22"/>
          <w:szCs w:val="22"/>
          <w:u w:val="single"/>
          <w:lang w:val="es-ES_tradnl"/>
        </w:rPr>
      </w:pPr>
      <w:r w:rsidRPr="00394947">
        <w:rPr>
          <w:b/>
          <w:spacing w:val="2"/>
          <w:sz w:val="22"/>
          <w:szCs w:val="22"/>
          <w:u w:val="single"/>
          <w:lang w:val="es-ES_tradnl"/>
        </w:rPr>
        <w:t>ALCANCE</w:t>
      </w:r>
    </w:p>
    <w:p w:rsidR="00E8487F" w:rsidRPr="00394947" w:rsidRDefault="009073DE" w:rsidP="009073DE">
      <w:pPr>
        <w:spacing w:before="216" w:after="216"/>
        <w:ind w:left="1080" w:hanging="216"/>
        <w:jc w:val="both"/>
        <w:rPr>
          <w:spacing w:val="2"/>
          <w:sz w:val="22"/>
          <w:szCs w:val="22"/>
          <w:lang w:val="es-ES_tradnl"/>
        </w:rPr>
      </w:pPr>
      <w:r w:rsidRPr="00394947">
        <w:rPr>
          <w:spacing w:val="2"/>
          <w:sz w:val="22"/>
          <w:szCs w:val="22"/>
          <w:lang w:val="es-ES_tradnl"/>
        </w:rPr>
        <w:t xml:space="preserve">   </w:t>
      </w:r>
      <w:r w:rsidR="00960823" w:rsidRPr="00394947">
        <w:rPr>
          <w:spacing w:val="2"/>
          <w:sz w:val="22"/>
          <w:szCs w:val="22"/>
          <w:lang w:val="es-ES_tradnl"/>
        </w:rPr>
        <w:t xml:space="preserve">Lo dispuesto en la presente Directiva es de aplicación y cumplimiento obligatorio, bajo responsabilidad, por todo el </w:t>
      </w:r>
      <w:r w:rsidR="00FB6758" w:rsidRPr="00394947">
        <w:rPr>
          <w:spacing w:val="2"/>
          <w:sz w:val="22"/>
          <w:szCs w:val="22"/>
          <w:lang w:val="es-ES_tradnl"/>
        </w:rPr>
        <w:t xml:space="preserve">personal </w:t>
      </w:r>
      <w:r w:rsidR="00FB6758">
        <w:rPr>
          <w:spacing w:val="2"/>
          <w:sz w:val="22"/>
          <w:szCs w:val="22"/>
          <w:lang w:val="es-ES_tradnl"/>
        </w:rPr>
        <w:t>bajo</w:t>
      </w:r>
      <w:r w:rsidR="00573948">
        <w:rPr>
          <w:spacing w:val="2"/>
          <w:sz w:val="22"/>
          <w:szCs w:val="22"/>
          <w:lang w:val="es-ES_tradnl"/>
        </w:rPr>
        <w:t xml:space="preserve"> cualquier modalidad Contractual </w:t>
      </w:r>
      <w:r w:rsidR="00960823" w:rsidRPr="00394947">
        <w:rPr>
          <w:spacing w:val="2"/>
          <w:sz w:val="22"/>
          <w:szCs w:val="22"/>
          <w:lang w:val="es-ES_tradnl"/>
        </w:rPr>
        <w:t>de las dependencias que conforman la Universidad Nacional José Faustino Sánchez Carrión</w:t>
      </w:r>
      <w:r w:rsidR="00E8487F" w:rsidRPr="00394947">
        <w:rPr>
          <w:spacing w:val="2"/>
          <w:sz w:val="22"/>
          <w:szCs w:val="22"/>
          <w:lang w:val="es-ES_tradnl"/>
        </w:rPr>
        <w:t>.</w:t>
      </w:r>
    </w:p>
    <w:p w:rsidR="00960823" w:rsidRPr="00437820" w:rsidRDefault="00960823" w:rsidP="00DE2F1B">
      <w:pPr>
        <w:numPr>
          <w:ilvl w:val="0"/>
          <w:numId w:val="2"/>
        </w:numPr>
        <w:tabs>
          <w:tab w:val="left" w:pos="576"/>
        </w:tabs>
        <w:spacing w:after="144"/>
        <w:jc w:val="both"/>
        <w:rPr>
          <w:b/>
          <w:spacing w:val="2"/>
          <w:sz w:val="22"/>
          <w:szCs w:val="22"/>
          <w:u w:val="single"/>
          <w:lang w:val="es-ES_tradnl"/>
        </w:rPr>
      </w:pPr>
      <w:r w:rsidRPr="00437820">
        <w:rPr>
          <w:b/>
          <w:spacing w:val="2"/>
          <w:sz w:val="22"/>
          <w:szCs w:val="22"/>
          <w:u w:val="single"/>
          <w:lang w:val="es-ES_tradnl"/>
        </w:rPr>
        <w:t>DEFINICION DE TERMINOS</w:t>
      </w:r>
    </w:p>
    <w:p w:rsidR="00960823" w:rsidRPr="00437820" w:rsidRDefault="00960823" w:rsidP="00083CFC">
      <w:pPr>
        <w:numPr>
          <w:ilvl w:val="1"/>
          <w:numId w:val="2"/>
        </w:numPr>
        <w:tabs>
          <w:tab w:val="left" w:pos="576"/>
          <w:tab w:val="left" w:pos="1560"/>
        </w:tabs>
        <w:ind w:left="1701" w:hanging="708"/>
        <w:jc w:val="both"/>
        <w:rPr>
          <w:b/>
          <w:spacing w:val="2"/>
          <w:sz w:val="22"/>
          <w:szCs w:val="22"/>
          <w:u w:val="single"/>
          <w:lang w:val="es-ES_tradnl"/>
        </w:rPr>
      </w:pPr>
      <w:r w:rsidRPr="00437820">
        <w:rPr>
          <w:b/>
          <w:spacing w:val="2"/>
          <w:sz w:val="22"/>
          <w:szCs w:val="22"/>
          <w:lang w:val="es-ES_tradnl"/>
        </w:rPr>
        <w:t>Inventario Físico</w:t>
      </w:r>
    </w:p>
    <w:p w:rsidR="00E90509" w:rsidRPr="00437820" w:rsidRDefault="00E90509" w:rsidP="00E90509">
      <w:pPr>
        <w:spacing w:after="240"/>
        <w:ind w:left="1560"/>
        <w:jc w:val="both"/>
        <w:rPr>
          <w:b/>
          <w:spacing w:val="2"/>
          <w:sz w:val="22"/>
          <w:szCs w:val="22"/>
          <w:u w:val="single"/>
          <w:lang w:val="es-ES_tradnl"/>
        </w:rPr>
      </w:pPr>
      <w:r w:rsidRPr="00437820">
        <w:rPr>
          <w:spacing w:val="2"/>
          <w:sz w:val="22"/>
          <w:szCs w:val="22"/>
          <w:lang w:val="es-ES_tradnl"/>
        </w:rPr>
        <w:t>Es el recuento y registro de la situación física y legal de los bienes muebles a una fecha determinada, a través de la constatación, conteo, medición, y peso de los bienes de la Universidad.</w:t>
      </w:r>
    </w:p>
    <w:p w:rsidR="008A1205" w:rsidRPr="00437820" w:rsidRDefault="00F93242" w:rsidP="00083CFC">
      <w:pPr>
        <w:numPr>
          <w:ilvl w:val="1"/>
          <w:numId w:val="2"/>
        </w:numPr>
        <w:tabs>
          <w:tab w:val="left" w:pos="576"/>
          <w:tab w:val="left" w:pos="1560"/>
        </w:tabs>
        <w:ind w:left="1560" w:hanging="567"/>
        <w:jc w:val="both"/>
        <w:rPr>
          <w:b/>
          <w:spacing w:val="2"/>
          <w:sz w:val="22"/>
          <w:szCs w:val="22"/>
          <w:lang w:val="es-ES_tradnl"/>
        </w:rPr>
      </w:pPr>
      <w:r w:rsidRPr="00437820">
        <w:rPr>
          <w:b/>
          <w:spacing w:val="2"/>
          <w:sz w:val="22"/>
          <w:szCs w:val="22"/>
          <w:lang w:val="es-ES_tradnl"/>
        </w:rPr>
        <w:t>Bienes Depreciables:</w:t>
      </w:r>
    </w:p>
    <w:p w:rsidR="00E90509" w:rsidRPr="00437820" w:rsidRDefault="00573948" w:rsidP="00085B01">
      <w:pPr>
        <w:tabs>
          <w:tab w:val="left" w:pos="576"/>
        </w:tabs>
        <w:spacing w:after="240"/>
        <w:ind w:left="1560"/>
        <w:jc w:val="both"/>
        <w:rPr>
          <w:spacing w:val="2"/>
          <w:sz w:val="22"/>
          <w:szCs w:val="22"/>
          <w:lang w:val="es-ES_tradnl"/>
        </w:rPr>
      </w:pPr>
      <w:r>
        <w:rPr>
          <w:spacing w:val="2"/>
          <w:sz w:val="22"/>
          <w:szCs w:val="22"/>
          <w:lang w:val="es-ES_tradnl"/>
        </w:rPr>
        <w:t>Valor de adquisición sea &gt; 1/4</w:t>
      </w:r>
      <w:r w:rsidR="00E90509" w:rsidRPr="00437820">
        <w:rPr>
          <w:spacing w:val="2"/>
          <w:sz w:val="22"/>
          <w:szCs w:val="22"/>
          <w:lang w:val="es-ES_tradnl"/>
        </w:rPr>
        <w:t xml:space="preserve"> UIT, larga duración (vida útil sea &gt; 1 año), destinado para uso de la entidad, sujeto a depreciación (excepto terrenos), de uso y propiedad de la entidad, no son objetos de venta.</w:t>
      </w:r>
    </w:p>
    <w:p w:rsidR="008A1205" w:rsidRPr="00437820" w:rsidRDefault="00F93242" w:rsidP="00083CFC">
      <w:pPr>
        <w:numPr>
          <w:ilvl w:val="1"/>
          <w:numId w:val="2"/>
        </w:numPr>
        <w:tabs>
          <w:tab w:val="left" w:pos="576"/>
          <w:tab w:val="left" w:pos="1560"/>
        </w:tabs>
        <w:ind w:left="1560" w:hanging="567"/>
        <w:jc w:val="both"/>
        <w:rPr>
          <w:b/>
          <w:spacing w:val="2"/>
          <w:sz w:val="22"/>
          <w:szCs w:val="22"/>
          <w:lang w:val="es-ES_tradnl"/>
        </w:rPr>
      </w:pPr>
      <w:r w:rsidRPr="00437820">
        <w:rPr>
          <w:b/>
          <w:spacing w:val="2"/>
          <w:sz w:val="22"/>
          <w:szCs w:val="22"/>
          <w:lang w:val="es-ES_tradnl"/>
        </w:rPr>
        <w:t>Bienes no Depreciables</w:t>
      </w:r>
    </w:p>
    <w:p w:rsidR="00E90509" w:rsidRDefault="00E90509" w:rsidP="00085B01">
      <w:pPr>
        <w:tabs>
          <w:tab w:val="left" w:pos="576"/>
        </w:tabs>
        <w:ind w:left="1560"/>
        <w:jc w:val="both"/>
        <w:rPr>
          <w:spacing w:val="2"/>
          <w:sz w:val="22"/>
          <w:szCs w:val="22"/>
          <w:lang w:val="es-ES_tradnl"/>
        </w:rPr>
      </w:pPr>
      <w:r w:rsidRPr="00437820">
        <w:rPr>
          <w:spacing w:val="2"/>
          <w:sz w:val="22"/>
          <w:szCs w:val="22"/>
          <w:lang w:val="es-ES_tradnl"/>
        </w:rPr>
        <w:t>Valor de adquisición s</w:t>
      </w:r>
      <w:r w:rsidR="00573948">
        <w:rPr>
          <w:spacing w:val="2"/>
          <w:sz w:val="22"/>
          <w:szCs w:val="22"/>
          <w:lang w:val="es-ES_tradnl"/>
        </w:rPr>
        <w:t>ea &lt; 1/4</w:t>
      </w:r>
      <w:r w:rsidRPr="00437820">
        <w:rPr>
          <w:spacing w:val="2"/>
          <w:sz w:val="22"/>
          <w:szCs w:val="22"/>
          <w:lang w:val="es-ES_tradnl"/>
        </w:rPr>
        <w:t xml:space="preserve"> UIT, no está sujeto a depreciación.</w:t>
      </w:r>
    </w:p>
    <w:p w:rsidR="00127B5D" w:rsidRPr="00437820" w:rsidRDefault="00127B5D" w:rsidP="00085B01">
      <w:pPr>
        <w:tabs>
          <w:tab w:val="left" w:pos="576"/>
        </w:tabs>
        <w:ind w:left="1560"/>
        <w:jc w:val="both"/>
        <w:rPr>
          <w:spacing w:val="2"/>
          <w:sz w:val="22"/>
          <w:szCs w:val="22"/>
          <w:lang w:val="es-ES_tradnl"/>
        </w:rPr>
      </w:pPr>
    </w:p>
    <w:p w:rsidR="00960823" w:rsidRPr="00437820" w:rsidRDefault="00960823" w:rsidP="00DE2F1B">
      <w:pPr>
        <w:ind w:left="1296"/>
        <w:jc w:val="both"/>
        <w:rPr>
          <w:spacing w:val="2"/>
          <w:sz w:val="22"/>
          <w:szCs w:val="22"/>
          <w:lang w:val="es-ES_tradnl"/>
        </w:rPr>
      </w:pPr>
    </w:p>
    <w:p w:rsidR="00960823" w:rsidRPr="00437820" w:rsidRDefault="00960823" w:rsidP="00083CFC">
      <w:pPr>
        <w:numPr>
          <w:ilvl w:val="1"/>
          <w:numId w:val="2"/>
        </w:numPr>
        <w:tabs>
          <w:tab w:val="left" w:pos="576"/>
          <w:tab w:val="left" w:pos="1560"/>
        </w:tabs>
        <w:ind w:left="1560" w:hanging="567"/>
        <w:jc w:val="both"/>
        <w:rPr>
          <w:b/>
          <w:spacing w:val="2"/>
          <w:sz w:val="22"/>
          <w:szCs w:val="22"/>
          <w:lang w:val="es-ES_tradnl"/>
        </w:rPr>
      </w:pPr>
      <w:r w:rsidRPr="00437820">
        <w:rPr>
          <w:b/>
          <w:spacing w:val="2"/>
          <w:sz w:val="22"/>
          <w:szCs w:val="22"/>
          <w:lang w:val="es-ES_tradnl"/>
        </w:rPr>
        <w:lastRenderedPageBreak/>
        <w:t>Bienes Muebles Comprendidos en el Inventario</w:t>
      </w:r>
    </w:p>
    <w:p w:rsidR="00573948" w:rsidRDefault="00573948" w:rsidP="00085B01">
      <w:pPr>
        <w:tabs>
          <w:tab w:val="left" w:pos="576"/>
        </w:tabs>
        <w:ind w:left="1560"/>
        <w:jc w:val="both"/>
        <w:rPr>
          <w:spacing w:val="2"/>
          <w:sz w:val="22"/>
          <w:szCs w:val="22"/>
          <w:lang w:val="es-ES_tradnl"/>
        </w:rPr>
      </w:pPr>
      <w:r>
        <w:rPr>
          <w:spacing w:val="2"/>
          <w:sz w:val="22"/>
          <w:szCs w:val="22"/>
          <w:lang w:val="es-ES_tradnl"/>
        </w:rPr>
        <w:t>Son todos aquello enceres mobiliario, maquinarias, equipos, vehículos, unidades de producción en general, semovientes de propiedad de la UNJFSC, catalogados o po</w:t>
      </w:r>
      <w:r w:rsidR="00B837A6">
        <w:rPr>
          <w:spacing w:val="2"/>
          <w:sz w:val="22"/>
          <w:szCs w:val="22"/>
          <w:lang w:val="es-ES_tradnl"/>
        </w:rPr>
        <w:t xml:space="preserve">sibles de catalogar dentro del Catálogo </w:t>
      </w:r>
      <w:r>
        <w:rPr>
          <w:spacing w:val="2"/>
          <w:sz w:val="22"/>
          <w:szCs w:val="22"/>
          <w:lang w:val="es-ES_tradnl"/>
        </w:rPr>
        <w:t>N</w:t>
      </w:r>
      <w:r w:rsidR="00B837A6">
        <w:rPr>
          <w:spacing w:val="2"/>
          <w:sz w:val="22"/>
          <w:szCs w:val="22"/>
          <w:lang w:val="es-ES_tradnl"/>
        </w:rPr>
        <w:t xml:space="preserve">acional de Bienes </w:t>
      </w:r>
      <w:r>
        <w:rPr>
          <w:spacing w:val="2"/>
          <w:sz w:val="22"/>
          <w:szCs w:val="22"/>
          <w:lang w:val="es-ES_tradnl"/>
        </w:rPr>
        <w:t>M</w:t>
      </w:r>
      <w:r w:rsidR="00B837A6">
        <w:rPr>
          <w:spacing w:val="2"/>
          <w:sz w:val="22"/>
          <w:szCs w:val="22"/>
          <w:lang w:val="es-ES_tradnl"/>
        </w:rPr>
        <w:t xml:space="preserve">uebles del </w:t>
      </w:r>
      <w:r>
        <w:rPr>
          <w:spacing w:val="2"/>
          <w:sz w:val="22"/>
          <w:szCs w:val="22"/>
          <w:lang w:val="es-ES_tradnl"/>
        </w:rPr>
        <w:t>E</w:t>
      </w:r>
      <w:r w:rsidR="00B837A6">
        <w:rPr>
          <w:spacing w:val="2"/>
          <w:sz w:val="22"/>
          <w:szCs w:val="22"/>
          <w:lang w:val="es-ES_tradnl"/>
        </w:rPr>
        <w:t>stado.</w:t>
      </w:r>
    </w:p>
    <w:p w:rsidR="00960823" w:rsidRPr="00437820" w:rsidRDefault="00960823" w:rsidP="00DE2F1B">
      <w:pPr>
        <w:ind w:left="1296"/>
        <w:jc w:val="both"/>
        <w:rPr>
          <w:spacing w:val="2"/>
          <w:sz w:val="22"/>
          <w:szCs w:val="22"/>
          <w:lang w:val="es-ES_tradnl"/>
        </w:rPr>
      </w:pPr>
    </w:p>
    <w:p w:rsidR="00960823" w:rsidRPr="00437820" w:rsidRDefault="00960823" w:rsidP="00083CFC">
      <w:pPr>
        <w:numPr>
          <w:ilvl w:val="1"/>
          <w:numId w:val="2"/>
        </w:numPr>
        <w:tabs>
          <w:tab w:val="left" w:pos="576"/>
          <w:tab w:val="left" w:pos="1560"/>
        </w:tabs>
        <w:ind w:left="1560" w:hanging="567"/>
        <w:jc w:val="both"/>
        <w:rPr>
          <w:b/>
          <w:spacing w:val="2"/>
          <w:sz w:val="22"/>
          <w:szCs w:val="22"/>
          <w:lang w:val="es-ES_tradnl"/>
        </w:rPr>
      </w:pPr>
      <w:r w:rsidRPr="00437820">
        <w:rPr>
          <w:b/>
          <w:spacing w:val="2"/>
          <w:sz w:val="22"/>
          <w:szCs w:val="22"/>
          <w:lang w:val="es-ES_tradnl"/>
        </w:rPr>
        <w:t>Bienes Muebles Faltantes</w:t>
      </w:r>
    </w:p>
    <w:p w:rsidR="00960823" w:rsidRPr="00437820" w:rsidRDefault="00B45D9F" w:rsidP="00085B01">
      <w:pPr>
        <w:tabs>
          <w:tab w:val="left" w:pos="576"/>
        </w:tabs>
        <w:ind w:left="1560"/>
        <w:jc w:val="both"/>
        <w:rPr>
          <w:spacing w:val="2"/>
          <w:sz w:val="22"/>
          <w:szCs w:val="22"/>
          <w:lang w:val="es-ES_tradnl"/>
        </w:rPr>
      </w:pPr>
      <w:r w:rsidRPr="00437820">
        <w:rPr>
          <w:spacing w:val="2"/>
          <w:sz w:val="22"/>
          <w:szCs w:val="22"/>
          <w:lang w:val="es-ES_tradnl"/>
        </w:rPr>
        <w:t>Son los que están</w:t>
      </w:r>
      <w:r w:rsidR="00960823" w:rsidRPr="00437820">
        <w:rPr>
          <w:spacing w:val="2"/>
          <w:sz w:val="22"/>
          <w:szCs w:val="22"/>
          <w:lang w:val="es-ES_tradnl"/>
        </w:rPr>
        <w:t xml:space="preserve"> incluidos en el patrimonio de la Universidad, </w:t>
      </w:r>
      <w:r w:rsidRPr="00437820">
        <w:rPr>
          <w:spacing w:val="2"/>
          <w:sz w:val="22"/>
          <w:szCs w:val="22"/>
          <w:lang w:val="es-ES_tradnl"/>
        </w:rPr>
        <w:t xml:space="preserve">y </w:t>
      </w:r>
      <w:r w:rsidR="00960823" w:rsidRPr="00437820">
        <w:rPr>
          <w:spacing w:val="2"/>
          <w:sz w:val="22"/>
          <w:szCs w:val="22"/>
          <w:lang w:val="es-ES_tradnl"/>
        </w:rPr>
        <w:t>no se encuentran físicame</w:t>
      </w:r>
      <w:r w:rsidR="00BF518D">
        <w:rPr>
          <w:spacing w:val="2"/>
          <w:sz w:val="22"/>
          <w:szCs w:val="22"/>
          <w:lang w:val="es-ES_tradnl"/>
        </w:rPr>
        <w:t>nte, desconociendo su ubicación al cierre del inventario.</w:t>
      </w:r>
    </w:p>
    <w:p w:rsidR="00960823" w:rsidRDefault="00960823" w:rsidP="00DE2F1B">
      <w:pPr>
        <w:ind w:left="1296"/>
        <w:jc w:val="both"/>
        <w:rPr>
          <w:spacing w:val="2"/>
          <w:sz w:val="22"/>
          <w:szCs w:val="22"/>
          <w:lang w:val="es-ES_tradnl"/>
        </w:rPr>
      </w:pPr>
    </w:p>
    <w:p w:rsidR="00960823" w:rsidRPr="00437820" w:rsidRDefault="00960823" w:rsidP="00083CFC">
      <w:pPr>
        <w:numPr>
          <w:ilvl w:val="1"/>
          <w:numId w:val="2"/>
        </w:numPr>
        <w:tabs>
          <w:tab w:val="left" w:pos="576"/>
          <w:tab w:val="left" w:pos="1560"/>
        </w:tabs>
        <w:ind w:left="1560" w:hanging="567"/>
        <w:jc w:val="both"/>
        <w:rPr>
          <w:b/>
          <w:spacing w:val="2"/>
          <w:sz w:val="22"/>
          <w:szCs w:val="22"/>
          <w:lang w:val="es-ES_tradnl"/>
        </w:rPr>
      </w:pPr>
      <w:r w:rsidRPr="00437820">
        <w:rPr>
          <w:b/>
          <w:spacing w:val="2"/>
          <w:sz w:val="22"/>
          <w:szCs w:val="22"/>
          <w:lang w:val="es-ES_tradnl"/>
        </w:rPr>
        <w:t>Bienes Muebles Sobrantes</w:t>
      </w:r>
    </w:p>
    <w:p w:rsidR="00960823" w:rsidRPr="00437820" w:rsidRDefault="00B720E4" w:rsidP="00085B01">
      <w:pPr>
        <w:tabs>
          <w:tab w:val="left" w:pos="576"/>
        </w:tabs>
        <w:ind w:left="1560"/>
        <w:jc w:val="both"/>
        <w:rPr>
          <w:spacing w:val="2"/>
          <w:sz w:val="22"/>
          <w:szCs w:val="22"/>
          <w:lang w:val="es-ES_tradnl"/>
        </w:rPr>
      </w:pPr>
      <w:r w:rsidRPr="00437820">
        <w:rPr>
          <w:spacing w:val="2"/>
          <w:sz w:val="22"/>
          <w:szCs w:val="22"/>
          <w:lang w:val="es-ES_tradnl"/>
        </w:rPr>
        <w:t xml:space="preserve">Son bienes que no han </w:t>
      </w:r>
      <w:r w:rsidR="00960823" w:rsidRPr="00437820">
        <w:rPr>
          <w:spacing w:val="2"/>
          <w:sz w:val="22"/>
          <w:szCs w:val="22"/>
          <w:lang w:val="es-ES_tradnl"/>
        </w:rPr>
        <w:t xml:space="preserve">sido dados de alta en el patrimonio de la Universidad, debido </w:t>
      </w:r>
      <w:r w:rsidR="002C0FE4" w:rsidRPr="00437820">
        <w:rPr>
          <w:spacing w:val="2"/>
          <w:sz w:val="22"/>
          <w:szCs w:val="22"/>
          <w:lang w:val="es-ES_tradnl"/>
        </w:rPr>
        <w:t>a</w:t>
      </w:r>
      <w:r w:rsidR="00960823" w:rsidRPr="00437820">
        <w:rPr>
          <w:spacing w:val="2"/>
          <w:sz w:val="22"/>
          <w:szCs w:val="22"/>
          <w:lang w:val="es-ES_tradnl"/>
        </w:rPr>
        <w:t xml:space="preserve"> que su origen es desconocido o no se cuen</w:t>
      </w:r>
      <w:r w:rsidRPr="00437820">
        <w:rPr>
          <w:spacing w:val="2"/>
          <w:sz w:val="22"/>
          <w:szCs w:val="22"/>
          <w:lang w:val="es-ES_tradnl"/>
        </w:rPr>
        <w:t xml:space="preserve">ta con </w:t>
      </w:r>
      <w:r w:rsidR="00CE31C8" w:rsidRPr="00437820">
        <w:rPr>
          <w:spacing w:val="2"/>
          <w:sz w:val="22"/>
          <w:szCs w:val="22"/>
          <w:lang w:val="es-ES_tradnl"/>
        </w:rPr>
        <w:t xml:space="preserve">documentación suficiente para </w:t>
      </w:r>
      <w:r w:rsidR="00BF518D">
        <w:rPr>
          <w:spacing w:val="2"/>
          <w:sz w:val="22"/>
          <w:szCs w:val="22"/>
          <w:lang w:val="es-ES_tradnl"/>
        </w:rPr>
        <w:t>saneamiento, pero se encuentra en posesión de la UNJFSC.</w:t>
      </w:r>
    </w:p>
    <w:p w:rsidR="00960823" w:rsidRPr="00437820" w:rsidRDefault="00960823" w:rsidP="00DE2F1B">
      <w:pPr>
        <w:tabs>
          <w:tab w:val="left" w:pos="576"/>
        </w:tabs>
        <w:jc w:val="both"/>
        <w:rPr>
          <w:spacing w:val="2"/>
          <w:sz w:val="22"/>
          <w:szCs w:val="22"/>
          <w:lang w:val="es-ES_tradnl"/>
        </w:rPr>
      </w:pPr>
    </w:p>
    <w:p w:rsidR="00960823" w:rsidRPr="00437820" w:rsidRDefault="00960823" w:rsidP="00083CFC">
      <w:pPr>
        <w:numPr>
          <w:ilvl w:val="1"/>
          <w:numId w:val="2"/>
        </w:numPr>
        <w:tabs>
          <w:tab w:val="left" w:pos="576"/>
          <w:tab w:val="left" w:pos="1560"/>
        </w:tabs>
        <w:ind w:left="1560" w:hanging="567"/>
        <w:jc w:val="both"/>
        <w:rPr>
          <w:b/>
          <w:spacing w:val="2"/>
          <w:sz w:val="22"/>
          <w:szCs w:val="22"/>
          <w:lang w:val="es-ES_tradnl"/>
        </w:rPr>
      </w:pPr>
      <w:r w:rsidRPr="00437820">
        <w:rPr>
          <w:b/>
          <w:spacing w:val="2"/>
          <w:sz w:val="22"/>
          <w:szCs w:val="22"/>
          <w:lang w:val="es-ES_tradnl"/>
        </w:rPr>
        <w:t>Chatarra</w:t>
      </w:r>
      <w:r w:rsidR="00CE31C8" w:rsidRPr="00437820">
        <w:rPr>
          <w:b/>
          <w:spacing w:val="2"/>
          <w:sz w:val="22"/>
          <w:szCs w:val="22"/>
          <w:lang w:val="es-ES_tradnl"/>
        </w:rPr>
        <w:t>.</w:t>
      </w:r>
    </w:p>
    <w:p w:rsidR="00960823" w:rsidRPr="00437820" w:rsidRDefault="00CE31C8" w:rsidP="00085B01">
      <w:pPr>
        <w:tabs>
          <w:tab w:val="left" w:pos="576"/>
        </w:tabs>
        <w:ind w:left="1560"/>
        <w:jc w:val="both"/>
        <w:rPr>
          <w:spacing w:val="2"/>
          <w:sz w:val="22"/>
          <w:szCs w:val="22"/>
          <w:lang w:val="es-ES_tradnl"/>
        </w:rPr>
      </w:pPr>
      <w:r w:rsidRPr="00437820">
        <w:rPr>
          <w:spacing w:val="2"/>
          <w:sz w:val="22"/>
          <w:szCs w:val="22"/>
          <w:lang w:val="es-ES_tradnl"/>
        </w:rPr>
        <w:t>Denom</w:t>
      </w:r>
      <w:r w:rsidR="001A4AAE" w:rsidRPr="00437820">
        <w:rPr>
          <w:spacing w:val="2"/>
          <w:sz w:val="22"/>
          <w:szCs w:val="22"/>
          <w:lang w:val="es-ES_tradnl"/>
        </w:rPr>
        <w:t>í</w:t>
      </w:r>
      <w:r w:rsidRPr="00437820">
        <w:rPr>
          <w:spacing w:val="2"/>
          <w:sz w:val="22"/>
          <w:szCs w:val="22"/>
          <w:lang w:val="es-ES_tradnl"/>
        </w:rPr>
        <w:t>n</w:t>
      </w:r>
      <w:r w:rsidR="001A4AAE" w:rsidRPr="00437820">
        <w:rPr>
          <w:spacing w:val="2"/>
          <w:sz w:val="22"/>
          <w:szCs w:val="22"/>
          <w:lang w:val="es-ES_tradnl"/>
        </w:rPr>
        <w:t>e</w:t>
      </w:r>
      <w:r w:rsidRPr="00437820">
        <w:rPr>
          <w:spacing w:val="2"/>
          <w:sz w:val="22"/>
          <w:szCs w:val="22"/>
          <w:lang w:val="es-ES_tradnl"/>
        </w:rPr>
        <w:t xml:space="preserve">se a los bienes muebles y equipos </w:t>
      </w:r>
      <w:r w:rsidR="00FB6758" w:rsidRPr="00437820">
        <w:rPr>
          <w:spacing w:val="2"/>
          <w:sz w:val="22"/>
          <w:szCs w:val="22"/>
          <w:lang w:val="es-ES_tradnl"/>
        </w:rPr>
        <w:t>en avanzado</w:t>
      </w:r>
      <w:r w:rsidR="001A4AAE" w:rsidRPr="00437820">
        <w:rPr>
          <w:spacing w:val="2"/>
          <w:sz w:val="22"/>
          <w:szCs w:val="22"/>
          <w:lang w:val="es-ES_tradnl"/>
        </w:rPr>
        <w:t xml:space="preserve"> estado</w:t>
      </w:r>
      <w:r w:rsidR="00960823" w:rsidRPr="00437820">
        <w:rPr>
          <w:spacing w:val="2"/>
          <w:sz w:val="22"/>
          <w:szCs w:val="22"/>
          <w:lang w:val="es-ES_tradnl"/>
        </w:rPr>
        <w:t xml:space="preserve"> de deterioro </w:t>
      </w:r>
      <w:r w:rsidR="00BF518D">
        <w:rPr>
          <w:spacing w:val="2"/>
          <w:sz w:val="22"/>
          <w:szCs w:val="22"/>
          <w:lang w:val="es-ES_tradnl"/>
        </w:rPr>
        <w:t>cuya reparación es imposible u Onerosa.</w:t>
      </w:r>
    </w:p>
    <w:p w:rsidR="00960823" w:rsidRPr="00437820" w:rsidRDefault="00960823" w:rsidP="00A04452">
      <w:pPr>
        <w:ind w:left="1296"/>
        <w:jc w:val="both"/>
        <w:rPr>
          <w:spacing w:val="2"/>
          <w:sz w:val="22"/>
          <w:szCs w:val="22"/>
          <w:lang w:val="es-ES_tradnl"/>
        </w:rPr>
      </w:pPr>
    </w:p>
    <w:p w:rsidR="00960823" w:rsidRPr="00437820" w:rsidRDefault="00960823" w:rsidP="00083CFC">
      <w:pPr>
        <w:numPr>
          <w:ilvl w:val="1"/>
          <w:numId w:val="2"/>
        </w:numPr>
        <w:tabs>
          <w:tab w:val="left" w:pos="576"/>
          <w:tab w:val="left" w:pos="1560"/>
        </w:tabs>
        <w:ind w:left="1560" w:hanging="567"/>
        <w:jc w:val="both"/>
        <w:rPr>
          <w:b/>
          <w:spacing w:val="2"/>
          <w:sz w:val="22"/>
          <w:szCs w:val="22"/>
          <w:lang w:val="es-ES_tradnl"/>
        </w:rPr>
      </w:pPr>
      <w:r w:rsidRPr="00437820">
        <w:rPr>
          <w:b/>
          <w:spacing w:val="2"/>
          <w:sz w:val="22"/>
          <w:szCs w:val="22"/>
          <w:lang w:val="es-ES_tradnl"/>
        </w:rPr>
        <w:t>Saneamiento</w:t>
      </w:r>
    </w:p>
    <w:p w:rsidR="00960823" w:rsidRPr="00437820" w:rsidRDefault="005F19EE" w:rsidP="00085B01">
      <w:pPr>
        <w:tabs>
          <w:tab w:val="left" w:pos="576"/>
        </w:tabs>
        <w:ind w:left="1560"/>
        <w:jc w:val="both"/>
        <w:rPr>
          <w:spacing w:val="2"/>
          <w:sz w:val="22"/>
          <w:szCs w:val="22"/>
          <w:lang w:val="es-ES_tradnl"/>
        </w:rPr>
      </w:pPr>
      <w:r w:rsidRPr="00437820">
        <w:rPr>
          <w:spacing w:val="2"/>
          <w:sz w:val="22"/>
          <w:szCs w:val="22"/>
          <w:lang w:val="es-ES_tradnl"/>
        </w:rPr>
        <w:t>Son las a</w:t>
      </w:r>
      <w:r w:rsidR="00960823" w:rsidRPr="00437820">
        <w:rPr>
          <w:spacing w:val="2"/>
          <w:sz w:val="22"/>
          <w:szCs w:val="22"/>
          <w:lang w:val="es-ES_tradnl"/>
        </w:rPr>
        <w:t xml:space="preserve">cciones </w:t>
      </w:r>
      <w:r w:rsidRPr="00437820">
        <w:rPr>
          <w:spacing w:val="2"/>
          <w:sz w:val="22"/>
          <w:szCs w:val="22"/>
          <w:lang w:val="es-ES_tradnl"/>
        </w:rPr>
        <w:t>a</w:t>
      </w:r>
      <w:r w:rsidR="00960823" w:rsidRPr="00437820">
        <w:rPr>
          <w:spacing w:val="2"/>
          <w:sz w:val="22"/>
          <w:szCs w:val="22"/>
          <w:lang w:val="es-ES_tradnl"/>
        </w:rPr>
        <w:t xml:space="preserve">dministrativas, </w:t>
      </w:r>
      <w:r w:rsidRPr="00437820">
        <w:rPr>
          <w:spacing w:val="2"/>
          <w:sz w:val="22"/>
          <w:szCs w:val="22"/>
          <w:lang w:val="es-ES_tradnl"/>
        </w:rPr>
        <w:t>c</w:t>
      </w:r>
      <w:r w:rsidR="00960823" w:rsidRPr="00437820">
        <w:rPr>
          <w:spacing w:val="2"/>
          <w:sz w:val="22"/>
          <w:szCs w:val="22"/>
          <w:lang w:val="es-ES_tradnl"/>
        </w:rPr>
        <w:t xml:space="preserve">ontables y </w:t>
      </w:r>
      <w:r w:rsidRPr="00437820">
        <w:rPr>
          <w:spacing w:val="2"/>
          <w:sz w:val="22"/>
          <w:szCs w:val="22"/>
          <w:lang w:val="es-ES_tradnl"/>
        </w:rPr>
        <w:t>l</w:t>
      </w:r>
      <w:r w:rsidR="00960823" w:rsidRPr="00437820">
        <w:rPr>
          <w:spacing w:val="2"/>
          <w:sz w:val="22"/>
          <w:szCs w:val="22"/>
          <w:lang w:val="es-ES_tradnl"/>
        </w:rPr>
        <w:t xml:space="preserve">egales que deben realizar las entidades </w:t>
      </w:r>
      <w:r w:rsidR="00F40776" w:rsidRPr="00437820">
        <w:rPr>
          <w:spacing w:val="2"/>
          <w:sz w:val="22"/>
          <w:szCs w:val="22"/>
          <w:lang w:val="es-ES_tradnl"/>
        </w:rPr>
        <w:t>públicas</w:t>
      </w:r>
      <w:r w:rsidR="00960823" w:rsidRPr="00437820">
        <w:rPr>
          <w:spacing w:val="2"/>
          <w:sz w:val="22"/>
          <w:szCs w:val="22"/>
          <w:lang w:val="es-ES_tradnl"/>
        </w:rPr>
        <w:t>, a fin de regularizar la situación de los bienes muebles patrimoniales con los que se cuentan.</w:t>
      </w:r>
    </w:p>
    <w:p w:rsidR="00960823" w:rsidRPr="00437820" w:rsidRDefault="00960823" w:rsidP="00FD2468">
      <w:pPr>
        <w:tabs>
          <w:tab w:val="left" w:pos="576"/>
        </w:tabs>
        <w:ind w:left="1512"/>
        <w:jc w:val="both"/>
        <w:rPr>
          <w:spacing w:val="2"/>
          <w:sz w:val="22"/>
          <w:szCs w:val="22"/>
          <w:lang w:val="es-ES_tradnl"/>
        </w:rPr>
      </w:pPr>
    </w:p>
    <w:p w:rsidR="00960823" w:rsidRPr="00437820" w:rsidRDefault="00960823" w:rsidP="00083CFC">
      <w:pPr>
        <w:numPr>
          <w:ilvl w:val="1"/>
          <w:numId w:val="2"/>
        </w:numPr>
        <w:tabs>
          <w:tab w:val="left" w:pos="576"/>
          <w:tab w:val="left" w:pos="1560"/>
        </w:tabs>
        <w:ind w:left="1560" w:hanging="567"/>
        <w:jc w:val="both"/>
        <w:rPr>
          <w:b/>
          <w:spacing w:val="2"/>
          <w:sz w:val="22"/>
          <w:szCs w:val="22"/>
          <w:lang w:val="es-ES_tradnl"/>
        </w:rPr>
      </w:pPr>
      <w:r w:rsidRPr="00437820">
        <w:rPr>
          <w:b/>
          <w:spacing w:val="2"/>
          <w:sz w:val="22"/>
          <w:szCs w:val="22"/>
          <w:lang w:val="es-ES_tradnl"/>
        </w:rPr>
        <w:t>Codificación</w:t>
      </w:r>
    </w:p>
    <w:p w:rsidR="00960823" w:rsidRPr="00437820" w:rsidRDefault="00BF518D" w:rsidP="00085B01">
      <w:pPr>
        <w:tabs>
          <w:tab w:val="left" w:pos="576"/>
        </w:tabs>
        <w:ind w:left="1560"/>
        <w:jc w:val="both"/>
        <w:rPr>
          <w:spacing w:val="2"/>
          <w:sz w:val="22"/>
          <w:szCs w:val="22"/>
          <w:lang w:val="es-ES_tradnl"/>
        </w:rPr>
      </w:pPr>
      <w:r>
        <w:rPr>
          <w:spacing w:val="2"/>
          <w:sz w:val="22"/>
          <w:szCs w:val="22"/>
          <w:lang w:val="es-ES_tradnl"/>
        </w:rPr>
        <w:t xml:space="preserve">Código único de </w:t>
      </w:r>
      <w:r w:rsidR="00771FED">
        <w:rPr>
          <w:spacing w:val="2"/>
          <w:sz w:val="22"/>
          <w:szCs w:val="22"/>
          <w:lang w:val="es-ES_tradnl"/>
        </w:rPr>
        <w:t>doce (</w:t>
      </w:r>
      <w:r>
        <w:rPr>
          <w:spacing w:val="2"/>
          <w:sz w:val="22"/>
          <w:szCs w:val="22"/>
          <w:lang w:val="es-ES_tradnl"/>
        </w:rPr>
        <w:t xml:space="preserve">12) dígitos de identificación Patrimonial de bienes muebles de acuerdo al </w:t>
      </w:r>
      <w:r w:rsidR="004878AE">
        <w:rPr>
          <w:spacing w:val="2"/>
          <w:sz w:val="22"/>
          <w:szCs w:val="22"/>
          <w:lang w:val="es-ES_tradnl"/>
        </w:rPr>
        <w:t xml:space="preserve">Catálogo </w:t>
      </w:r>
      <w:r>
        <w:rPr>
          <w:spacing w:val="2"/>
          <w:sz w:val="22"/>
          <w:szCs w:val="22"/>
          <w:lang w:val="es-ES_tradnl"/>
        </w:rPr>
        <w:t>N</w:t>
      </w:r>
      <w:r w:rsidR="004878AE">
        <w:rPr>
          <w:spacing w:val="2"/>
          <w:sz w:val="22"/>
          <w:szCs w:val="22"/>
          <w:lang w:val="es-ES_tradnl"/>
        </w:rPr>
        <w:t xml:space="preserve">acional </w:t>
      </w:r>
      <w:r>
        <w:rPr>
          <w:spacing w:val="2"/>
          <w:sz w:val="22"/>
          <w:szCs w:val="22"/>
          <w:lang w:val="es-ES_tradnl"/>
        </w:rPr>
        <w:t>B</w:t>
      </w:r>
      <w:r w:rsidR="004878AE">
        <w:rPr>
          <w:spacing w:val="2"/>
          <w:sz w:val="22"/>
          <w:szCs w:val="22"/>
          <w:lang w:val="es-ES_tradnl"/>
        </w:rPr>
        <w:t xml:space="preserve">ienes </w:t>
      </w:r>
      <w:r>
        <w:rPr>
          <w:spacing w:val="2"/>
          <w:sz w:val="22"/>
          <w:szCs w:val="22"/>
          <w:lang w:val="es-ES_tradnl"/>
        </w:rPr>
        <w:t>M</w:t>
      </w:r>
      <w:r w:rsidR="004878AE">
        <w:rPr>
          <w:spacing w:val="2"/>
          <w:sz w:val="22"/>
          <w:szCs w:val="22"/>
          <w:lang w:val="es-ES_tradnl"/>
        </w:rPr>
        <w:t>uebles del Estado ( C.N.B.M.E)</w:t>
      </w:r>
    </w:p>
    <w:p w:rsidR="00960823" w:rsidRPr="00437820" w:rsidRDefault="00960823" w:rsidP="00960823">
      <w:pPr>
        <w:tabs>
          <w:tab w:val="left" w:pos="576"/>
        </w:tabs>
        <w:ind w:left="1512"/>
        <w:rPr>
          <w:spacing w:val="2"/>
          <w:sz w:val="22"/>
          <w:szCs w:val="22"/>
          <w:lang w:val="es-ES_tradnl"/>
        </w:rPr>
      </w:pPr>
    </w:p>
    <w:p w:rsidR="00960823" w:rsidRPr="00437820" w:rsidRDefault="00960823" w:rsidP="00083CFC">
      <w:pPr>
        <w:numPr>
          <w:ilvl w:val="1"/>
          <w:numId w:val="2"/>
        </w:numPr>
        <w:tabs>
          <w:tab w:val="left" w:pos="576"/>
          <w:tab w:val="left" w:pos="1560"/>
        </w:tabs>
        <w:ind w:left="1560" w:hanging="567"/>
        <w:jc w:val="both"/>
        <w:rPr>
          <w:b/>
          <w:spacing w:val="2"/>
          <w:sz w:val="22"/>
          <w:szCs w:val="22"/>
          <w:lang w:val="es-ES_tradnl"/>
        </w:rPr>
      </w:pPr>
      <w:r w:rsidRPr="00437820">
        <w:rPr>
          <w:b/>
          <w:spacing w:val="2"/>
          <w:sz w:val="22"/>
          <w:szCs w:val="22"/>
          <w:lang w:val="es-ES_tradnl"/>
        </w:rPr>
        <w:t>Estado de Conservación</w:t>
      </w:r>
    </w:p>
    <w:p w:rsidR="00960823" w:rsidRDefault="00960823" w:rsidP="00085B01">
      <w:pPr>
        <w:tabs>
          <w:tab w:val="left" w:pos="576"/>
        </w:tabs>
        <w:ind w:left="1560"/>
        <w:jc w:val="both"/>
        <w:rPr>
          <w:spacing w:val="2"/>
          <w:sz w:val="22"/>
          <w:szCs w:val="22"/>
          <w:lang w:val="es-ES_tradnl"/>
        </w:rPr>
      </w:pPr>
      <w:r w:rsidRPr="00437820">
        <w:rPr>
          <w:spacing w:val="2"/>
          <w:sz w:val="22"/>
          <w:szCs w:val="22"/>
          <w:lang w:val="es-ES_tradnl"/>
        </w:rPr>
        <w:t>Es la evaluación y calificación respecto a la utilidad y condici</w:t>
      </w:r>
      <w:r w:rsidR="00BF518D">
        <w:rPr>
          <w:spacing w:val="2"/>
          <w:sz w:val="22"/>
          <w:szCs w:val="22"/>
          <w:lang w:val="es-ES_tradnl"/>
        </w:rPr>
        <w:t xml:space="preserve">ones materiales del bien mueble. Puede </w:t>
      </w:r>
      <w:r w:rsidR="00771FED">
        <w:rPr>
          <w:spacing w:val="2"/>
          <w:sz w:val="22"/>
          <w:szCs w:val="22"/>
          <w:lang w:val="es-ES_tradnl"/>
        </w:rPr>
        <w:t>Ser:</w:t>
      </w:r>
      <w:r w:rsidR="00BF518D">
        <w:rPr>
          <w:spacing w:val="2"/>
          <w:sz w:val="22"/>
          <w:szCs w:val="22"/>
          <w:lang w:val="es-ES_tradnl"/>
        </w:rPr>
        <w:t xml:space="preserve"> Nuevo,</w:t>
      </w:r>
      <w:r w:rsidR="004878AE">
        <w:rPr>
          <w:spacing w:val="2"/>
          <w:sz w:val="22"/>
          <w:szCs w:val="22"/>
          <w:lang w:val="es-ES_tradnl"/>
        </w:rPr>
        <w:t xml:space="preserve"> Bueno, Regular, Malo.</w:t>
      </w:r>
    </w:p>
    <w:p w:rsidR="00EE2A58" w:rsidRDefault="00EE2A58" w:rsidP="00085B01">
      <w:pPr>
        <w:tabs>
          <w:tab w:val="left" w:pos="576"/>
        </w:tabs>
        <w:ind w:left="1560"/>
        <w:jc w:val="both"/>
        <w:rPr>
          <w:spacing w:val="2"/>
          <w:sz w:val="22"/>
          <w:szCs w:val="22"/>
          <w:lang w:val="es-ES_tradnl"/>
        </w:rPr>
      </w:pPr>
    </w:p>
    <w:p w:rsidR="00960823" w:rsidRPr="00437820" w:rsidRDefault="00960823" w:rsidP="00083CFC">
      <w:pPr>
        <w:numPr>
          <w:ilvl w:val="1"/>
          <w:numId w:val="2"/>
        </w:numPr>
        <w:tabs>
          <w:tab w:val="left" w:pos="576"/>
          <w:tab w:val="left" w:pos="1560"/>
        </w:tabs>
        <w:ind w:left="1560" w:hanging="567"/>
        <w:jc w:val="both"/>
        <w:rPr>
          <w:b/>
          <w:spacing w:val="2"/>
          <w:sz w:val="22"/>
          <w:szCs w:val="22"/>
          <w:lang w:val="es-ES_tradnl"/>
        </w:rPr>
      </w:pPr>
      <w:r w:rsidRPr="00437820">
        <w:rPr>
          <w:b/>
          <w:spacing w:val="2"/>
          <w:sz w:val="22"/>
          <w:szCs w:val="22"/>
          <w:lang w:val="es-ES_tradnl"/>
        </w:rPr>
        <w:t>Control Patrimonial</w:t>
      </w:r>
    </w:p>
    <w:p w:rsidR="00960823" w:rsidRPr="00437820" w:rsidRDefault="00960823" w:rsidP="00085B01">
      <w:pPr>
        <w:tabs>
          <w:tab w:val="left" w:pos="576"/>
        </w:tabs>
        <w:ind w:left="1560"/>
        <w:jc w:val="both"/>
        <w:rPr>
          <w:spacing w:val="2"/>
          <w:sz w:val="22"/>
          <w:szCs w:val="22"/>
          <w:lang w:val="es-ES_tradnl"/>
        </w:rPr>
      </w:pPr>
      <w:r w:rsidRPr="00437820">
        <w:rPr>
          <w:spacing w:val="2"/>
          <w:sz w:val="22"/>
          <w:szCs w:val="22"/>
          <w:lang w:val="es-ES_tradnl"/>
        </w:rPr>
        <w:t>Es la verificación, registro y actualización física y legal de los bienes muebles de la Universidad Nacional José Faustino Sánchez Carrión, asignados para el desarrollo de sus actividades y fines.</w:t>
      </w:r>
    </w:p>
    <w:p w:rsidR="00960823" w:rsidRPr="00437820" w:rsidRDefault="00960823" w:rsidP="00A04452">
      <w:pPr>
        <w:ind w:left="1296"/>
        <w:jc w:val="both"/>
        <w:rPr>
          <w:spacing w:val="2"/>
          <w:sz w:val="22"/>
          <w:szCs w:val="22"/>
          <w:lang w:val="es-ES_tradnl"/>
        </w:rPr>
      </w:pPr>
    </w:p>
    <w:p w:rsidR="00960823" w:rsidRPr="00437820" w:rsidRDefault="007F355C" w:rsidP="00083CFC">
      <w:pPr>
        <w:numPr>
          <w:ilvl w:val="1"/>
          <w:numId w:val="2"/>
        </w:numPr>
        <w:tabs>
          <w:tab w:val="left" w:pos="576"/>
          <w:tab w:val="left" w:pos="1560"/>
        </w:tabs>
        <w:ind w:left="1560" w:hanging="567"/>
        <w:jc w:val="both"/>
        <w:rPr>
          <w:b/>
          <w:spacing w:val="2"/>
          <w:sz w:val="22"/>
          <w:szCs w:val="22"/>
          <w:lang w:val="es-ES_tradnl"/>
        </w:rPr>
      </w:pPr>
      <w:r w:rsidRPr="00437820">
        <w:rPr>
          <w:b/>
          <w:spacing w:val="2"/>
          <w:sz w:val="22"/>
          <w:szCs w:val="22"/>
          <w:lang w:val="es-ES_tradnl"/>
        </w:rPr>
        <w:t>Cuenta</w:t>
      </w:r>
      <w:r w:rsidR="00960823" w:rsidRPr="00437820">
        <w:rPr>
          <w:b/>
          <w:spacing w:val="2"/>
          <w:sz w:val="22"/>
          <w:szCs w:val="22"/>
          <w:lang w:val="es-ES_tradnl"/>
        </w:rPr>
        <w:t xml:space="preserve"> Patrimonial</w:t>
      </w:r>
    </w:p>
    <w:p w:rsidR="00960823" w:rsidRDefault="00960823" w:rsidP="00B15DE5">
      <w:pPr>
        <w:tabs>
          <w:tab w:val="left" w:pos="576"/>
        </w:tabs>
        <w:ind w:left="1560"/>
        <w:jc w:val="both"/>
        <w:rPr>
          <w:spacing w:val="2"/>
          <w:sz w:val="22"/>
          <w:szCs w:val="22"/>
          <w:lang w:val="es-ES_tradnl"/>
        </w:rPr>
      </w:pPr>
      <w:r w:rsidRPr="00437820">
        <w:rPr>
          <w:spacing w:val="2"/>
          <w:sz w:val="22"/>
          <w:szCs w:val="22"/>
          <w:lang w:val="es-ES_tradnl"/>
        </w:rPr>
        <w:t>Es la cuenta del activo contenido en el Plan Contable del Sistema de Contabilidad Gubernamental Integrada, que será utilizada para la clasificación de los bienes patrimoniales.</w:t>
      </w:r>
    </w:p>
    <w:p w:rsidR="00127B5D" w:rsidRPr="00437820" w:rsidRDefault="00127B5D" w:rsidP="00B15DE5">
      <w:pPr>
        <w:tabs>
          <w:tab w:val="left" w:pos="576"/>
        </w:tabs>
        <w:ind w:left="1560"/>
        <w:jc w:val="both"/>
        <w:rPr>
          <w:spacing w:val="2"/>
          <w:sz w:val="22"/>
          <w:szCs w:val="22"/>
          <w:lang w:val="es-ES_tradnl"/>
        </w:rPr>
      </w:pPr>
    </w:p>
    <w:p w:rsidR="00960823" w:rsidRPr="00437820" w:rsidRDefault="00E04EFB" w:rsidP="00A924AC">
      <w:pPr>
        <w:numPr>
          <w:ilvl w:val="1"/>
          <w:numId w:val="2"/>
        </w:numPr>
        <w:tabs>
          <w:tab w:val="left" w:pos="576"/>
          <w:tab w:val="left" w:pos="1560"/>
        </w:tabs>
        <w:ind w:left="1560" w:hanging="567"/>
        <w:jc w:val="both"/>
        <w:rPr>
          <w:b/>
          <w:spacing w:val="2"/>
          <w:sz w:val="22"/>
          <w:szCs w:val="22"/>
          <w:lang w:val="es-ES_tradnl"/>
        </w:rPr>
      </w:pPr>
      <w:r w:rsidRPr="00437820">
        <w:rPr>
          <w:b/>
          <w:spacing w:val="2"/>
          <w:sz w:val="22"/>
          <w:szCs w:val="22"/>
          <w:lang w:val="es-ES_tradnl"/>
        </w:rPr>
        <w:t>D</w:t>
      </w:r>
      <w:r w:rsidR="007F355C" w:rsidRPr="00437820">
        <w:rPr>
          <w:b/>
          <w:spacing w:val="2"/>
          <w:sz w:val="22"/>
          <w:szCs w:val="22"/>
          <w:lang w:val="es-ES_tradnl"/>
        </w:rPr>
        <w:t>epreciación</w:t>
      </w:r>
    </w:p>
    <w:p w:rsidR="00960823" w:rsidRPr="00437820" w:rsidRDefault="00960823" w:rsidP="00B15DE5">
      <w:pPr>
        <w:tabs>
          <w:tab w:val="left" w:pos="576"/>
        </w:tabs>
        <w:ind w:left="1560"/>
        <w:jc w:val="both"/>
        <w:rPr>
          <w:spacing w:val="2"/>
          <w:sz w:val="22"/>
          <w:szCs w:val="22"/>
          <w:lang w:val="es-ES_tradnl"/>
        </w:rPr>
      </w:pPr>
      <w:r w:rsidRPr="00437820">
        <w:rPr>
          <w:spacing w:val="2"/>
          <w:sz w:val="22"/>
          <w:szCs w:val="22"/>
          <w:lang w:val="es-ES_tradnl"/>
        </w:rPr>
        <w:t xml:space="preserve">Es la disminución del valor de un bien derivada de los efectos de </w:t>
      </w:r>
      <w:r w:rsidR="001C33E6" w:rsidRPr="00437820">
        <w:rPr>
          <w:spacing w:val="2"/>
          <w:sz w:val="22"/>
          <w:szCs w:val="22"/>
          <w:lang w:val="es-ES_tradnl"/>
        </w:rPr>
        <w:t>su utilización</w:t>
      </w:r>
      <w:r w:rsidRPr="00437820">
        <w:rPr>
          <w:spacing w:val="2"/>
          <w:sz w:val="22"/>
          <w:szCs w:val="22"/>
          <w:lang w:val="es-ES_tradnl"/>
        </w:rPr>
        <w:t xml:space="preserve"> a </w:t>
      </w:r>
      <w:r w:rsidR="00E04EFB" w:rsidRPr="00437820">
        <w:rPr>
          <w:spacing w:val="2"/>
          <w:sz w:val="22"/>
          <w:szCs w:val="22"/>
          <w:lang w:val="es-ES_tradnl"/>
        </w:rPr>
        <w:t xml:space="preserve"> </w:t>
      </w:r>
      <w:r w:rsidR="000967CC" w:rsidRPr="00437820">
        <w:rPr>
          <w:spacing w:val="2"/>
          <w:sz w:val="22"/>
          <w:szCs w:val="22"/>
          <w:lang w:val="es-ES_tradnl"/>
        </w:rPr>
        <w:t xml:space="preserve"> </w:t>
      </w:r>
      <w:r w:rsidRPr="00437820">
        <w:rPr>
          <w:spacing w:val="2"/>
          <w:sz w:val="22"/>
          <w:szCs w:val="22"/>
          <w:lang w:val="es-ES_tradnl"/>
        </w:rPr>
        <w:t>través del tiempo.</w:t>
      </w:r>
    </w:p>
    <w:p w:rsidR="00601063" w:rsidRPr="00437820" w:rsidRDefault="00601063" w:rsidP="00A04452">
      <w:pPr>
        <w:tabs>
          <w:tab w:val="left" w:pos="576"/>
        </w:tabs>
        <w:ind w:left="1512"/>
        <w:jc w:val="both"/>
        <w:rPr>
          <w:spacing w:val="2"/>
          <w:sz w:val="22"/>
          <w:szCs w:val="22"/>
          <w:lang w:val="es-ES_tradnl"/>
        </w:rPr>
      </w:pPr>
    </w:p>
    <w:p w:rsidR="00960823" w:rsidRPr="00437820" w:rsidRDefault="00F40776" w:rsidP="00A924AC">
      <w:pPr>
        <w:numPr>
          <w:ilvl w:val="1"/>
          <w:numId w:val="2"/>
        </w:numPr>
        <w:tabs>
          <w:tab w:val="left" w:pos="576"/>
          <w:tab w:val="left" w:pos="1560"/>
        </w:tabs>
        <w:ind w:left="1560" w:hanging="567"/>
        <w:jc w:val="both"/>
        <w:rPr>
          <w:b/>
          <w:spacing w:val="2"/>
          <w:sz w:val="22"/>
          <w:szCs w:val="22"/>
          <w:lang w:val="es-ES_tradnl"/>
        </w:rPr>
      </w:pPr>
      <w:r w:rsidRPr="00437820">
        <w:rPr>
          <w:b/>
          <w:spacing w:val="2"/>
          <w:sz w:val="22"/>
          <w:szCs w:val="22"/>
          <w:lang w:val="es-ES_tradnl"/>
        </w:rPr>
        <w:t>Reevaluación</w:t>
      </w:r>
      <w:r w:rsidR="00960823" w:rsidRPr="00437820">
        <w:rPr>
          <w:b/>
          <w:spacing w:val="2"/>
          <w:sz w:val="22"/>
          <w:szCs w:val="22"/>
          <w:lang w:val="es-ES_tradnl"/>
        </w:rPr>
        <w:t xml:space="preserve"> y/o Ajustes.</w:t>
      </w:r>
    </w:p>
    <w:p w:rsidR="00960823" w:rsidRPr="00437820" w:rsidRDefault="00960823" w:rsidP="00B15DE5">
      <w:pPr>
        <w:tabs>
          <w:tab w:val="left" w:pos="576"/>
        </w:tabs>
        <w:spacing w:after="240"/>
        <w:ind w:left="1560"/>
        <w:jc w:val="both"/>
        <w:rPr>
          <w:spacing w:val="2"/>
          <w:sz w:val="22"/>
          <w:szCs w:val="22"/>
          <w:lang w:val="es-ES_tradnl"/>
        </w:rPr>
      </w:pPr>
      <w:r w:rsidRPr="00437820">
        <w:rPr>
          <w:spacing w:val="2"/>
          <w:sz w:val="22"/>
          <w:szCs w:val="22"/>
          <w:lang w:val="es-ES_tradnl"/>
        </w:rPr>
        <w:t>Es la actualización periódica del valor de los bienes del Activo Fijo acorde a la modificación del valor de los bienes en el mercado.</w:t>
      </w:r>
    </w:p>
    <w:p w:rsidR="00960823" w:rsidRPr="00437820" w:rsidRDefault="00601063" w:rsidP="00A924AC">
      <w:pPr>
        <w:numPr>
          <w:ilvl w:val="1"/>
          <w:numId w:val="2"/>
        </w:numPr>
        <w:tabs>
          <w:tab w:val="left" w:pos="576"/>
          <w:tab w:val="left" w:pos="1560"/>
        </w:tabs>
        <w:ind w:left="1560" w:hanging="567"/>
        <w:jc w:val="both"/>
        <w:rPr>
          <w:b/>
          <w:spacing w:val="2"/>
          <w:sz w:val="22"/>
          <w:szCs w:val="22"/>
          <w:lang w:val="es-ES_tradnl"/>
        </w:rPr>
      </w:pPr>
      <w:r w:rsidRPr="00437820">
        <w:rPr>
          <w:b/>
          <w:spacing w:val="2"/>
          <w:sz w:val="22"/>
          <w:szCs w:val="22"/>
          <w:lang w:val="es-ES_tradnl"/>
        </w:rPr>
        <w:t>A</w:t>
      </w:r>
      <w:r w:rsidR="00960823" w:rsidRPr="00437820">
        <w:rPr>
          <w:b/>
          <w:spacing w:val="2"/>
          <w:sz w:val="22"/>
          <w:szCs w:val="22"/>
          <w:lang w:val="es-ES_tradnl"/>
        </w:rPr>
        <w:t>ctivo Fijo.</w:t>
      </w:r>
    </w:p>
    <w:p w:rsidR="008A1205" w:rsidRDefault="00960823" w:rsidP="00B15DE5">
      <w:pPr>
        <w:tabs>
          <w:tab w:val="left" w:pos="576"/>
        </w:tabs>
        <w:spacing w:after="240"/>
        <w:ind w:left="1560"/>
        <w:jc w:val="both"/>
        <w:rPr>
          <w:spacing w:val="2"/>
          <w:sz w:val="22"/>
          <w:szCs w:val="22"/>
          <w:lang w:val="es-ES_tradnl"/>
        </w:rPr>
      </w:pPr>
      <w:r w:rsidRPr="00437820">
        <w:rPr>
          <w:spacing w:val="2"/>
          <w:sz w:val="22"/>
          <w:szCs w:val="22"/>
          <w:lang w:val="es-ES_tradnl"/>
        </w:rPr>
        <w:t xml:space="preserve">Son bienes cuya durabilidad es mayor a un año y cuyo valor mínimo es de 1/8 UIT vigente. El Activo Fijo se encuentra sujeto a depreciación y </w:t>
      </w:r>
      <w:r w:rsidR="00F40776" w:rsidRPr="00437820">
        <w:rPr>
          <w:spacing w:val="2"/>
          <w:sz w:val="22"/>
          <w:szCs w:val="22"/>
          <w:lang w:val="es-ES_tradnl"/>
        </w:rPr>
        <w:t>reevaluación</w:t>
      </w:r>
      <w:r w:rsidRPr="00437820">
        <w:rPr>
          <w:spacing w:val="2"/>
          <w:sz w:val="22"/>
          <w:szCs w:val="22"/>
          <w:lang w:val="es-ES_tradnl"/>
        </w:rPr>
        <w:t>.</w:t>
      </w:r>
    </w:p>
    <w:p w:rsidR="00127B5D" w:rsidRPr="00437820" w:rsidRDefault="00127B5D" w:rsidP="00B15DE5">
      <w:pPr>
        <w:tabs>
          <w:tab w:val="left" w:pos="576"/>
        </w:tabs>
        <w:spacing w:after="240"/>
        <w:ind w:left="1560"/>
        <w:jc w:val="both"/>
        <w:rPr>
          <w:spacing w:val="2"/>
          <w:sz w:val="22"/>
          <w:szCs w:val="22"/>
          <w:lang w:val="es-ES_tradnl"/>
        </w:rPr>
      </w:pPr>
    </w:p>
    <w:p w:rsidR="00A924AC" w:rsidRPr="00437820" w:rsidRDefault="00A924AC" w:rsidP="00A924AC">
      <w:pPr>
        <w:numPr>
          <w:ilvl w:val="1"/>
          <w:numId w:val="2"/>
        </w:numPr>
        <w:tabs>
          <w:tab w:val="left" w:pos="576"/>
          <w:tab w:val="left" w:pos="1560"/>
        </w:tabs>
        <w:ind w:left="1560" w:hanging="567"/>
        <w:jc w:val="both"/>
        <w:rPr>
          <w:spacing w:val="2"/>
          <w:sz w:val="22"/>
          <w:szCs w:val="22"/>
          <w:lang w:val="es-ES_tradnl"/>
        </w:rPr>
      </w:pPr>
      <w:r w:rsidRPr="00437820">
        <w:rPr>
          <w:b/>
          <w:spacing w:val="2"/>
          <w:sz w:val="22"/>
          <w:szCs w:val="22"/>
          <w:lang w:val="es-ES_tradnl"/>
        </w:rPr>
        <w:lastRenderedPageBreak/>
        <w:t>Fiscalización</w:t>
      </w:r>
      <w:r w:rsidR="008A1205" w:rsidRPr="00437820">
        <w:rPr>
          <w:b/>
          <w:spacing w:val="2"/>
          <w:sz w:val="22"/>
          <w:szCs w:val="22"/>
          <w:lang w:val="es-ES_tradnl"/>
        </w:rPr>
        <w:t>:</w:t>
      </w:r>
    </w:p>
    <w:p w:rsidR="008A1205" w:rsidRPr="00437820" w:rsidRDefault="008A1205" w:rsidP="00A924AC">
      <w:pPr>
        <w:tabs>
          <w:tab w:val="left" w:pos="576"/>
          <w:tab w:val="left" w:pos="1560"/>
        </w:tabs>
        <w:spacing w:after="240"/>
        <w:ind w:left="1560"/>
        <w:jc w:val="both"/>
        <w:rPr>
          <w:spacing w:val="2"/>
          <w:sz w:val="22"/>
          <w:szCs w:val="22"/>
          <w:lang w:val="es-ES_tradnl"/>
        </w:rPr>
      </w:pPr>
      <w:r w:rsidRPr="00437820">
        <w:rPr>
          <w:spacing w:val="2"/>
          <w:sz w:val="22"/>
          <w:szCs w:val="22"/>
          <w:lang w:val="es-ES_tradnl"/>
        </w:rPr>
        <w:t>Conjunto de acciones ejecutadas por la Superintendencia de Bienes Nacionales a través de una inspección ocular a base de muestreo, con el fin de comprobar la información remitida en su inventario por una entidad del Estado.</w:t>
      </w:r>
    </w:p>
    <w:p w:rsidR="00A924AC" w:rsidRPr="00437820" w:rsidRDefault="00A924AC" w:rsidP="00A924AC">
      <w:pPr>
        <w:numPr>
          <w:ilvl w:val="1"/>
          <w:numId w:val="2"/>
        </w:numPr>
        <w:tabs>
          <w:tab w:val="left" w:pos="576"/>
          <w:tab w:val="left" w:pos="1560"/>
        </w:tabs>
        <w:ind w:left="1560" w:hanging="567"/>
        <w:jc w:val="both"/>
        <w:rPr>
          <w:spacing w:val="2"/>
          <w:sz w:val="22"/>
          <w:szCs w:val="22"/>
          <w:lang w:val="es-ES_tradnl"/>
        </w:rPr>
      </w:pPr>
      <w:r w:rsidRPr="00437820">
        <w:rPr>
          <w:b/>
          <w:spacing w:val="2"/>
          <w:sz w:val="22"/>
          <w:szCs w:val="22"/>
          <w:lang w:val="es-ES_tradnl"/>
        </w:rPr>
        <w:t>Etiquetado</w:t>
      </w:r>
      <w:r w:rsidR="008A1205" w:rsidRPr="00437820">
        <w:rPr>
          <w:b/>
          <w:i/>
          <w:spacing w:val="2"/>
          <w:sz w:val="22"/>
          <w:szCs w:val="22"/>
          <w:lang w:val="es-ES_tradnl"/>
        </w:rPr>
        <w:t xml:space="preserve"> </w:t>
      </w:r>
      <w:r w:rsidR="008A1205" w:rsidRPr="002A4A92">
        <w:rPr>
          <w:b/>
          <w:spacing w:val="2"/>
          <w:sz w:val="22"/>
          <w:szCs w:val="22"/>
          <w:lang w:val="es-ES_tradnl"/>
        </w:rPr>
        <w:t>(Identificación de Bienes):</w:t>
      </w:r>
    </w:p>
    <w:p w:rsidR="008A1205" w:rsidRPr="00437820" w:rsidRDefault="008A1205" w:rsidP="00A924AC">
      <w:pPr>
        <w:tabs>
          <w:tab w:val="left" w:pos="576"/>
          <w:tab w:val="left" w:pos="1560"/>
        </w:tabs>
        <w:spacing w:after="240"/>
        <w:ind w:left="1560"/>
        <w:jc w:val="both"/>
        <w:rPr>
          <w:spacing w:val="2"/>
          <w:sz w:val="22"/>
          <w:szCs w:val="22"/>
          <w:lang w:val="es-ES_tradnl"/>
        </w:rPr>
      </w:pPr>
      <w:r w:rsidRPr="00437820">
        <w:rPr>
          <w:spacing w:val="2"/>
          <w:sz w:val="22"/>
          <w:szCs w:val="22"/>
          <w:lang w:val="es-ES_tradnl"/>
        </w:rPr>
        <w:t>Es el proceso que consiste en la identificación de los Bienes Muebles mediante asignación de un símbolo material que contendrá el nombre de la entidad a que pertenece y/o siglas y el código patrimonial correspondiente. Los bienes que constituyen el patrimonio mobiliario tendrán una codificación permanente que los diferencie de cualquier otro bien.</w:t>
      </w:r>
    </w:p>
    <w:p w:rsidR="00A924AC" w:rsidRPr="00437820" w:rsidRDefault="00A924AC" w:rsidP="00A924AC">
      <w:pPr>
        <w:numPr>
          <w:ilvl w:val="1"/>
          <w:numId w:val="2"/>
        </w:numPr>
        <w:tabs>
          <w:tab w:val="left" w:pos="576"/>
          <w:tab w:val="left" w:pos="1560"/>
        </w:tabs>
        <w:ind w:left="1560" w:hanging="567"/>
        <w:jc w:val="both"/>
        <w:rPr>
          <w:spacing w:val="2"/>
          <w:sz w:val="22"/>
          <w:szCs w:val="22"/>
          <w:lang w:val="es-ES_tradnl"/>
        </w:rPr>
      </w:pPr>
      <w:r w:rsidRPr="00437820">
        <w:rPr>
          <w:b/>
          <w:spacing w:val="2"/>
          <w:sz w:val="22"/>
          <w:szCs w:val="22"/>
          <w:lang w:val="es-ES_tradnl"/>
        </w:rPr>
        <w:t>Fase de Campo:</w:t>
      </w:r>
    </w:p>
    <w:p w:rsidR="008A1205" w:rsidRPr="00437820" w:rsidRDefault="008A1205" w:rsidP="00A924AC">
      <w:pPr>
        <w:tabs>
          <w:tab w:val="left" w:pos="576"/>
          <w:tab w:val="left" w:pos="1560"/>
        </w:tabs>
        <w:spacing w:after="240"/>
        <w:ind w:left="1560"/>
        <w:jc w:val="both"/>
        <w:rPr>
          <w:spacing w:val="2"/>
          <w:sz w:val="22"/>
          <w:szCs w:val="22"/>
          <w:lang w:val="es-ES_tradnl"/>
        </w:rPr>
      </w:pPr>
      <w:r w:rsidRPr="00437820">
        <w:rPr>
          <w:spacing w:val="2"/>
          <w:sz w:val="22"/>
          <w:szCs w:val="22"/>
          <w:lang w:val="es-ES_tradnl"/>
        </w:rPr>
        <w:t>Es el proceso que tiene como objetivo el levantamiento de la información física de los bienes: comprobación de la presencia física del bien y ubicación, detalle técnico, estado de conservación, condiciones de utilización y condiciones de seguridad. Para este caso la comisión de inventario se presentará en los ambientes físicos para realizar este proceso.</w:t>
      </w:r>
    </w:p>
    <w:p w:rsidR="00A924AC" w:rsidRPr="00437820" w:rsidRDefault="00BF518D" w:rsidP="00A924AC">
      <w:pPr>
        <w:numPr>
          <w:ilvl w:val="1"/>
          <w:numId w:val="2"/>
        </w:numPr>
        <w:tabs>
          <w:tab w:val="left" w:pos="576"/>
          <w:tab w:val="left" w:pos="1560"/>
        </w:tabs>
        <w:ind w:left="1560" w:hanging="567"/>
        <w:jc w:val="both"/>
        <w:rPr>
          <w:spacing w:val="2"/>
          <w:sz w:val="22"/>
          <w:szCs w:val="22"/>
          <w:lang w:val="es-ES_tradnl"/>
        </w:rPr>
      </w:pPr>
      <w:r>
        <w:rPr>
          <w:b/>
          <w:spacing w:val="2"/>
          <w:sz w:val="22"/>
          <w:szCs w:val="22"/>
          <w:lang w:val="es-ES_tradnl"/>
        </w:rPr>
        <w:t xml:space="preserve">Formato de </w:t>
      </w:r>
      <w:r w:rsidR="00A924AC" w:rsidRPr="00437820">
        <w:rPr>
          <w:b/>
          <w:spacing w:val="2"/>
          <w:sz w:val="22"/>
          <w:szCs w:val="22"/>
          <w:lang w:val="es-ES_tradnl"/>
        </w:rPr>
        <w:t>Inventario:</w:t>
      </w:r>
      <w:r w:rsidR="00A924AC" w:rsidRPr="00437820">
        <w:rPr>
          <w:spacing w:val="2"/>
          <w:sz w:val="22"/>
          <w:szCs w:val="22"/>
          <w:lang w:val="es-ES_tradnl"/>
        </w:rPr>
        <w:t xml:space="preserve"> </w:t>
      </w:r>
    </w:p>
    <w:p w:rsidR="00A924AC" w:rsidRPr="00437820" w:rsidRDefault="00A924AC" w:rsidP="00A924AC">
      <w:pPr>
        <w:tabs>
          <w:tab w:val="left" w:pos="576"/>
          <w:tab w:val="left" w:pos="1560"/>
        </w:tabs>
        <w:spacing w:after="240"/>
        <w:ind w:left="1560"/>
        <w:jc w:val="both"/>
        <w:rPr>
          <w:spacing w:val="2"/>
          <w:sz w:val="22"/>
          <w:szCs w:val="22"/>
          <w:lang w:val="es-ES_tradnl"/>
        </w:rPr>
      </w:pPr>
      <w:r w:rsidRPr="00437820">
        <w:rPr>
          <w:spacing w:val="2"/>
          <w:sz w:val="22"/>
          <w:szCs w:val="22"/>
          <w:lang w:val="es-ES_tradnl"/>
        </w:rPr>
        <w:t>Documento que contiene la relación pormenorizada de los bienes muebles de una institución, en la cual debe estar detallado el nombre y código patrimonial, características propias, estado actual de conservación, valor en libros, valor de tasación</w:t>
      </w:r>
      <w:r w:rsidR="00AD3BEC" w:rsidRPr="00437820">
        <w:rPr>
          <w:spacing w:val="2"/>
          <w:sz w:val="22"/>
          <w:szCs w:val="22"/>
          <w:lang w:val="es-ES_tradnl"/>
        </w:rPr>
        <w:t>, usuario y ubicación del bien.</w:t>
      </w:r>
      <w:r w:rsidRPr="00437820">
        <w:rPr>
          <w:spacing w:val="2"/>
          <w:sz w:val="22"/>
          <w:szCs w:val="22"/>
          <w:lang w:val="es-ES_tradnl"/>
        </w:rPr>
        <w:t xml:space="preserve"> </w:t>
      </w:r>
    </w:p>
    <w:p w:rsidR="00A924AC" w:rsidRPr="00437820" w:rsidRDefault="00A924AC" w:rsidP="00A924AC">
      <w:pPr>
        <w:numPr>
          <w:ilvl w:val="1"/>
          <w:numId w:val="2"/>
        </w:numPr>
        <w:tabs>
          <w:tab w:val="left" w:pos="576"/>
          <w:tab w:val="left" w:pos="1560"/>
        </w:tabs>
        <w:ind w:left="1560" w:hanging="567"/>
        <w:jc w:val="both"/>
        <w:rPr>
          <w:b/>
          <w:spacing w:val="2"/>
          <w:sz w:val="22"/>
          <w:szCs w:val="22"/>
          <w:lang w:val="es-ES_tradnl"/>
        </w:rPr>
      </w:pPr>
      <w:r w:rsidRPr="00437820">
        <w:rPr>
          <w:b/>
          <w:spacing w:val="2"/>
          <w:sz w:val="22"/>
          <w:szCs w:val="22"/>
          <w:lang w:val="es-ES_tradnl"/>
        </w:rPr>
        <w:t>Fase de Gabinete:</w:t>
      </w:r>
    </w:p>
    <w:p w:rsidR="00A924AC" w:rsidRPr="00437820" w:rsidRDefault="00A924AC" w:rsidP="00A924AC">
      <w:pPr>
        <w:tabs>
          <w:tab w:val="left" w:pos="576"/>
          <w:tab w:val="left" w:pos="1560"/>
        </w:tabs>
        <w:spacing w:after="240"/>
        <w:ind w:left="1560"/>
        <w:jc w:val="both"/>
        <w:rPr>
          <w:b/>
          <w:spacing w:val="2"/>
          <w:sz w:val="22"/>
          <w:szCs w:val="22"/>
          <w:lang w:val="es-ES_tradnl"/>
        </w:rPr>
      </w:pPr>
      <w:r w:rsidRPr="00437820">
        <w:rPr>
          <w:spacing w:val="2"/>
          <w:sz w:val="22"/>
          <w:szCs w:val="22"/>
          <w:lang w:val="es-ES_tradnl"/>
        </w:rPr>
        <w:t>Consiste en el procesamiento, conciliación física y contable de la información recopilada en la fase de campo. En este caso se utiliza el software Inventario Mobiliario Institucional.</w:t>
      </w:r>
    </w:p>
    <w:p w:rsidR="00EE2A58" w:rsidRDefault="00EE2A58" w:rsidP="008A1205">
      <w:pPr>
        <w:spacing w:after="144"/>
        <w:jc w:val="center"/>
        <w:rPr>
          <w:b/>
          <w:spacing w:val="2"/>
          <w:sz w:val="22"/>
          <w:szCs w:val="22"/>
          <w:lang w:val="es-ES_tradnl"/>
        </w:rPr>
      </w:pPr>
    </w:p>
    <w:p w:rsidR="00E023A0" w:rsidRDefault="00A9530B" w:rsidP="008A1205">
      <w:pPr>
        <w:spacing w:after="144"/>
        <w:jc w:val="center"/>
        <w:rPr>
          <w:b/>
          <w:spacing w:val="2"/>
          <w:sz w:val="22"/>
          <w:szCs w:val="22"/>
          <w:lang w:val="es-ES_tradnl"/>
        </w:rPr>
      </w:pPr>
      <w:r w:rsidRPr="00437820">
        <w:rPr>
          <w:b/>
          <w:spacing w:val="2"/>
          <w:sz w:val="22"/>
          <w:szCs w:val="22"/>
          <w:lang w:val="es-ES_tradnl"/>
        </w:rPr>
        <w:t>CAPITULO II</w:t>
      </w:r>
    </w:p>
    <w:p w:rsidR="0029413A" w:rsidRPr="00437820" w:rsidRDefault="0029413A" w:rsidP="008A1205">
      <w:pPr>
        <w:spacing w:after="144"/>
        <w:jc w:val="center"/>
        <w:rPr>
          <w:b/>
          <w:spacing w:val="2"/>
          <w:sz w:val="22"/>
          <w:szCs w:val="22"/>
          <w:lang w:val="es-ES_tradnl"/>
        </w:rPr>
      </w:pPr>
    </w:p>
    <w:p w:rsidR="00960823" w:rsidRPr="00437820" w:rsidRDefault="00960823" w:rsidP="008A1205">
      <w:pPr>
        <w:spacing w:after="144"/>
        <w:jc w:val="center"/>
        <w:rPr>
          <w:b/>
          <w:spacing w:val="2"/>
          <w:sz w:val="22"/>
          <w:szCs w:val="22"/>
          <w:lang w:val="es-ES_tradnl"/>
        </w:rPr>
      </w:pPr>
      <w:r w:rsidRPr="00437820">
        <w:rPr>
          <w:b/>
          <w:spacing w:val="2"/>
          <w:sz w:val="22"/>
          <w:szCs w:val="22"/>
          <w:lang w:val="es-ES_tradnl"/>
        </w:rPr>
        <w:t>RESPONSABILIDADES</w:t>
      </w:r>
    </w:p>
    <w:p w:rsidR="00960823" w:rsidRPr="00437820" w:rsidRDefault="001B46A1" w:rsidP="00960823">
      <w:pPr>
        <w:numPr>
          <w:ilvl w:val="1"/>
          <w:numId w:val="4"/>
        </w:numPr>
        <w:tabs>
          <w:tab w:val="left" w:pos="1008"/>
        </w:tabs>
        <w:spacing w:before="216" w:after="144"/>
        <w:ind w:left="993" w:hanging="284"/>
        <w:jc w:val="both"/>
        <w:rPr>
          <w:spacing w:val="2"/>
          <w:sz w:val="22"/>
          <w:szCs w:val="22"/>
          <w:lang w:val="es-ES_tradnl"/>
        </w:rPr>
      </w:pPr>
      <w:r>
        <w:rPr>
          <w:spacing w:val="2"/>
          <w:sz w:val="22"/>
          <w:szCs w:val="22"/>
          <w:lang w:val="es-ES_tradnl"/>
        </w:rPr>
        <w:t xml:space="preserve">La </w:t>
      </w:r>
      <w:r w:rsidR="004878AE">
        <w:rPr>
          <w:spacing w:val="2"/>
          <w:sz w:val="22"/>
          <w:szCs w:val="22"/>
          <w:lang w:val="es-ES_tradnl"/>
        </w:rPr>
        <w:t>Comisión</w:t>
      </w:r>
      <w:r w:rsidR="004878AE" w:rsidRPr="00437820">
        <w:rPr>
          <w:spacing w:val="2"/>
          <w:sz w:val="22"/>
          <w:szCs w:val="22"/>
          <w:lang w:val="es-ES_tradnl"/>
        </w:rPr>
        <w:t xml:space="preserve"> </w:t>
      </w:r>
      <w:r w:rsidR="004878AE">
        <w:rPr>
          <w:spacing w:val="2"/>
          <w:sz w:val="22"/>
          <w:szCs w:val="22"/>
          <w:lang w:val="es-ES_tradnl"/>
        </w:rPr>
        <w:t>Central</w:t>
      </w:r>
      <w:r w:rsidR="00B837A6">
        <w:rPr>
          <w:spacing w:val="2"/>
          <w:sz w:val="22"/>
          <w:szCs w:val="22"/>
          <w:lang w:val="es-ES_tradnl"/>
        </w:rPr>
        <w:t xml:space="preserve"> </w:t>
      </w:r>
      <w:r w:rsidR="00960823" w:rsidRPr="00437820">
        <w:rPr>
          <w:spacing w:val="2"/>
          <w:sz w:val="22"/>
          <w:szCs w:val="22"/>
          <w:lang w:val="es-ES_tradnl"/>
        </w:rPr>
        <w:t>de Inventario</w:t>
      </w:r>
      <w:r w:rsidR="00BF518D">
        <w:rPr>
          <w:spacing w:val="2"/>
          <w:sz w:val="22"/>
          <w:szCs w:val="22"/>
          <w:lang w:val="es-ES_tradnl"/>
        </w:rPr>
        <w:t xml:space="preserve"> de bienes Patrimoniales</w:t>
      </w:r>
      <w:r w:rsidR="00960823" w:rsidRPr="00437820">
        <w:rPr>
          <w:spacing w:val="2"/>
          <w:sz w:val="22"/>
          <w:szCs w:val="22"/>
          <w:lang w:val="es-ES_tradnl"/>
        </w:rPr>
        <w:t xml:space="preserve">, </w:t>
      </w:r>
      <w:r w:rsidR="00661656" w:rsidRPr="00437820">
        <w:rPr>
          <w:spacing w:val="2"/>
          <w:sz w:val="22"/>
          <w:szCs w:val="22"/>
          <w:lang w:val="es-ES_tradnl"/>
        </w:rPr>
        <w:t>la</w:t>
      </w:r>
      <w:r w:rsidR="00960823" w:rsidRPr="00437820">
        <w:rPr>
          <w:spacing w:val="2"/>
          <w:sz w:val="22"/>
          <w:szCs w:val="22"/>
          <w:lang w:val="es-ES_tradnl"/>
        </w:rPr>
        <w:t xml:space="preserve"> Comi</w:t>
      </w:r>
      <w:r w:rsidR="00661656" w:rsidRPr="00437820">
        <w:rPr>
          <w:spacing w:val="2"/>
          <w:sz w:val="22"/>
          <w:szCs w:val="22"/>
          <w:lang w:val="es-ES_tradnl"/>
        </w:rPr>
        <w:t>sión</w:t>
      </w:r>
      <w:r w:rsidR="00960823" w:rsidRPr="00437820">
        <w:rPr>
          <w:spacing w:val="2"/>
          <w:sz w:val="22"/>
          <w:szCs w:val="22"/>
          <w:lang w:val="es-ES_tradnl"/>
        </w:rPr>
        <w:t xml:space="preserve"> </w:t>
      </w:r>
      <w:r w:rsidR="007C25FB" w:rsidRPr="00437820">
        <w:rPr>
          <w:spacing w:val="2"/>
          <w:sz w:val="22"/>
          <w:szCs w:val="22"/>
          <w:lang w:val="es-ES_tradnl"/>
        </w:rPr>
        <w:t xml:space="preserve">Ejecutora </w:t>
      </w:r>
      <w:r w:rsidR="00960823" w:rsidRPr="00437820">
        <w:rPr>
          <w:spacing w:val="2"/>
          <w:sz w:val="22"/>
          <w:szCs w:val="22"/>
          <w:lang w:val="es-ES_tradnl"/>
        </w:rPr>
        <w:t xml:space="preserve">de Inventario de cada Facultad y/o Dependencia, por encargo del </w:t>
      </w:r>
      <w:r w:rsidR="00B15DE5" w:rsidRPr="00437820">
        <w:rPr>
          <w:spacing w:val="2"/>
          <w:sz w:val="22"/>
          <w:szCs w:val="22"/>
          <w:lang w:val="es-ES_tradnl"/>
        </w:rPr>
        <w:t>Director General de Administración</w:t>
      </w:r>
      <w:r w:rsidR="007C25FB" w:rsidRPr="00437820">
        <w:rPr>
          <w:spacing w:val="2"/>
          <w:sz w:val="22"/>
          <w:szCs w:val="22"/>
          <w:lang w:val="es-ES_tradnl"/>
        </w:rPr>
        <w:t xml:space="preserve"> o quienes hagan sus veces, </w:t>
      </w:r>
      <w:r w:rsidR="00960823" w:rsidRPr="00437820">
        <w:rPr>
          <w:spacing w:val="2"/>
          <w:sz w:val="22"/>
          <w:szCs w:val="22"/>
          <w:lang w:val="es-ES_tradnl"/>
        </w:rPr>
        <w:t xml:space="preserve">asumen la responsabilidad de </w:t>
      </w:r>
      <w:r w:rsidR="00BF518D">
        <w:rPr>
          <w:spacing w:val="2"/>
          <w:sz w:val="22"/>
          <w:szCs w:val="22"/>
          <w:lang w:val="es-ES_tradnl"/>
        </w:rPr>
        <w:t xml:space="preserve">verificar y garantizar </w:t>
      </w:r>
      <w:r w:rsidR="00960823" w:rsidRPr="00437820">
        <w:rPr>
          <w:spacing w:val="2"/>
          <w:sz w:val="22"/>
          <w:szCs w:val="22"/>
          <w:lang w:val="es-ES_tradnl"/>
        </w:rPr>
        <w:t xml:space="preserve">la ejecución </w:t>
      </w:r>
      <w:r w:rsidR="00BF518D">
        <w:rPr>
          <w:spacing w:val="2"/>
          <w:sz w:val="22"/>
          <w:szCs w:val="22"/>
          <w:lang w:val="es-ES_tradnl"/>
        </w:rPr>
        <w:t>cabal del Informe Final General de Bienes Inmuebles y Muebles de la UNJFSC</w:t>
      </w:r>
    </w:p>
    <w:p w:rsidR="00960823" w:rsidRPr="00437820" w:rsidRDefault="00960823" w:rsidP="00960823">
      <w:pPr>
        <w:numPr>
          <w:ilvl w:val="1"/>
          <w:numId w:val="4"/>
        </w:numPr>
        <w:tabs>
          <w:tab w:val="left" w:pos="864"/>
        </w:tabs>
        <w:spacing w:after="144"/>
        <w:ind w:left="993" w:hanging="284"/>
        <w:jc w:val="both"/>
        <w:rPr>
          <w:spacing w:val="2"/>
          <w:sz w:val="22"/>
          <w:szCs w:val="22"/>
          <w:lang w:val="es-ES_tradnl"/>
        </w:rPr>
      </w:pPr>
      <w:r w:rsidRPr="00437820">
        <w:rPr>
          <w:spacing w:val="2"/>
          <w:sz w:val="22"/>
          <w:szCs w:val="22"/>
          <w:lang w:val="es-ES_tradnl"/>
        </w:rPr>
        <w:t>Los</w:t>
      </w:r>
      <w:r w:rsidR="00BF518D">
        <w:rPr>
          <w:spacing w:val="2"/>
          <w:sz w:val="22"/>
          <w:szCs w:val="22"/>
          <w:lang w:val="es-ES_tradnl"/>
        </w:rPr>
        <w:t xml:space="preserve"> Decanos de las Facultades, </w:t>
      </w:r>
      <w:r w:rsidR="007C25FB" w:rsidRPr="00437820">
        <w:rPr>
          <w:spacing w:val="2"/>
          <w:sz w:val="22"/>
          <w:szCs w:val="22"/>
          <w:lang w:val="es-ES_tradnl"/>
        </w:rPr>
        <w:t xml:space="preserve">Jefes y/o </w:t>
      </w:r>
      <w:r w:rsidRPr="00437820">
        <w:rPr>
          <w:spacing w:val="2"/>
          <w:sz w:val="22"/>
          <w:szCs w:val="22"/>
          <w:lang w:val="es-ES_tradnl"/>
        </w:rPr>
        <w:t xml:space="preserve">responsables de cada </w:t>
      </w:r>
      <w:r w:rsidR="00FB6758" w:rsidRPr="00437820">
        <w:rPr>
          <w:spacing w:val="2"/>
          <w:sz w:val="22"/>
          <w:szCs w:val="22"/>
          <w:lang w:val="es-ES_tradnl"/>
        </w:rPr>
        <w:t>dependencia,</w:t>
      </w:r>
      <w:r w:rsidRPr="00437820">
        <w:rPr>
          <w:spacing w:val="2"/>
          <w:sz w:val="22"/>
          <w:szCs w:val="22"/>
          <w:lang w:val="es-ES_tradnl"/>
        </w:rPr>
        <w:t xml:space="preserve"> </w:t>
      </w:r>
      <w:r w:rsidR="00BF518D">
        <w:rPr>
          <w:spacing w:val="2"/>
          <w:sz w:val="22"/>
          <w:szCs w:val="22"/>
          <w:lang w:val="es-ES_tradnl"/>
        </w:rPr>
        <w:t>así como</w:t>
      </w:r>
      <w:r w:rsidRPr="00437820">
        <w:rPr>
          <w:spacing w:val="2"/>
          <w:sz w:val="22"/>
          <w:szCs w:val="22"/>
          <w:lang w:val="es-ES_tradnl"/>
        </w:rPr>
        <w:t xml:space="preserve"> </w:t>
      </w:r>
      <w:r w:rsidR="00FF00F0">
        <w:rPr>
          <w:spacing w:val="2"/>
          <w:sz w:val="22"/>
          <w:szCs w:val="22"/>
          <w:lang w:val="es-ES_tradnl"/>
        </w:rPr>
        <w:t xml:space="preserve">servidores administrativos </w:t>
      </w:r>
      <w:r w:rsidRPr="00437820">
        <w:rPr>
          <w:spacing w:val="2"/>
          <w:sz w:val="22"/>
          <w:szCs w:val="22"/>
          <w:lang w:val="es-ES_tradnl"/>
        </w:rPr>
        <w:t>en general</w:t>
      </w:r>
      <w:r w:rsidR="002D59C9" w:rsidRPr="00437820">
        <w:rPr>
          <w:spacing w:val="2"/>
          <w:sz w:val="22"/>
          <w:szCs w:val="22"/>
          <w:lang w:val="es-ES_tradnl"/>
        </w:rPr>
        <w:t>,</w:t>
      </w:r>
      <w:r w:rsidRPr="00437820">
        <w:rPr>
          <w:spacing w:val="2"/>
          <w:sz w:val="22"/>
          <w:szCs w:val="22"/>
          <w:lang w:val="es-ES_tradnl"/>
        </w:rPr>
        <w:t xml:space="preserve"> son responsables directos del cumplimiento de la presente Directiva</w:t>
      </w:r>
      <w:r w:rsidR="00F40776" w:rsidRPr="00437820">
        <w:rPr>
          <w:spacing w:val="2"/>
          <w:sz w:val="22"/>
          <w:szCs w:val="22"/>
          <w:lang w:val="es-ES_tradnl"/>
        </w:rPr>
        <w:t xml:space="preserve">, </w:t>
      </w:r>
      <w:r w:rsidRPr="00437820">
        <w:rPr>
          <w:spacing w:val="2"/>
          <w:sz w:val="22"/>
          <w:szCs w:val="22"/>
          <w:lang w:val="es-ES_tradnl"/>
        </w:rPr>
        <w:t>proporciona</w:t>
      </w:r>
      <w:r w:rsidR="00F40776" w:rsidRPr="00437820">
        <w:rPr>
          <w:spacing w:val="2"/>
          <w:sz w:val="22"/>
          <w:szCs w:val="22"/>
          <w:lang w:val="es-ES_tradnl"/>
        </w:rPr>
        <w:t>ndo</w:t>
      </w:r>
      <w:r w:rsidRPr="00437820">
        <w:rPr>
          <w:spacing w:val="2"/>
          <w:sz w:val="22"/>
          <w:szCs w:val="22"/>
          <w:lang w:val="es-ES_tradnl"/>
        </w:rPr>
        <w:t xml:space="preserve"> el apoyo logístico y humano que </w:t>
      </w:r>
      <w:r w:rsidR="00F40776" w:rsidRPr="00437820">
        <w:rPr>
          <w:spacing w:val="2"/>
          <w:sz w:val="22"/>
          <w:szCs w:val="22"/>
          <w:lang w:val="es-ES_tradnl"/>
        </w:rPr>
        <w:t xml:space="preserve">se </w:t>
      </w:r>
      <w:r w:rsidRPr="00437820">
        <w:rPr>
          <w:spacing w:val="2"/>
          <w:sz w:val="22"/>
          <w:szCs w:val="22"/>
          <w:lang w:val="es-ES_tradnl"/>
        </w:rPr>
        <w:t xml:space="preserve">requiera </w:t>
      </w:r>
      <w:r w:rsidR="00F40776" w:rsidRPr="00437820">
        <w:rPr>
          <w:spacing w:val="2"/>
          <w:sz w:val="22"/>
          <w:szCs w:val="22"/>
          <w:lang w:val="es-ES_tradnl"/>
        </w:rPr>
        <w:t xml:space="preserve">para </w:t>
      </w:r>
      <w:r w:rsidRPr="00437820">
        <w:rPr>
          <w:spacing w:val="2"/>
          <w:sz w:val="22"/>
          <w:szCs w:val="22"/>
          <w:lang w:val="es-ES_tradnl"/>
        </w:rPr>
        <w:t>la ejecución del inventario.</w:t>
      </w:r>
    </w:p>
    <w:p w:rsidR="00960823" w:rsidRPr="00437820" w:rsidRDefault="00960823" w:rsidP="00960823">
      <w:pPr>
        <w:numPr>
          <w:ilvl w:val="1"/>
          <w:numId w:val="4"/>
        </w:numPr>
        <w:tabs>
          <w:tab w:val="left" w:pos="864"/>
        </w:tabs>
        <w:spacing w:after="144"/>
        <w:ind w:left="993" w:hanging="284"/>
        <w:jc w:val="both"/>
        <w:rPr>
          <w:spacing w:val="2"/>
          <w:sz w:val="22"/>
          <w:szCs w:val="22"/>
          <w:lang w:val="es-ES_tradnl"/>
        </w:rPr>
      </w:pPr>
      <w:r w:rsidRPr="00437820">
        <w:rPr>
          <w:spacing w:val="2"/>
          <w:sz w:val="22"/>
          <w:szCs w:val="22"/>
          <w:lang w:val="es-ES_tradnl"/>
        </w:rPr>
        <w:t>Los miembros de l</w:t>
      </w:r>
      <w:r w:rsidR="00F32712" w:rsidRPr="00437820">
        <w:rPr>
          <w:spacing w:val="2"/>
          <w:sz w:val="22"/>
          <w:szCs w:val="22"/>
          <w:lang w:val="es-ES_tradnl"/>
        </w:rPr>
        <w:t>a Comi</w:t>
      </w:r>
      <w:r w:rsidRPr="00437820">
        <w:rPr>
          <w:spacing w:val="2"/>
          <w:sz w:val="22"/>
          <w:szCs w:val="22"/>
          <w:lang w:val="es-ES_tradnl"/>
        </w:rPr>
        <w:t>s</w:t>
      </w:r>
      <w:r w:rsidR="00F32712" w:rsidRPr="00437820">
        <w:rPr>
          <w:spacing w:val="2"/>
          <w:sz w:val="22"/>
          <w:szCs w:val="22"/>
          <w:lang w:val="es-ES_tradnl"/>
        </w:rPr>
        <w:t>ión</w:t>
      </w:r>
      <w:r w:rsidRPr="00437820">
        <w:rPr>
          <w:spacing w:val="2"/>
          <w:sz w:val="22"/>
          <w:szCs w:val="22"/>
          <w:lang w:val="es-ES_tradnl"/>
        </w:rPr>
        <w:t xml:space="preserve"> </w:t>
      </w:r>
      <w:r w:rsidR="007C25FB" w:rsidRPr="00437820">
        <w:rPr>
          <w:spacing w:val="2"/>
          <w:sz w:val="22"/>
          <w:szCs w:val="22"/>
          <w:lang w:val="es-ES_tradnl"/>
        </w:rPr>
        <w:t xml:space="preserve">Ejecutora </w:t>
      </w:r>
      <w:r w:rsidRPr="00437820">
        <w:rPr>
          <w:spacing w:val="2"/>
          <w:sz w:val="22"/>
          <w:szCs w:val="22"/>
          <w:lang w:val="es-ES_tradnl"/>
        </w:rPr>
        <w:t>de Inventario nombrados por las Facultades y Dependencias de la Universidad</w:t>
      </w:r>
      <w:r w:rsidR="002D59C9" w:rsidRPr="00437820">
        <w:rPr>
          <w:spacing w:val="2"/>
          <w:sz w:val="22"/>
          <w:szCs w:val="22"/>
          <w:lang w:val="es-ES_tradnl"/>
        </w:rPr>
        <w:t>,</w:t>
      </w:r>
      <w:r w:rsidRPr="00437820">
        <w:rPr>
          <w:spacing w:val="2"/>
          <w:sz w:val="22"/>
          <w:szCs w:val="22"/>
          <w:lang w:val="es-ES_tradnl"/>
        </w:rPr>
        <w:t xml:space="preserve"> son responsables de </w:t>
      </w:r>
      <w:r w:rsidR="007C25FB" w:rsidRPr="00437820">
        <w:rPr>
          <w:spacing w:val="2"/>
          <w:sz w:val="22"/>
          <w:szCs w:val="22"/>
          <w:lang w:val="es-ES_tradnl"/>
        </w:rPr>
        <w:t>realizar</w:t>
      </w:r>
      <w:r w:rsidRPr="00437820">
        <w:rPr>
          <w:spacing w:val="2"/>
          <w:sz w:val="22"/>
          <w:szCs w:val="22"/>
          <w:lang w:val="es-ES_tradnl"/>
        </w:rPr>
        <w:t xml:space="preserve"> las acciones para la toma de Inventario Físico</w:t>
      </w:r>
      <w:r w:rsidR="00BF518D">
        <w:rPr>
          <w:spacing w:val="2"/>
          <w:sz w:val="22"/>
          <w:szCs w:val="22"/>
          <w:lang w:val="es-ES_tradnl"/>
        </w:rPr>
        <w:t xml:space="preserve"> dentro de los plazos señalados, según cronograma general de Inventario</w:t>
      </w:r>
      <w:r w:rsidRPr="00437820">
        <w:rPr>
          <w:spacing w:val="2"/>
          <w:sz w:val="22"/>
          <w:szCs w:val="22"/>
          <w:lang w:val="es-ES_tradnl"/>
        </w:rPr>
        <w:t>,</w:t>
      </w:r>
      <w:r w:rsidR="002D59C9" w:rsidRPr="00437820">
        <w:rPr>
          <w:spacing w:val="2"/>
          <w:sz w:val="22"/>
          <w:szCs w:val="22"/>
          <w:lang w:val="es-ES_tradnl"/>
        </w:rPr>
        <w:t xml:space="preserve"> en mérito a</w:t>
      </w:r>
      <w:r w:rsidRPr="00437820">
        <w:rPr>
          <w:spacing w:val="2"/>
          <w:sz w:val="22"/>
          <w:szCs w:val="22"/>
          <w:lang w:val="es-ES_tradnl"/>
        </w:rPr>
        <w:t xml:space="preserve"> los lineamientos </w:t>
      </w:r>
      <w:r w:rsidR="002D59C9" w:rsidRPr="00437820">
        <w:rPr>
          <w:spacing w:val="2"/>
          <w:sz w:val="22"/>
          <w:szCs w:val="22"/>
          <w:lang w:val="es-ES_tradnl"/>
        </w:rPr>
        <w:t xml:space="preserve">que se </w:t>
      </w:r>
      <w:r w:rsidRPr="00437820">
        <w:rPr>
          <w:spacing w:val="2"/>
          <w:sz w:val="22"/>
          <w:szCs w:val="22"/>
          <w:lang w:val="es-ES_tradnl"/>
        </w:rPr>
        <w:t>establec</w:t>
      </w:r>
      <w:r w:rsidR="002D59C9" w:rsidRPr="00437820">
        <w:rPr>
          <w:spacing w:val="2"/>
          <w:sz w:val="22"/>
          <w:szCs w:val="22"/>
          <w:lang w:val="es-ES_tradnl"/>
        </w:rPr>
        <w:t>en</w:t>
      </w:r>
      <w:r w:rsidRPr="00437820">
        <w:rPr>
          <w:spacing w:val="2"/>
          <w:sz w:val="22"/>
          <w:szCs w:val="22"/>
          <w:lang w:val="es-ES_tradnl"/>
        </w:rPr>
        <w:t xml:space="preserve"> en la presente Directiva.</w:t>
      </w:r>
    </w:p>
    <w:p w:rsidR="00960823" w:rsidRPr="00437820" w:rsidRDefault="00960823" w:rsidP="00960823">
      <w:pPr>
        <w:numPr>
          <w:ilvl w:val="1"/>
          <w:numId w:val="4"/>
        </w:numPr>
        <w:tabs>
          <w:tab w:val="left" w:pos="864"/>
        </w:tabs>
        <w:spacing w:after="144"/>
        <w:ind w:left="993" w:hanging="284"/>
        <w:jc w:val="both"/>
        <w:rPr>
          <w:spacing w:val="2"/>
          <w:sz w:val="22"/>
          <w:szCs w:val="22"/>
          <w:lang w:val="es-ES_tradnl"/>
        </w:rPr>
      </w:pPr>
      <w:r w:rsidRPr="00437820">
        <w:rPr>
          <w:spacing w:val="2"/>
          <w:sz w:val="22"/>
          <w:szCs w:val="22"/>
          <w:lang w:val="es-ES_tradnl"/>
        </w:rPr>
        <w:t xml:space="preserve">En el </w:t>
      </w:r>
      <w:r w:rsidR="002D59C9" w:rsidRPr="00437820">
        <w:rPr>
          <w:spacing w:val="2"/>
          <w:sz w:val="22"/>
          <w:szCs w:val="22"/>
          <w:lang w:val="es-ES_tradnl"/>
        </w:rPr>
        <w:t>c</w:t>
      </w:r>
      <w:r w:rsidRPr="00437820">
        <w:rPr>
          <w:spacing w:val="2"/>
          <w:sz w:val="22"/>
          <w:szCs w:val="22"/>
          <w:lang w:val="es-ES_tradnl"/>
        </w:rPr>
        <w:t>aso de la Administración Centra</w:t>
      </w:r>
      <w:r w:rsidR="002D59C9" w:rsidRPr="00437820">
        <w:rPr>
          <w:spacing w:val="2"/>
          <w:sz w:val="22"/>
          <w:szCs w:val="22"/>
          <w:lang w:val="es-ES_tradnl"/>
        </w:rPr>
        <w:t>l,</w:t>
      </w:r>
      <w:r w:rsidRPr="00437820">
        <w:rPr>
          <w:spacing w:val="2"/>
          <w:sz w:val="22"/>
          <w:szCs w:val="22"/>
          <w:lang w:val="es-ES_tradnl"/>
        </w:rPr>
        <w:t xml:space="preserve"> el responsable directo</w:t>
      </w:r>
      <w:r w:rsidR="002D59C9" w:rsidRPr="00437820">
        <w:rPr>
          <w:spacing w:val="2"/>
          <w:sz w:val="22"/>
          <w:szCs w:val="22"/>
          <w:lang w:val="es-ES_tradnl"/>
        </w:rPr>
        <w:t xml:space="preserve"> del proceso</w:t>
      </w:r>
      <w:r w:rsidRPr="00437820">
        <w:rPr>
          <w:spacing w:val="2"/>
          <w:sz w:val="22"/>
          <w:szCs w:val="22"/>
          <w:lang w:val="es-ES_tradnl"/>
        </w:rPr>
        <w:t xml:space="preserve"> ser</w:t>
      </w:r>
      <w:r w:rsidR="00B837A6">
        <w:rPr>
          <w:spacing w:val="2"/>
          <w:sz w:val="22"/>
          <w:szCs w:val="22"/>
          <w:lang w:val="es-ES_tradnl"/>
        </w:rPr>
        <w:t xml:space="preserve">á el Jefe de la Oficina </w:t>
      </w:r>
      <w:r w:rsidRPr="00437820">
        <w:rPr>
          <w:spacing w:val="2"/>
          <w:sz w:val="22"/>
          <w:szCs w:val="22"/>
          <w:lang w:val="es-ES_tradnl"/>
        </w:rPr>
        <w:t xml:space="preserve">y/o </w:t>
      </w:r>
      <w:r w:rsidR="002D59C9" w:rsidRPr="00437820">
        <w:rPr>
          <w:spacing w:val="2"/>
          <w:sz w:val="22"/>
          <w:szCs w:val="22"/>
          <w:lang w:val="es-ES_tradnl"/>
        </w:rPr>
        <w:t>J</w:t>
      </w:r>
      <w:r w:rsidRPr="00437820">
        <w:rPr>
          <w:spacing w:val="2"/>
          <w:sz w:val="22"/>
          <w:szCs w:val="22"/>
          <w:lang w:val="es-ES_tradnl"/>
        </w:rPr>
        <w:t>efe de mayor jerarquía dentro del área según los casos</w:t>
      </w:r>
      <w:r w:rsidR="00D13848" w:rsidRPr="00437820">
        <w:rPr>
          <w:spacing w:val="2"/>
          <w:sz w:val="22"/>
          <w:szCs w:val="22"/>
          <w:lang w:val="es-ES_tradnl"/>
        </w:rPr>
        <w:t>:</w:t>
      </w:r>
      <w:r w:rsidR="00FF00F0">
        <w:rPr>
          <w:spacing w:val="2"/>
          <w:sz w:val="22"/>
          <w:szCs w:val="22"/>
          <w:lang w:val="es-ES_tradnl"/>
        </w:rPr>
        <w:t xml:space="preserve"> Oficina de </w:t>
      </w:r>
      <w:r w:rsidRPr="00437820">
        <w:rPr>
          <w:spacing w:val="2"/>
          <w:sz w:val="22"/>
          <w:szCs w:val="22"/>
          <w:lang w:val="es-ES_tradnl"/>
        </w:rPr>
        <w:t xml:space="preserve"> Imagen Institucional, Secretaria General,</w:t>
      </w:r>
      <w:r w:rsidR="00425130" w:rsidRPr="00437820">
        <w:rPr>
          <w:spacing w:val="2"/>
          <w:sz w:val="22"/>
          <w:szCs w:val="22"/>
          <w:lang w:val="es-ES_tradnl"/>
        </w:rPr>
        <w:t xml:space="preserve"> </w:t>
      </w:r>
      <w:r w:rsidR="00FF00F0">
        <w:rPr>
          <w:spacing w:val="2"/>
          <w:sz w:val="22"/>
          <w:szCs w:val="22"/>
          <w:lang w:val="es-ES_tradnl"/>
        </w:rPr>
        <w:t>Dirección de</w:t>
      </w:r>
      <w:r w:rsidR="00425130" w:rsidRPr="00437820">
        <w:rPr>
          <w:spacing w:val="2"/>
          <w:sz w:val="22"/>
          <w:szCs w:val="22"/>
          <w:lang w:val="es-ES_tradnl"/>
        </w:rPr>
        <w:t xml:space="preserve"> </w:t>
      </w:r>
      <w:r w:rsidR="00896D34">
        <w:rPr>
          <w:spacing w:val="2"/>
          <w:sz w:val="22"/>
          <w:szCs w:val="22"/>
          <w:lang w:val="es-ES_tradnl"/>
        </w:rPr>
        <w:t>Responsabilidad</w:t>
      </w:r>
      <w:r w:rsidR="00425130" w:rsidRPr="00437820">
        <w:rPr>
          <w:spacing w:val="2"/>
          <w:sz w:val="22"/>
          <w:szCs w:val="22"/>
          <w:lang w:val="es-ES_tradnl"/>
        </w:rPr>
        <w:t xml:space="preserve"> </w:t>
      </w:r>
      <w:r w:rsidR="00FF00F0">
        <w:rPr>
          <w:spacing w:val="2"/>
          <w:sz w:val="22"/>
          <w:szCs w:val="22"/>
          <w:lang w:val="es-ES_tradnl"/>
        </w:rPr>
        <w:t xml:space="preserve">Social </w:t>
      </w:r>
      <w:r w:rsidR="00DF2EE0" w:rsidRPr="00437820">
        <w:rPr>
          <w:spacing w:val="2"/>
          <w:sz w:val="22"/>
          <w:szCs w:val="22"/>
          <w:lang w:val="es-ES_tradnl"/>
        </w:rPr>
        <w:t>Universitaria</w:t>
      </w:r>
      <w:r w:rsidR="00FF00F0">
        <w:rPr>
          <w:spacing w:val="2"/>
          <w:sz w:val="22"/>
          <w:szCs w:val="22"/>
          <w:lang w:val="es-ES_tradnl"/>
        </w:rPr>
        <w:t>,</w:t>
      </w:r>
      <w:r w:rsidR="0099124C" w:rsidRPr="00437820">
        <w:rPr>
          <w:spacing w:val="2"/>
          <w:sz w:val="22"/>
          <w:szCs w:val="22"/>
          <w:lang w:val="es-ES_tradnl"/>
        </w:rPr>
        <w:t xml:space="preserve"> </w:t>
      </w:r>
      <w:r w:rsidR="0099124C" w:rsidRPr="00437820">
        <w:rPr>
          <w:spacing w:val="2"/>
          <w:sz w:val="22"/>
          <w:szCs w:val="22"/>
          <w:lang w:val="es-ES_tradnl"/>
        </w:rPr>
        <w:lastRenderedPageBreak/>
        <w:t>Oficina</w:t>
      </w:r>
      <w:r w:rsidRPr="00437820">
        <w:rPr>
          <w:spacing w:val="2"/>
          <w:sz w:val="22"/>
          <w:szCs w:val="22"/>
          <w:lang w:val="es-ES_tradnl"/>
        </w:rPr>
        <w:t xml:space="preserve">  de Bienestar Universitario, </w:t>
      </w:r>
      <w:r w:rsidR="0099124C" w:rsidRPr="00437820">
        <w:rPr>
          <w:spacing w:val="2"/>
          <w:sz w:val="22"/>
          <w:szCs w:val="22"/>
          <w:lang w:val="es-ES_tradnl"/>
        </w:rPr>
        <w:t>Oficina</w:t>
      </w:r>
      <w:r w:rsidR="00896D34">
        <w:rPr>
          <w:spacing w:val="2"/>
          <w:sz w:val="22"/>
          <w:szCs w:val="22"/>
          <w:lang w:val="es-ES_tradnl"/>
        </w:rPr>
        <w:t xml:space="preserve"> de Recursos Humanos</w:t>
      </w:r>
      <w:r w:rsidRPr="00437820">
        <w:rPr>
          <w:spacing w:val="2"/>
          <w:sz w:val="22"/>
          <w:szCs w:val="22"/>
          <w:lang w:val="es-ES_tradnl"/>
        </w:rPr>
        <w:t xml:space="preserve">, </w:t>
      </w:r>
      <w:r w:rsidR="0099124C" w:rsidRPr="00437820">
        <w:rPr>
          <w:spacing w:val="2"/>
          <w:sz w:val="22"/>
          <w:szCs w:val="22"/>
          <w:lang w:val="es-ES_tradnl"/>
        </w:rPr>
        <w:t>Oficina de Logística</w:t>
      </w:r>
      <w:r w:rsidRPr="00437820">
        <w:rPr>
          <w:spacing w:val="2"/>
          <w:sz w:val="22"/>
          <w:szCs w:val="22"/>
          <w:lang w:val="es-ES_tradnl"/>
        </w:rPr>
        <w:t xml:space="preserve">, </w:t>
      </w:r>
      <w:r w:rsidR="0099124C" w:rsidRPr="00437820">
        <w:rPr>
          <w:spacing w:val="2"/>
          <w:sz w:val="22"/>
          <w:szCs w:val="22"/>
          <w:lang w:val="es-ES_tradnl"/>
        </w:rPr>
        <w:t>Oficina de Economía</w:t>
      </w:r>
      <w:r w:rsidR="00896D34">
        <w:rPr>
          <w:spacing w:val="2"/>
          <w:sz w:val="22"/>
          <w:szCs w:val="22"/>
          <w:lang w:val="es-ES_tradnl"/>
        </w:rPr>
        <w:t xml:space="preserve"> y Contabilidad</w:t>
      </w:r>
      <w:r w:rsidR="0099124C" w:rsidRPr="00437820">
        <w:rPr>
          <w:spacing w:val="2"/>
          <w:sz w:val="22"/>
          <w:szCs w:val="22"/>
          <w:lang w:val="es-ES_tradnl"/>
        </w:rPr>
        <w:t>, Oficina de</w:t>
      </w:r>
      <w:r w:rsidR="00896D34">
        <w:rPr>
          <w:spacing w:val="2"/>
          <w:sz w:val="22"/>
          <w:szCs w:val="22"/>
          <w:lang w:val="es-ES_tradnl"/>
        </w:rPr>
        <w:t xml:space="preserve">  Gestión Patrimonial</w:t>
      </w:r>
      <w:r w:rsidR="0099124C" w:rsidRPr="00437820">
        <w:rPr>
          <w:spacing w:val="2"/>
          <w:sz w:val="22"/>
          <w:szCs w:val="22"/>
          <w:lang w:val="es-ES_tradnl"/>
        </w:rPr>
        <w:t>, etc</w:t>
      </w:r>
      <w:r w:rsidR="009D7452" w:rsidRPr="00437820">
        <w:rPr>
          <w:spacing w:val="2"/>
          <w:sz w:val="22"/>
          <w:szCs w:val="22"/>
          <w:lang w:val="es-ES_tradnl"/>
        </w:rPr>
        <w:t>.,</w:t>
      </w:r>
      <w:r w:rsidRPr="00437820">
        <w:rPr>
          <w:spacing w:val="2"/>
          <w:sz w:val="22"/>
          <w:szCs w:val="22"/>
          <w:lang w:val="es-ES_tradnl"/>
        </w:rPr>
        <w:t xml:space="preserve"> dentro de las cuales se conformar</w:t>
      </w:r>
      <w:r w:rsidR="00D13848" w:rsidRPr="00437820">
        <w:rPr>
          <w:spacing w:val="2"/>
          <w:sz w:val="22"/>
          <w:szCs w:val="22"/>
          <w:lang w:val="es-ES_tradnl"/>
        </w:rPr>
        <w:t>á</w:t>
      </w:r>
      <w:r w:rsidRPr="00437820">
        <w:rPr>
          <w:spacing w:val="2"/>
          <w:sz w:val="22"/>
          <w:szCs w:val="22"/>
          <w:lang w:val="es-ES_tradnl"/>
        </w:rPr>
        <w:t xml:space="preserve"> un</w:t>
      </w:r>
      <w:r w:rsidR="00B579BA" w:rsidRPr="00437820">
        <w:rPr>
          <w:spacing w:val="2"/>
          <w:sz w:val="22"/>
          <w:szCs w:val="22"/>
          <w:lang w:val="es-ES_tradnl"/>
        </w:rPr>
        <w:t>a</w:t>
      </w:r>
      <w:r w:rsidRPr="00437820">
        <w:rPr>
          <w:spacing w:val="2"/>
          <w:sz w:val="22"/>
          <w:szCs w:val="22"/>
          <w:lang w:val="es-ES_tradnl"/>
        </w:rPr>
        <w:t xml:space="preserve"> Comi</w:t>
      </w:r>
      <w:r w:rsidR="001D117F" w:rsidRPr="00437820">
        <w:rPr>
          <w:spacing w:val="2"/>
          <w:sz w:val="22"/>
          <w:szCs w:val="22"/>
          <w:lang w:val="es-ES_tradnl"/>
        </w:rPr>
        <w:t xml:space="preserve">sión </w:t>
      </w:r>
      <w:r w:rsidR="007C25FB" w:rsidRPr="00437820">
        <w:rPr>
          <w:spacing w:val="2"/>
          <w:sz w:val="22"/>
          <w:szCs w:val="22"/>
          <w:lang w:val="es-ES_tradnl"/>
        </w:rPr>
        <w:t xml:space="preserve">Ejecutora </w:t>
      </w:r>
      <w:r w:rsidR="001D117F" w:rsidRPr="00437820">
        <w:rPr>
          <w:spacing w:val="2"/>
          <w:sz w:val="22"/>
          <w:szCs w:val="22"/>
          <w:lang w:val="es-ES_tradnl"/>
        </w:rPr>
        <w:t>de</w:t>
      </w:r>
      <w:r w:rsidRPr="00437820">
        <w:rPr>
          <w:spacing w:val="2"/>
          <w:sz w:val="22"/>
          <w:szCs w:val="22"/>
          <w:lang w:val="es-ES_tradnl"/>
        </w:rPr>
        <w:t xml:space="preserve"> Inventario que se encargar</w:t>
      </w:r>
      <w:r w:rsidR="00D13848" w:rsidRPr="00437820">
        <w:rPr>
          <w:spacing w:val="2"/>
          <w:sz w:val="22"/>
          <w:szCs w:val="22"/>
          <w:lang w:val="es-ES_tradnl"/>
        </w:rPr>
        <w:t>á</w:t>
      </w:r>
      <w:r w:rsidRPr="00437820">
        <w:rPr>
          <w:spacing w:val="2"/>
          <w:sz w:val="22"/>
          <w:szCs w:val="22"/>
          <w:lang w:val="es-ES_tradnl"/>
        </w:rPr>
        <w:t xml:space="preserve"> de realizar la toma de inventario en coordinación directa con los </w:t>
      </w:r>
      <w:r w:rsidR="00CD51C8">
        <w:rPr>
          <w:spacing w:val="2"/>
          <w:sz w:val="22"/>
          <w:szCs w:val="22"/>
          <w:lang w:val="es-ES_tradnl"/>
        </w:rPr>
        <w:t>servidores</w:t>
      </w:r>
      <w:r w:rsidR="00FF00F0">
        <w:rPr>
          <w:spacing w:val="2"/>
          <w:sz w:val="22"/>
          <w:szCs w:val="22"/>
          <w:lang w:val="es-ES_tradnl"/>
        </w:rPr>
        <w:t xml:space="preserve"> Administrativos</w:t>
      </w:r>
      <w:r w:rsidR="00CD51C8">
        <w:rPr>
          <w:spacing w:val="2"/>
          <w:sz w:val="22"/>
          <w:szCs w:val="22"/>
          <w:lang w:val="es-ES_tradnl"/>
        </w:rPr>
        <w:t xml:space="preserve"> responsables de los bienes</w:t>
      </w:r>
      <w:r w:rsidRPr="00437820">
        <w:rPr>
          <w:spacing w:val="2"/>
          <w:sz w:val="22"/>
          <w:szCs w:val="22"/>
          <w:lang w:val="es-ES_tradnl"/>
        </w:rPr>
        <w:t>.</w:t>
      </w:r>
    </w:p>
    <w:p w:rsidR="00960823" w:rsidRDefault="00960823" w:rsidP="00D13848">
      <w:pPr>
        <w:numPr>
          <w:ilvl w:val="1"/>
          <w:numId w:val="4"/>
        </w:numPr>
        <w:spacing w:after="144"/>
        <w:ind w:left="993" w:hanging="284"/>
        <w:jc w:val="both"/>
        <w:rPr>
          <w:spacing w:val="2"/>
          <w:sz w:val="22"/>
          <w:szCs w:val="22"/>
          <w:lang w:val="es-ES_tradnl"/>
        </w:rPr>
      </w:pPr>
      <w:r w:rsidRPr="00437820">
        <w:rPr>
          <w:spacing w:val="2"/>
          <w:sz w:val="22"/>
          <w:szCs w:val="22"/>
          <w:lang w:val="es-ES_tradnl"/>
        </w:rPr>
        <w:t xml:space="preserve">Los </w:t>
      </w:r>
      <w:r w:rsidR="007C25FB" w:rsidRPr="00437820">
        <w:rPr>
          <w:spacing w:val="2"/>
          <w:sz w:val="22"/>
          <w:szCs w:val="22"/>
          <w:lang w:val="es-ES_tradnl"/>
        </w:rPr>
        <w:t>servidores</w:t>
      </w:r>
      <w:r w:rsidR="00FF00F0">
        <w:rPr>
          <w:spacing w:val="2"/>
          <w:sz w:val="22"/>
          <w:szCs w:val="22"/>
          <w:lang w:val="es-ES_tradnl"/>
        </w:rPr>
        <w:t xml:space="preserve"> Administrativos</w:t>
      </w:r>
      <w:r w:rsidRPr="00437820">
        <w:rPr>
          <w:spacing w:val="2"/>
          <w:sz w:val="22"/>
          <w:szCs w:val="22"/>
          <w:lang w:val="es-ES_tradnl"/>
        </w:rPr>
        <w:t xml:space="preserve"> a quienes se les ha asignado en uso algún bien patrimonial de la </w:t>
      </w:r>
      <w:r w:rsidR="00970458" w:rsidRPr="00437820">
        <w:rPr>
          <w:spacing w:val="2"/>
          <w:sz w:val="22"/>
          <w:szCs w:val="22"/>
          <w:lang w:val="es-ES_tradnl"/>
        </w:rPr>
        <w:t>u</w:t>
      </w:r>
      <w:r w:rsidRPr="00437820">
        <w:rPr>
          <w:spacing w:val="2"/>
          <w:sz w:val="22"/>
          <w:szCs w:val="22"/>
          <w:lang w:val="es-ES_tradnl"/>
        </w:rPr>
        <w:t>niversidad, están obligados a proporcionar la información</w:t>
      </w:r>
      <w:r w:rsidR="00AD3BEC" w:rsidRPr="00437820">
        <w:rPr>
          <w:spacing w:val="2"/>
          <w:sz w:val="22"/>
          <w:szCs w:val="22"/>
          <w:lang w:val="es-ES_tradnl"/>
        </w:rPr>
        <w:t xml:space="preserve"> a</w:t>
      </w:r>
      <w:r w:rsidRPr="00437820">
        <w:rPr>
          <w:spacing w:val="2"/>
          <w:sz w:val="22"/>
          <w:szCs w:val="22"/>
          <w:lang w:val="es-ES_tradnl"/>
        </w:rPr>
        <w:t xml:space="preserve"> </w:t>
      </w:r>
      <w:r w:rsidR="00EF5D3F" w:rsidRPr="00437820">
        <w:rPr>
          <w:spacing w:val="2"/>
          <w:sz w:val="22"/>
          <w:szCs w:val="22"/>
          <w:lang w:val="es-ES_tradnl"/>
        </w:rPr>
        <w:t>la</w:t>
      </w:r>
      <w:r w:rsidRPr="00437820">
        <w:rPr>
          <w:spacing w:val="2"/>
          <w:sz w:val="22"/>
          <w:szCs w:val="22"/>
          <w:lang w:val="es-ES_tradnl"/>
        </w:rPr>
        <w:t xml:space="preserve"> Comi</w:t>
      </w:r>
      <w:r w:rsidR="00EF5D3F" w:rsidRPr="00437820">
        <w:rPr>
          <w:spacing w:val="2"/>
          <w:sz w:val="22"/>
          <w:szCs w:val="22"/>
          <w:lang w:val="es-ES_tradnl"/>
        </w:rPr>
        <w:t>sión</w:t>
      </w:r>
      <w:r w:rsidRPr="00437820">
        <w:rPr>
          <w:spacing w:val="2"/>
          <w:sz w:val="22"/>
          <w:szCs w:val="22"/>
          <w:lang w:val="es-ES_tradnl"/>
        </w:rPr>
        <w:t xml:space="preserve"> </w:t>
      </w:r>
      <w:r w:rsidR="007C25FB" w:rsidRPr="00437820">
        <w:rPr>
          <w:spacing w:val="2"/>
          <w:sz w:val="22"/>
          <w:szCs w:val="22"/>
          <w:lang w:val="es-ES_tradnl"/>
        </w:rPr>
        <w:t xml:space="preserve">Ejecutora </w:t>
      </w:r>
      <w:r w:rsidRPr="00437820">
        <w:rPr>
          <w:spacing w:val="2"/>
          <w:sz w:val="22"/>
          <w:szCs w:val="22"/>
          <w:lang w:val="es-ES_tradnl"/>
        </w:rPr>
        <w:t>de Inventario y a los veri</w:t>
      </w:r>
      <w:r w:rsidR="00824919">
        <w:rPr>
          <w:spacing w:val="2"/>
          <w:sz w:val="22"/>
          <w:szCs w:val="22"/>
          <w:lang w:val="es-ES_tradnl"/>
        </w:rPr>
        <w:t xml:space="preserve">ficadores de la </w:t>
      </w:r>
      <w:r w:rsidR="00B837A6">
        <w:rPr>
          <w:spacing w:val="2"/>
          <w:sz w:val="22"/>
          <w:szCs w:val="22"/>
          <w:lang w:val="es-ES_tradnl"/>
        </w:rPr>
        <w:t>Comisión</w:t>
      </w:r>
      <w:r w:rsidR="00B837A6" w:rsidRPr="00437820">
        <w:rPr>
          <w:spacing w:val="2"/>
          <w:sz w:val="22"/>
          <w:szCs w:val="22"/>
          <w:lang w:val="es-ES_tradnl"/>
        </w:rPr>
        <w:t xml:space="preserve"> </w:t>
      </w:r>
      <w:r w:rsidR="00B837A6">
        <w:rPr>
          <w:spacing w:val="2"/>
          <w:sz w:val="22"/>
          <w:szCs w:val="22"/>
          <w:lang w:val="es-ES_tradnl"/>
        </w:rPr>
        <w:t xml:space="preserve">Central </w:t>
      </w:r>
      <w:r w:rsidR="00AD3BEC" w:rsidRPr="00437820">
        <w:rPr>
          <w:spacing w:val="2"/>
          <w:sz w:val="22"/>
          <w:szCs w:val="22"/>
          <w:lang w:val="es-ES_tradnl"/>
        </w:rPr>
        <w:t>de Inventario.</w:t>
      </w:r>
      <w:r w:rsidRPr="00437820">
        <w:rPr>
          <w:spacing w:val="2"/>
          <w:sz w:val="22"/>
          <w:szCs w:val="22"/>
          <w:lang w:val="es-ES_tradnl"/>
        </w:rPr>
        <w:t xml:space="preserve"> </w:t>
      </w:r>
      <w:r w:rsidR="00AD3BEC" w:rsidRPr="00437820">
        <w:rPr>
          <w:spacing w:val="2"/>
          <w:sz w:val="22"/>
          <w:szCs w:val="22"/>
          <w:lang w:val="es-ES_tradnl"/>
        </w:rPr>
        <w:t>S</w:t>
      </w:r>
      <w:r w:rsidRPr="00437820">
        <w:rPr>
          <w:spacing w:val="2"/>
          <w:sz w:val="22"/>
          <w:szCs w:val="22"/>
          <w:lang w:val="es-ES_tradnl"/>
        </w:rPr>
        <w:t>i los bienes</w:t>
      </w:r>
      <w:r w:rsidR="00970458" w:rsidRPr="00437820">
        <w:rPr>
          <w:spacing w:val="2"/>
          <w:sz w:val="22"/>
          <w:szCs w:val="22"/>
          <w:lang w:val="es-ES_tradnl"/>
        </w:rPr>
        <w:t xml:space="preserve"> a su cargo</w:t>
      </w:r>
      <w:r w:rsidRPr="00437820">
        <w:rPr>
          <w:spacing w:val="2"/>
          <w:sz w:val="22"/>
          <w:szCs w:val="22"/>
          <w:lang w:val="es-ES_tradnl"/>
        </w:rPr>
        <w:t xml:space="preserve"> son de uso común</w:t>
      </w:r>
      <w:r w:rsidR="00AD3BEC" w:rsidRPr="00437820">
        <w:rPr>
          <w:spacing w:val="2"/>
          <w:sz w:val="22"/>
          <w:szCs w:val="22"/>
          <w:lang w:val="es-ES_tradnl"/>
        </w:rPr>
        <w:t>, e</w:t>
      </w:r>
      <w:r w:rsidRPr="00437820">
        <w:rPr>
          <w:spacing w:val="2"/>
          <w:sz w:val="22"/>
          <w:szCs w:val="22"/>
          <w:lang w:val="es-ES_tradnl"/>
        </w:rPr>
        <w:t xml:space="preserve">l responsable será el Jefe de la Oficina, Unidad y/o </w:t>
      </w:r>
      <w:r w:rsidR="00970458" w:rsidRPr="00437820">
        <w:rPr>
          <w:spacing w:val="2"/>
          <w:sz w:val="22"/>
          <w:szCs w:val="22"/>
          <w:lang w:val="es-ES_tradnl"/>
        </w:rPr>
        <w:t>Área</w:t>
      </w:r>
      <w:r w:rsidRPr="00437820">
        <w:rPr>
          <w:spacing w:val="2"/>
          <w:sz w:val="22"/>
          <w:szCs w:val="22"/>
          <w:lang w:val="es-ES_tradnl"/>
        </w:rPr>
        <w:t xml:space="preserve"> respectiva donde se hallan los bienes.</w:t>
      </w:r>
    </w:p>
    <w:p w:rsidR="00BF518D" w:rsidRPr="00BF518D" w:rsidRDefault="00960823" w:rsidP="00960823">
      <w:pPr>
        <w:numPr>
          <w:ilvl w:val="1"/>
          <w:numId w:val="4"/>
        </w:numPr>
        <w:spacing w:after="144"/>
        <w:ind w:left="993" w:hanging="284"/>
        <w:jc w:val="both"/>
        <w:rPr>
          <w:i/>
          <w:sz w:val="22"/>
          <w:szCs w:val="22"/>
          <w:lang w:val="es-ES_tradnl"/>
        </w:rPr>
      </w:pPr>
      <w:r w:rsidRPr="00BF518D">
        <w:rPr>
          <w:spacing w:val="2"/>
          <w:sz w:val="22"/>
          <w:szCs w:val="22"/>
          <w:lang w:val="es-ES_tradnl"/>
        </w:rPr>
        <w:t>Los miembros de</w:t>
      </w:r>
      <w:r w:rsidR="00B51FE3" w:rsidRPr="00BF518D">
        <w:rPr>
          <w:spacing w:val="2"/>
          <w:sz w:val="22"/>
          <w:szCs w:val="22"/>
          <w:lang w:val="es-ES_tradnl"/>
        </w:rPr>
        <w:t xml:space="preserve"> </w:t>
      </w:r>
      <w:r w:rsidRPr="00BF518D">
        <w:rPr>
          <w:spacing w:val="2"/>
          <w:sz w:val="22"/>
          <w:szCs w:val="22"/>
          <w:lang w:val="es-ES_tradnl"/>
        </w:rPr>
        <w:t>l</w:t>
      </w:r>
      <w:r w:rsidR="00B51FE3" w:rsidRPr="00BF518D">
        <w:rPr>
          <w:spacing w:val="2"/>
          <w:sz w:val="22"/>
          <w:szCs w:val="22"/>
          <w:lang w:val="es-ES_tradnl"/>
        </w:rPr>
        <w:t>a</w:t>
      </w:r>
      <w:r w:rsidRPr="00BF518D">
        <w:rPr>
          <w:spacing w:val="2"/>
          <w:sz w:val="22"/>
          <w:szCs w:val="22"/>
          <w:lang w:val="es-ES_tradnl"/>
        </w:rPr>
        <w:t xml:space="preserve"> Comi</w:t>
      </w:r>
      <w:r w:rsidR="00B51FE3" w:rsidRPr="00BF518D">
        <w:rPr>
          <w:spacing w:val="2"/>
          <w:sz w:val="22"/>
          <w:szCs w:val="22"/>
          <w:lang w:val="es-ES_tradnl"/>
        </w:rPr>
        <w:t xml:space="preserve">sión </w:t>
      </w:r>
      <w:r w:rsidR="007C25FB" w:rsidRPr="00BF518D">
        <w:rPr>
          <w:spacing w:val="2"/>
          <w:sz w:val="22"/>
          <w:szCs w:val="22"/>
          <w:lang w:val="es-ES_tradnl"/>
        </w:rPr>
        <w:t xml:space="preserve">Ejecutora </w:t>
      </w:r>
      <w:r w:rsidRPr="00BF518D">
        <w:rPr>
          <w:spacing w:val="2"/>
          <w:sz w:val="22"/>
          <w:szCs w:val="22"/>
          <w:lang w:val="es-ES_tradnl"/>
        </w:rPr>
        <w:t>de Inventarios de las Facultades, Dependencias</w:t>
      </w:r>
      <w:r w:rsidR="00970458" w:rsidRPr="00BF518D">
        <w:rPr>
          <w:spacing w:val="2"/>
          <w:sz w:val="22"/>
          <w:szCs w:val="22"/>
          <w:lang w:val="es-ES_tradnl"/>
        </w:rPr>
        <w:t xml:space="preserve"> y</w:t>
      </w:r>
      <w:r w:rsidR="00B837A6">
        <w:rPr>
          <w:spacing w:val="2"/>
          <w:sz w:val="22"/>
          <w:szCs w:val="22"/>
          <w:lang w:val="es-ES_tradnl"/>
        </w:rPr>
        <w:t xml:space="preserve"> Oficinas</w:t>
      </w:r>
      <w:r w:rsidRPr="00BF518D">
        <w:rPr>
          <w:spacing w:val="2"/>
          <w:sz w:val="22"/>
          <w:szCs w:val="22"/>
          <w:lang w:val="es-ES_tradnl"/>
        </w:rPr>
        <w:t>,  son responsables de entregar a</w:t>
      </w:r>
      <w:r w:rsidR="00970458" w:rsidRPr="00BF518D">
        <w:rPr>
          <w:spacing w:val="2"/>
          <w:sz w:val="22"/>
          <w:szCs w:val="22"/>
          <w:lang w:val="es-ES_tradnl"/>
        </w:rPr>
        <w:t>nte</w:t>
      </w:r>
      <w:r w:rsidR="00824919" w:rsidRPr="00BF518D">
        <w:rPr>
          <w:spacing w:val="2"/>
          <w:sz w:val="22"/>
          <w:szCs w:val="22"/>
          <w:lang w:val="es-ES_tradnl"/>
        </w:rPr>
        <w:t xml:space="preserve"> la Comisión</w:t>
      </w:r>
      <w:r w:rsidRPr="00BF518D">
        <w:rPr>
          <w:spacing w:val="2"/>
          <w:sz w:val="22"/>
          <w:szCs w:val="22"/>
          <w:lang w:val="es-ES_tradnl"/>
        </w:rPr>
        <w:t xml:space="preserve"> de Inventario, los reportes de la ejecución del Inventario</w:t>
      </w:r>
      <w:r w:rsidR="00BF518D" w:rsidRPr="00BF518D">
        <w:rPr>
          <w:spacing w:val="2"/>
          <w:sz w:val="22"/>
          <w:szCs w:val="22"/>
          <w:lang w:val="es-ES_tradnl"/>
        </w:rPr>
        <w:t xml:space="preserve"> que deberá incluir: Reporte de Bienes</w:t>
      </w:r>
      <w:r w:rsidR="002A4A92">
        <w:rPr>
          <w:spacing w:val="2"/>
          <w:sz w:val="22"/>
          <w:szCs w:val="22"/>
          <w:lang w:val="es-ES_tradnl"/>
        </w:rPr>
        <w:t xml:space="preserve"> Ubicados, reporte de bienes no</w:t>
      </w:r>
      <w:r w:rsidR="00BF518D" w:rsidRPr="00BF518D">
        <w:rPr>
          <w:spacing w:val="2"/>
          <w:sz w:val="22"/>
          <w:szCs w:val="22"/>
          <w:lang w:val="es-ES_tradnl"/>
        </w:rPr>
        <w:t xml:space="preserve"> Ubicados, ficha de asignación de bienes en uso, de ser el caso se presentara el reporte de los bienes sustraídos (adjuntado copia de documentación sustentatorios, reporte de bienes sobrantes, bienes muebles si código patrimonial y que no cuentan con documentación de ingreso</w:t>
      </w:r>
      <w:r w:rsidR="00CD51C8">
        <w:rPr>
          <w:spacing w:val="2"/>
          <w:sz w:val="22"/>
          <w:szCs w:val="22"/>
          <w:lang w:val="es-ES_tradnl"/>
        </w:rPr>
        <w:t>.</w:t>
      </w:r>
    </w:p>
    <w:p w:rsidR="00960823" w:rsidRPr="00BF518D" w:rsidRDefault="00960823" w:rsidP="00960823">
      <w:pPr>
        <w:numPr>
          <w:ilvl w:val="1"/>
          <w:numId w:val="4"/>
        </w:numPr>
        <w:spacing w:after="144"/>
        <w:ind w:left="993" w:hanging="284"/>
        <w:jc w:val="both"/>
        <w:rPr>
          <w:i/>
          <w:sz w:val="22"/>
          <w:szCs w:val="22"/>
          <w:lang w:val="es-ES_tradnl"/>
        </w:rPr>
      </w:pPr>
      <w:r w:rsidRPr="00BF518D">
        <w:rPr>
          <w:spacing w:val="2"/>
          <w:sz w:val="22"/>
          <w:szCs w:val="22"/>
          <w:lang w:val="es-ES_tradnl"/>
        </w:rPr>
        <w:t xml:space="preserve">La Comisión Central de Inventario es la responsable de absolver las consultas sobre la </w:t>
      </w:r>
      <w:r w:rsidR="007C25FB" w:rsidRPr="00BF518D">
        <w:rPr>
          <w:spacing w:val="2"/>
          <w:sz w:val="22"/>
          <w:szCs w:val="22"/>
          <w:lang w:val="es-ES_tradnl"/>
        </w:rPr>
        <w:t>realización</w:t>
      </w:r>
      <w:r w:rsidRPr="00BF518D">
        <w:rPr>
          <w:spacing w:val="2"/>
          <w:sz w:val="22"/>
          <w:szCs w:val="22"/>
          <w:lang w:val="es-ES_tradnl"/>
        </w:rPr>
        <w:t xml:space="preserve"> del Inventario que formulen los miembros de l</w:t>
      </w:r>
      <w:r w:rsidR="00046B19" w:rsidRPr="00BF518D">
        <w:rPr>
          <w:spacing w:val="2"/>
          <w:sz w:val="22"/>
          <w:szCs w:val="22"/>
          <w:lang w:val="es-ES_tradnl"/>
        </w:rPr>
        <w:t>a</w:t>
      </w:r>
      <w:r w:rsidRPr="00BF518D">
        <w:rPr>
          <w:spacing w:val="2"/>
          <w:sz w:val="22"/>
          <w:szCs w:val="22"/>
          <w:lang w:val="es-ES_tradnl"/>
        </w:rPr>
        <w:t xml:space="preserve"> Comi</w:t>
      </w:r>
      <w:r w:rsidR="00046B19" w:rsidRPr="00BF518D">
        <w:rPr>
          <w:spacing w:val="2"/>
          <w:sz w:val="22"/>
          <w:szCs w:val="22"/>
          <w:lang w:val="es-ES_tradnl"/>
        </w:rPr>
        <w:t>sión</w:t>
      </w:r>
      <w:r w:rsidRPr="00BF518D">
        <w:rPr>
          <w:spacing w:val="2"/>
          <w:sz w:val="22"/>
          <w:szCs w:val="22"/>
          <w:lang w:val="es-ES_tradnl"/>
        </w:rPr>
        <w:t xml:space="preserve"> </w:t>
      </w:r>
      <w:r w:rsidR="007C25FB" w:rsidRPr="00BF518D">
        <w:rPr>
          <w:spacing w:val="2"/>
          <w:sz w:val="22"/>
          <w:szCs w:val="22"/>
          <w:lang w:val="es-ES_tradnl"/>
        </w:rPr>
        <w:t xml:space="preserve">Ejecutora </w:t>
      </w:r>
      <w:r w:rsidRPr="00BF518D">
        <w:rPr>
          <w:spacing w:val="2"/>
          <w:sz w:val="22"/>
          <w:szCs w:val="22"/>
          <w:lang w:val="es-ES_tradnl"/>
        </w:rPr>
        <w:t>de Inventario de las Facultades y Dependencias de la Universidad.</w:t>
      </w:r>
    </w:p>
    <w:p w:rsidR="00E023A0" w:rsidRPr="00437820" w:rsidRDefault="00E023A0" w:rsidP="00960823">
      <w:pPr>
        <w:tabs>
          <w:tab w:val="left" w:pos="576"/>
        </w:tabs>
        <w:spacing w:after="144"/>
        <w:ind w:left="1080"/>
        <w:rPr>
          <w:spacing w:val="2"/>
          <w:sz w:val="22"/>
          <w:szCs w:val="22"/>
          <w:lang w:val="es-ES_tradnl"/>
        </w:rPr>
      </w:pPr>
    </w:p>
    <w:p w:rsidR="00E023A0" w:rsidRDefault="007C25FB" w:rsidP="00EA5AE2">
      <w:pPr>
        <w:tabs>
          <w:tab w:val="left" w:pos="709"/>
        </w:tabs>
        <w:spacing w:after="144"/>
        <w:jc w:val="center"/>
        <w:rPr>
          <w:b/>
          <w:spacing w:val="2"/>
          <w:sz w:val="22"/>
          <w:szCs w:val="22"/>
          <w:lang w:val="es-ES_tradnl"/>
        </w:rPr>
      </w:pPr>
      <w:r w:rsidRPr="00437820">
        <w:rPr>
          <w:b/>
          <w:spacing w:val="2"/>
          <w:sz w:val="22"/>
          <w:szCs w:val="22"/>
          <w:lang w:val="es-ES_tradnl"/>
        </w:rPr>
        <w:t>CAPITULO III</w:t>
      </w:r>
    </w:p>
    <w:p w:rsidR="00A710C9" w:rsidRPr="00437820" w:rsidRDefault="00A710C9" w:rsidP="00EA5AE2">
      <w:pPr>
        <w:tabs>
          <w:tab w:val="left" w:pos="709"/>
        </w:tabs>
        <w:spacing w:after="144"/>
        <w:jc w:val="center"/>
        <w:rPr>
          <w:b/>
          <w:spacing w:val="2"/>
          <w:sz w:val="22"/>
          <w:szCs w:val="22"/>
          <w:lang w:val="es-ES_tradnl"/>
        </w:rPr>
      </w:pPr>
    </w:p>
    <w:p w:rsidR="00960823" w:rsidRPr="00437820" w:rsidRDefault="00960823" w:rsidP="007C25FB">
      <w:pPr>
        <w:spacing w:after="144"/>
        <w:jc w:val="center"/>
        <w:rPr>
          <w:b/>
          <w:spacing w:val="2"/>
          <w:sz w:val="22"/>
          <w:szCs w:val="22"/>
          <w:lang w:val="es-ES_tradnl"/>
        </w:rPr>
      </w:pPr>
      <w:r w:rsidRPr="00437820">
        <w:rPr>
          <w:b/>
          <w:spacing w:val="2"/>
          <w:sz w:val="22"/>
          <w:szCs w:val="22"/>
          <w:lang w:val="es-ES_tradnl"/>
        </w:rPr>
        <w:t>ORGANOS EJECUTORES DEL INVENTARIO</w:t>
      </w:r>
    </w:p>
    <w:p w:rsidR="00960823" w:rsidRPr="00437820" w:rsidRDefault="00960823" w:rsidP="00960823">
      <w:pPr>
        <w:tabs>
          <w:tab w:val="left" w:pos="1008"/>
        </w:tabs>
        <w:spacing w:before="216"/>
        <w:ind w:left="576"/>
        <w:rPr>
          <w:b/>
          <w:i/>
          <w:sz w:val="22"/>
          <w:szCs w:val="22"/>
          <w:u w:val="single"/>
          <w:lang w:val="es-ES_tradnl"/>
        </w:rPr>
      </w:pPr>
      <w:r w:rsidRPr="00437820">
        <w:rPr>
          <w:b/>
          <w:i/>
          <w:sz w:val="22"/>
          <w:szCs w:val="22"/>
          <w:lang w:val="es-ES_tradnl"/>
        </w:rPr>
        <w:t>a)</w:t>
      </w:r>
      <w:r w:rsidRPr="00437820">
        <w:rPr>
          <w:b/>
          <w:i/>
          <w:sz w:val="22"/>
          <w:szCs w:val="22"/>
          <w:lang w:val="es-ES_tradnl"/>
        </w:rPr>
        <w:tab/>
      </w:r>
      <w:r w:rsidRPr="00DC484B">
        <w:rPr>
          <w:b/>
          <w:sz w:val="22"/>
          <w:szCs w:val="22"/>
          <w:u w:val="single"/>
          <w:lang w:val="es-ES_tradnl"/>
        </w:rPr>
        <w:t>De la Comisión Central de Inventario</w:t>
      </w:r>
    </w:p>
    <w:p w:rsidR="00960823" w:rsidRPr="00437820" w:rsidRDefault="00AB0C36" w:rsidP="00960823">
      <w:pPr>
        <w:spacing w:before="216" w:after="144"/>
        <w:ind w:left="1008"/>
        <w:jc w:val="both"/>
        <w:rPr>
          <w:spacing w:val="2"/>
          <w:sz w:val="22"/>
          <w:szCs w:val="22"/>
          <w:lang w:val="es-ES_tradnl"/>
        </w:rPr>
      </w:pPr>
      <w:r>
        <w:rPr>
          <w:spacing w:val="2"/>
          <w:sz w:val="22"/>
          <w:szCs w:val="22"/>
          <w:lang w:val="es-ES_tradnl"/>
        </w:rPr>
        <w:t xml:space="preserve"> La Comisión Central de Inventario</w:t>
      </w:r>
      <w:r w:rsidR="00CD51C8">
        <w:rPr>
          <w:spacing w:val="2"/>
          <w:sz w:val="22"/>
          <w:szCs w:val="22"/>
          <w:lang w:val="es-ES_tradnl"/>
        </w:rPr>
        <w:t xml:space="preserve"> 2019,</w:t>
      </w:r>
      <w:r>
        <w:rPr>
          <w:spacing w:val="2"/>
          <w:sz w:val="22"/>
          <w:szCs w:val="22"/>
          <w:lang w:val="es-ES_tradnl"/>
        </w:rPr>
        <w:t xml:space="preserve"> </w:t>
      </w:r>
      <w:r w:rsidR="00CD51C8">
        <w:rPr>
          <w:spacing w:val="2"/>
          <w:sz w:val="22"/>
          <w:szCs w:val="22"/>
          <w:lang w:val="es-ES_tradnl"/>
        </w:rPr>
        <w:t>designada</w:t>
      </w:r>
      <w:r>
        <w:rPr>
          <w:spacing w:val="2"/>
          <w:sz w:val="22"/>
          <w:szCs w:val="22"/>
          <w:lang w:val="es-ES_tradnl"/>
        </w:rPr>
        <w:t xml:space="preserve"> m</w:t>
      </w:r>
      <w:r w:rsidR="00EA5AE2" w:rsidRPr="00437820">
        <w:rPr>
          <w:spacing w:val="2"/>
          <w:sz w:val="22"/>
          <w:szCs w:val="22"/>
          <w:lang w:val="es-ES_tradnl"/>
        </w:rPr>
        <w:t xml:space="preserve">ediante Resolución Rectoral </w:t>
      </w:r>
      <w:r w:rsidR="009D7452" w:rsidRPr="00437820">
        <w:rPr>
          <w:spacing w:val="2"/>
          <w:sz w:val="22"/>
          <w:szCs w:val="22"/>
          <w:lang w:val="es-ES_tradnl"/>
        </w:rPr>
        <w:t xml:space="preserve">Nº </w:t>
      </w:r>
      <w:r w:rsidR="00FD111F">
        <w:rPr>
          <w:spacing w:val="2"/>
          <w:sz w:val="22"/>
          <w:szCs w:val="22"/>
          <w:lang w:val="es-ES_tradnl"/>
        </w:rPr>
        <w:t>0653</w:t>
      </w:r>
      <w:r w:rsidR="00D56D40" w:rsidRPr="00437820">
        <w:rPr>
          <w:spacing w:val="2"/>
          <w:sz w:val="22"/>
          <w:szCs w:val="22"/>
          <w:lang w:val="es-ES_tradnl"/>
        </w:rPr>
        <w:t>-201</w:t>
      </w:r>
      <w:r w:rsidR="00FD111F">
        <w:rPr>
          <w:spacing w:val="2"/>
          <w:sz w:val="22"/>
          <w:szCs w:val="22"/>
          <w:lang w:val="es-ES_tradnl"/>
        </w:rPr>
        <w:t>9</w:t>
      </w:r>
      <w:r w:rsidR="00EF29C4" w:rsidRPr="00437820">
        <w:rPr>
          <w:spacing w:val="2"/>
          <w:sz w:val="22"/>
          <w:szCs w:val="22"/>
          <w:lang w:val="es-ES_tradnl"/>
        </w:rPr>
        <w:t>-U</w:t>
      </w:r>
      <w:r w:rsidR="00113DDB">
        <w:rPr>
          <w:spacing w:val="2"/>
          <w:sz w:val="22"/>
          <w:szCs w:val="22"/>
          <w:lang w:val="es-ES_tradnl"/>
        </w:rPr>
        <w:t>NJFSC</w:t>
      </w:r>
      <w:r w:rsidR="00130350" w:rsidRPr="00437820">
        <w:rPr>
          <w:spacing w:val="2"/>
          <w:sz w:val="22"/>
          <w:szCs w:val="22"/>
          <w:lang w:val="es-ES_tradnl"/>
        </w:rPr>
        <w:t xml:space="preserve">, de fecha </w:t>
      </w:r>
      <w:r w:rsidR="00FD111F">
        <w:rPr>
          <w:spacing w:val="2"/>
          <w:sz w:val="22"/>
          <w:szCs w:val="22"/>
          <w:lang w:val="es-ES_tradnl"/>
        </w:rPr>
        <w:t>27</w:t>
      </w:r>
      <w:r w:rsidR="00130350" w:rsidRPr="00437820">
        <w:rPr>
          <w:spacing w:val="2"/>
          <w:sz w:val="22"/>
          <w:szCs w:val="22"/>
          <w:lang w:val="es-ES_tradnl"/>
        </w:rPr>
        <w:t xml:space="preserve"> de </w:t>
      </w:r>
      <w:r w:rsidR="00FD111F">
        <w:rPr>
          <w:spacing w:val="2"/>
          <w:sz w:val="22"/>
          <w:szCs w:val="22"/>
          <w:lang w:val="es-ES_tradnl"/>
        </w:rPr>
        <w:t>agosto</w:t>
      </w:r>
      <w:r w:rsidR="00EF29C4" w:rsidRPr="00437820">
        <w:rPr>
          <w:spacing w:val="2"/>
          <w:sz w:val="22"/>
          <w:szCs w:val="22"/>
          <w:lang w:val="es-ES_tradnl"/>
        </w:rPr>
        <w:t xml:space="preserve"> </w:t>
      </w:r>
      <w:r w:rsidR="00130350" w:rsidRPr="00437820">
        <w:rPr>
          <w:spacing w:val="2"/>
          <w:sz w:val="22"/>
          <w:szCs w:val="22"/>
          <w:lang w:val="es-ES_tradnl"/>
        </w:rPr>
        <w:t>del 201</w:t>
      </w:r>
      <w:r w:rsidR="00FD111F">
        <w:rPr>
          <w:spacing w:val="2"/>
          <w:sz w:val="22"/>
          <w:szCs w:val="22"/>
          <w:lang w:val="es-ES_tradnl"/>
        </w:rPr>
        <w:t>9</w:t>
      </w:r>
      <w:r w:rsidR="00D56D40" w:rsidRPr="00437820">
        <w:rPr>
          <w:spacing w:val="2"/>
          <w:sz w:val="22"/>
          <w:szCs w:val="22"/>
          <w:lang w:val="es-ES_tradnl"/>
        </w:rPr>
        <w:t>,</w:t>
      </w:r>
      <w:r w:rsidR="00130350" w:rsidRPr="00437820">
        <w:rPr>
          <w:spacing w:val="2"/>
          <w:sz w:val="22"/>
          <w:szCs w:val="22"/>
          <w:lang w:val="es-ES_tradnl"/>
        </w:rPr>
        <w:t xml:space="preserve"> </w:t>
      </w:r>
      <w:r w:rsidR="00EE2A58" w:rsidRPr="00437820">
        <w:rPr>
          <w:spacing w:val="2"/>
          <w:sz w:val="22"/>
          <w:szCs w:val="22"/>
          <w:lang w:val="es-ES_tradnl"/>
        </w:rPr>
        <w:t>con</w:t>
      </w:r>
      <w:r w:rsidR="00960823" w:rsidRPr="00437820">
        <w:rPr>
          <w:spacing w:val="2"/>
          <w:sz w:val="22"/>
          <w:szCs w:val="22"/>
          <w:lang w:val="es-ES_tradnl"/>
        </w:rPr>
        <w:t xml:space="preserve"> el objeto específico de centralizar, consolidar y verificar el Inventario Físico General de Bienes</w:t>
      </w:r>
      <w:r w:rsidR="00BF518D">
        <w:rPr>
          <w:spacing w:val="2"/>
          <w:sz w:val="22"/>
          <w:szCs w:val="22"/>
          <w:lang w:val="es-ES_tradnl"/>
        </w:rPr>
        <w:t xml:space="preserve"> Inmuebles y</w:t>
      </w:r>
      <w:r w:rsidR="00960823" w:rsidRPr="00437820">
        <w:rPr>
          <w:spacing w:val="2"/>
          <w:sz w:val="22"/>
          <w:szCs w:val="22"/>
          <w:lang w:val="es-ES_tradnl"/>
        </w:rPr>
        <w:t xml:space="preserve"> Muebles de la Universidad Nacional José Faustino Sánchez Carrión, de cuya ejecución son responsables las Facultades y/o Dependencias de la Universidad.</w:t>
      </w:r>
    </w:p>
    <w:p w:rsidR="00960823" w:rsidRPr="00DC484B" w:rsidRDefault="00EA5AE2" w:rsidP="00EA5AE2">
      <w:pPr>
        <w:tabs>
          <w:tab w:val="left" w:pos="864"/>
        </w:tabs>
        <w:ind w:left="567"/>
        <w:rPr>
          <w:b/>
          <w:sz w:val="22"/>
          <w:szCs w:val="22"/>
          <w:u w:val="single"/>
          <w:lang w:val="es-ES_tradnl"/>
        </w:rPr>
      </w:pPr>
      <w:r w:rsidRPr="00437820">
        <w:rPr>
          <w:b/>
          <w:i/>
          <w:sz w:val="22"/>
          <w:szCs w:val="22"/>
          <w:lang w:val="es-ES_tradnl"/>
        </w:rPr>
        <w:t>b</w:t>
      </w:r>
      <w:r w:rsidR="00AD3BEC" w:rsidRPr="00437820">
        <w:rPr>
          <w:b/>
          <w:i/>
          <w:sz w:val="22"/>
          <w:szCs w:val="22"/>
          <w:lang w:val="es-ES_tradnl"/>
        </w:rPr>
        <w:t>)</w:t>
      </w:r>
      <w:r w:rsidR="00960823" w:rsidRPr="00437820">
        <w:rPr>
          <w:b/>
          <w:i/>
          <w:sz w:val="22"/>
          <w:szCs w:val="22"/>
          <w:lang w:val="es-ES_tradnl"/>
        </w:rPr>
        <w:tab/>
      </w:r>
      <w:r w:rsidR="00AD3BEC" w:rsidRPr="00DC484B">
        <w:rPr>
          <w:b/>
          <w:sz w:val="22"/>
          <w:szCs w:val="22"/>
          <w:u w:val="single"/>
          <w:lang w:val="es-ES_tradnl"/>
        </w:rPr>
        <w:t>De</w:t>
      </w:r>
      <w:r w:rsidR="00960823" w:rsidRPr="00DC484B">
        <w:rPr>
          <w:b/>
          <w:sz w:val="22"/>
          <w:szCs w:val="22"/>
          <w:u w:val="single"/>
          <w:lang w:val="es-ES_tradnl"/>
        </w:rPr>
        <w:t xml:space="preserve"> Comi</w:t>
      </w:r>
      <w:r w:rsidRPr="00DC484B">
        <w:rPr>
          <w:b/>
          <w:sz w:val="22"/>
          <w:szCs w:val="22"/>
          <w:u w:val="single"/>
          <w:lang w:val="es-ES_tradnl"/>
        </w:rPr>
        <w:t>siones</w:t>
      </w:r>
      <w:r w:rsidR="00960823" w:rsidRPr="00DC484B">
        <w:rPr>
          <w:b/>
          <w:sz w:val="22"/>
          <w:szCs w:val="22"/>
          <w:u w:val="single"/>
          <w:lang w:val="es-ES_tradnl"/>
        </w:rPr>
        <w:t xml:space="preserve"> de Ejecución de Inventario</w:t>
      </w:r>
    </w:p>
    <w:p w:rsidR="00EA5AE2" w:rsidRPr="00437820" w:rsidRDefault="00EA5AE2" w:rsidP="00960823">
      <w:pPr>
        <w:spacing w:before="216"/>
        <w:ind w:left="864"/>
        <w:jc w:val="both"/>
        <w:rPr>
          <w:spacing w:val="2"/>
          <w:sz w:val="22"/>
          <w:szCs w:val="22"/>
          <w:lang w:val="es-ES_tradnl"/>
        </w:rPr>
      </w:pPr>
      <w:r w:rsidRPr="00437820">
        <w:rPr>
          <w:spacing w:val="2"/>
          <w:sz w:val="22"/>
          <w:szCs w:val="22"/>
          <w:lang w:val="es-ES_tradnl"/>
        </w:rPr>
        <w:t xml:space="preserve">Con respecto a la Administración Central: Rectorado, </w:t>
      </w:r>
      <w:r w:rsidR="00AB0C36">
        <w:rPr>
          <w:spacing w:val="2"/>
          <w:sz w:val="22"/>
          <w:szCs w:val="22"/>
          <w:lang w:val="es-ES_tradnl"/>
        </w:rPr>
        <w:t xml:space="preserve">Vicerrectorados y las </w:t>
      </w:r>
      <w:r w:rsidRPr="00437820">
        <w:rPr>
          <w:spacing w:val="2"/>
          <w:sz w:val="22"/>
          <w:szCs w:val="22"/>
          <w:lang w:val="es-ES_tradnl"/>
        </w:rPr>
        <w:t>Oficinas</w:t>
      </w:r>
      <w:r w:rsidR="00AB0C36">
        <w:rPr>
          <w:spacing w:val="2"/>
          <w:sz w:val="22"/>
          <w:szCs w:val="22"/>
          <w:lang w:val="es-ES_tradnl"/>
        </w:rPr>
        <w:t xml:space="preserve"> administrativas</w:t>
      </w:r>
      <w:r w:rsidRPr="00437820">
        <w:rPr>
          <w:spacing w:val="2"/>
          <w:sz w:val="22"/>
          <w:szCs w:val="22"/>
          <w:lang w:val="es-ES_tradnl"/>
        </w:rPr>
        <w:t>, estarán integrado por tres servidores que designe la máxima autoridad.</w:t>
      </w:r>
    </w:p>
    <w:p w:rsidR="00EA5AE2" w:rsidRPr="00437820" w:rsidRDefault="00EA5AE2" w:rsidP="00EA5AE2">
      <w:pPr>
        <w:spacing w:before="216"/>
        <w:ind w:left="864"/>
        <w:jc w:val="both"/>
        <w:rPr>
          <w:spacing w:val="2"/>
          <w:sz w:val="22"/>
          <w:szCs w:val="22"/>
          <w:lang w:val="es-ES_tradnl"/>
        </w:rPr>
      </w:pPr>
      <w:r w:rsidRPr="00437820">
        <w:rPr>
          <w:spacing w:val="2"/>
          <w:sz w:val="22"/>
          <w:szCs w:val="22"/>
          <w:lang w:val="es-ES_tradnl"/>
        </w:rPr>
        <w:t>En el caso de las Facultades, estará integrado por e</w:t>
      </w:r>
      <w:r w:rsidR="00076DD4" w:rsidRPr="00437820">
        <w:rPr>
          <w:spacing w:val="2"/>
          <w:sz w:val="22"/>
          <w:szCs w:val="22"/>
          <w:lang w:val="es-ES_tradnl"/>
        </w:rPr>
        <w:t xml:space="preserve">l Decano de </w:t>
      </w:r>
      <w:r w:rsidR="00960823" w:rsidRPr="00437820">
        <w:rPr>
          <w:spacing w:val="2"/>
          <w:sz w:val="22"/>
          <w:szCs w:val="22"/>
          <w:lang w:val="es-ES_tradnl"/>
        </w:rPr>
        <w:t>cada Facultad</w:t>
      </w:r>
      <w:r w:rsidRPr="00437820">
        <w:rPr>
          <w:spacing w:val="2"/>
          <w:sz w:val="22"/>
          <w:szCs w:val="22"/>
          <w:lang w:val="es-ES_tradnl"/>
        </w:rPr>
        <w:t xml:space="preserve"> (quien presidirá la Comisión), Secretario Académico Administrativo y Especialista y/o Asistente Administrativo, se constituirán mediante comunicación </w:t>
      </w:r>
      <w:r w:rsidR="00824919">
        <w:rPr>
          <w:spacing w:val="2"/>
          <w:sz w:val="22"/>
          <w:szCs w:val="22"/>
          <w:lang w:val="es-ES_tradnl"/>
        </w:rPr>
        <w:t>escrita ante la Comisión</w:t>
      </w:r>
      <w:r w:rsidRPr="00437820">
        <w:rPr>
          <w:spacing w:val="2"/>
          <w:sz w:val="22"/>
          <w:szCs w:val="22"/>
          <w:lang w:val="es-ES_tradnl"/>
        </w:rPr>
        <w:t xml:space="preserve"> de Inventarios.</w:t>
      </w:r>
    </w:p>
    <w:p w:rsidR="00EA5AE2" w:rsidRPr="00437820" w:rsidRDefault="00EA5AE2" w:rsidP="00EA5AE2">
      <w:pPr>
        <w:ind w:left="864"/>
        <w:jc w:val="both"/>
        <w:rPr>
          <w:spacing w:val="2"/>
          <w:sz w:val="22"/>
          <w:szCs w:val="22"/>
          <w:lang w:val="es-ES_tradnl"/>
        </w:rPr>
      </w:pPr>
    </w:p>
    <w:p w:rsidR="00960823" w:rsidRDefault="00960823" w:rsidP="00960823">
      <w:pPr>
        <w:spacing w:after="216"/>
        <w:ind w:left="864"/>
        <w:jc w:val="both"/>
        <w:rPr>
          <w:spacing w:val="2"/>
          <w:sz w:val="22"/>
          <w:szCs w:val="22"/>
          <w:lang w:val="es-ES_tradnl"/>
        </w:rPr>
      </w:pPr>
      <w:r w:rsidRPr="00437820">
        <w:rPr>
          <w:spacing w:val="2"/>
          <w:sz w:val="22"/>
          <w:szCs w:val="22"/>
          <w:lang w:val="es-ES_tradnl"/>
        </w:rPr>
        <w:t>Con el objeto de realizar el Inventario Físico y actualizar los cargos de asignación de uso de los bienes muebles de la Universidad dentro del plazo determinado, se dispone la participación obligatoria</w:t>
      </w:r>
      <w:r w:rsidR="004A28F9">
        <w:rPr>
          <w:spacing w:val="2"/>
          <w:sz w:val="22"/>
          <w:szCs w:val="22"/>
          <w:lang w:val="es-ES_tradnl"/>
        </w:rPr>
        <w:t xml:space="preserve"> del Servidor Administrativo</w:t>
      </w:r>
      <w:r w:rsidR="00076DD4" w:rsidRPr="00437820">
        <w:rPr>
          <w:spacing w:val="2"/>
          <w:sz w:val="22"/>
          <w:szCs w:val="22"/>
          <w:lang w:val="es-ES_tradnl"/>
        </w:rPr>
        <w:t xml:space="preserve">, sin excepción </w:t>
      </w:r>
      <w:r w:rsidR="00071A4C" w:rsidRPr="00437820">
        <w:rPr>
          <w:spacing w:val="2"/>
          <w:sz w:val="22"/>
          <w:szCs w:val="22"/>
          <w:lang w:val="es-ES_tradnl"/>
        </w:rPr>
        <w:t>alguna del</w:t>
      </w:r>
      <w:r w:rsidR="00076DD4" w:rsidRPr="00437820">
        <w:rPr>
          <w:spacing w:val="2"/>
          <w:sz w:val="22"/>
          <w:szCs w:val="22"/>
          <w:lang w:val="es-ES_tradnl"/>
        </w:rPr>
        <w:t xml:space="preserve"> vínculo laboral </w:t>
      </w:r>
      <w:r w:rsidRPr="00437820">
        <w:rPr>
          <w:spacing w:val="2"/>
          <w:sz w:val="22"/>
          <w:szCs w:val="22"/>
          <w:lang w:val="es-ES_tradnl"/>
        </w:rPr>
        <w:t xml:space="preserve">que </w:t>
      </w:r>
      <w:r w:rsidR="00076DD4" w:rsidRPr="00437820">
        <w:rPr>
          <w:spacing w:val="2"/>
          <w:sz w:val="22"/>
          <w:szCs w:val="22"/>
          <w:lang w:val="es-ES_tradnl"/>
        </w:rPr>
        <w:t xml:space="preserve">se </w:t>
      </w:r>
      <w:r w:rsidRPr="00437820">
        <w:rPr>
          <w:spacing w:val="2"/>
          <w:sz w:val="22"/>
          <w:szCs w:val="22"/>
          <w:lang w:val="es-ES_tradnl"/>
        </w:rPr>
        <w:t>tuviera con la Universidad Nacional José Faustino Sánchez Carrión.</w:t>
      </w:r>
    </w:p>
    <w:p w:rsidR="004A28F9" w:rsidRPr="00437820" w:rsidRDefault="004A28F9" w:rsidP="00960823">
      <w:pPr>
        <w:spacing w:after="216"/>
        <w:ind w:left="864"/>
        <w:jc w:val="both"/>
        <w:rPr>
          <w:spacing w:val="2"/>
          <w:sz w:val="22"/>
          <w:szCs w:val="22"/>
          <w:lang w:val="es-ES_tradnl"/>
        </w:rPr>
      </w:pPr>
    </w:p>
    <w:p w:rsidR="00E023A0" w:rsidRPr="00437820" w:rsidRDefault="00E023A0" w:rsidP="00960823">
      <w:pPr>
        <w:spacing w:after="216"/>
        <w:ind w:left="864"/>
        <w:jc w:val="both"/>
        <w:rPr>
          <w:spacing w:val="2"/>
          <w:sz w:val="22"/>
          <w:szCs w:val="22"/>
          <w:lang w:val="es-ES_tradnl"/>
        </w:rPr>
      </w:pPr>
    </w:p>
    <w:p w:rsidR="00E023A0" w:rsidRDefault="000B5654" w:rsidP="000B5654">
      <w:pPr>
        <w:spacing w:after="144"/>
        <w:jc w:val="center"/>
        <w:rPr>
          <w:b/>
          <w:spacing w:val="2"/>
          <w:sz w:val="22"/>
          <w:szCs w:val="22"/>
          <w:lang w:val="es-ES_tradnl"/>
        </w:rPr>
      </w:pPr>
      <w:r w:rsidRPr="00437820">
        <w:rPr>
          <w:b/>
          <w:spacing w:val="2"/>
          <w:sz w:val="22"/>
          <w:szCs w:val="22"/>
          <w:lang w:val="es-ES_tradnl"/>
        </w:rPr>
        <w:lastRenderedPageBreak/>
        <w:t>CAPITULO IV</w:t>
      </w:r>
    </w:p>
    <w:p w:rsidR="00A710C9" w:rsidRPr="00437820" w:rsidRDefault="00A710C9" w:rsidP="000B5654">
      <w:pPr>
        <w:spacing w:after="144"/>
        <w:jc w:val="center"/>
        <w:rPr>
          <w:b/>
          <w:spacing w:val="2"/>
          <w:sz w:val="22"/>
          <w:szCs w:val="22"/>
          <w:lang w:val="es-ES_tradnl"/>
        </w:rPr>
      </w:pPr>
    </w:p>
    <w:p w:rsidR="00960823" w:rsidRPr="00437820" w:rsidRDefault="00960823" w:rsidP="000B5654">
      <w:pPr>
        <w:spacing w:after="144"/>
        <w:jc w:val="center"/>
        <w:rPr>
          <w:b/>
          <w:spacing w:val="2"/>
          <w:sz w:val="22"/>
          <w:szCs w:val="22"/>
          <w:lang w:val="es-ES_tradnl"/>
        </w:rPr>
      </w:pPr>
      <w:r w:rsidRPr="00437820">
        <w:rPr>
          <w:b/>
          <w:spacing w:val="2"/>
          <w:sz w:val="22"/>
          <w:szCs w:val="22"/>
          <w:lang w:val="es-ES_tradnl"/>
        </w:rPr>
        <w:t>PROCEDI</w:t>
      </w:r>
      <w:r w:rsidR="00076DD4" w:rsidRPr="00437820">
        <w:rPr>
          <w:b/>
          <w:spacing w:val="2"/>
          <w:sz w:val="22"/>
          <w:szCs w:val="22"/>
          <w:lang w:val="es-ES_tradnl"/>
        </w:rPr>
        <w:t>M</w:t>
      </w:r>
      <w:r w:rsidRPr="00437820">
        <w:rPr>
          <w:b/>
          <w:spacing w:val="2"/>
          <w:sz w:val="22"/>
          <w:szCs w:val="22"/>
          <w:lang w:val="es-ES_tradnl"/>
        </w:rPr>
        <w:t>IENTOS DE LA EJECUCION DEL INVENTARIO</w:t>
      </w:r>
    </w:p>
    <w:p w:rsidR="00960823" w:rsidRPr="00437820" w:rsidRDefault="00544DE1" w:rsidP="00FB19D5">
      <w:pPr>
        <w:tabs>
          <w:tab w:val="left" w:pos="360"/>
          <w:tab w:val="left" w:pos="1080"/>
        </w:tabs>
        <w:spacing w:before="216" w:after="144"/>
        <w:ind w:left="1080" w:hanging="360"/>
        <w:jc w:val="both"/>
        <w:rPr>
          <w:spacing w:val="2"/>
          <w:sz w:val="22"/>
          <w:szCs w:val="22"/>
          <w:lang w:val="es-ES_tradnl"/>
        </w:rPr>
      </w:pPr>
      <w:r w:rsidRPr="00437820">
        <w:rPr>
          <w:spacing w:val="2"/>
          <w:sz w:val="22"/>
          <w:szCs w:val="22"/>
          <w:lang w:val="es-ES_tradnl"/>
        </w:rPr>
        <w:t>1</w:t>
      </w:r>
      <w:r w:rsidR="00960823" w:rsidRPr="00437820">
        <w:rPr>
          <w:spacing w:val="2"/>
          <w:sz w:val="22"/>
          <w:szCs w:val="22"/>
          <w:lang w:val="es-ES_tradnl"/>
        </w:rPr>
        <w:t>.</w:t>
      </w:r>
      <w:r w:rsidR="00FB19D5" w:rsidRPr="00437820">
        <w:rPr>
          <w:spacing w:val="2"/>
          <w:sz w:val="22"/>
          <w:szCs w:val="22"/>
          <w:lang w:val="es-ES_tradnl"/>
        </w:rPr>
        <w:t xml:space="preserve">  </w:t>
      </w:r>
      <w:r w:rsidR="00CE162B" w:rsidRPr="00437820">
        <w:rPr>
          <w:spacing w:val="2"/>
          <w:sz w:val="22"/>
          <w:szCs w:val="22"/>
          <w:lang w:val="es-ES_tradnl"/>
        </w:rPr>
        <w:t>Antes de la ejecución, l</w:t>
      </w:r>
      <w:r w:rsidR="00824919">
        <w:rPr>
          <w:spacing w:val="2"/>
          <w:sz w:val="22"/>
          <w:szCs w:val="22"/>
          <w:lang w:val="es-ES_tradnl"/>
        </w:rPr>
        <w:t>a Comisión</w:t>
      </w:r>
      <w:r w:rsidR="00960823" w:rsidRPr="00437820">
        <w:rPr>
          <w:spacing w:val="2"/>
          <w:sz w:val="22"/>
          <w:szCs w:val="22"/>
          <w:lang w:val="es-ES_tradnl"/>
        </w:rPr>
        <w:t xml:space="preserve"> </w:t>
      </w:r>
      <w:r w:rsidR="00AB0C36">
        <w:rPr>
          <w:spacing w:val="2"/>
          <w:sz w:val="22"/>
          <w:szCs w:val="22"/>
          <w:lang w:val="es-ES_tradnl"/>
        </w:rPr>
        <w:t xml:space="preserve">Central </w:t>
      </w:r>
      <w:r w:rsidR="00960823" w:rsidRPr="00437820">
        <w:rPr>
          <w:spacing w:val="2"/>
          <w:sz w:val="22"/>
          <w:szCs w:val="22"/>
          <w:lang w:val="es-ES_tradnl"/>
        </w:rPr>
        <w:t>de Inventario instruirá y proporcionará a</w:t>
      </w:r>
      <w:r w:rsidR="00945053" w:rsidRPr="00437820">
        <w:rPr>
          <w:spacing w:val="2"/>
          <w:sz w:val="22"/>
          <w:szCs w:val="22"/>
          <w:lang w:val="es-ES_tradnl"/>
        </w:rPr>
        <w:t xml:space="preserve"> </w:t>
      </w:r>
      <w:r w:rsidR="00960823" w:rsidRPr="00437820">
        <w:rPr>
          <w:spacing w:val="2"/>
          <w:sz w:val="22"/>
          <w:szCs w:val="22"/>
          <w:lang w:val="es-ES_tradnl"/>
        </w:rPr>
        <w:t>l</w:t>
      </w:r>
      <w:r w:rsidR="004F5133" w:rsidRPr="00437820">
        <w:rPr>
          <w:spacing w:val="2"/>
          <w:sz w:val="22"/>
          <w:szCs w:val="22"/>
          <w:lang w:val="es-ES_tradnl"/>
        </w:rPr>
        <w:t xml:space="preserve">as </w:t>
      </w:r>
      <w:r w:rsidR="00945053" w:rsidRPr="00437820">
        <w:rPr>
          <w:spacing w:val="2"/>
          <w:sz w:val="22"/>
          <w:szCs w:val="22"/>
          <w:lang w:val="es-ES_tradnl"/>
        </w:rPr>
        <w:t>comisiones</w:t>
      </w:r>
      <w:r w:rsidR="00960823" w:rsidRPr="00437820">
        <w:rPr>
          <w:spacing w:val="2"/>
          <w:sz w:val="22"/>
          <w:szCs w:val="22"/>
          <w:lang w:val="es-ES_tradnl"/>
        </w:rPr>
        <w:t xml:space="preserve"> </w:t>
      </w:r>
      <w:r w:rsidR="004F5133" w:rsidRPr="00437820">
        <w:rPr>
          <w:spacing w:val="2"/>
          <w:sz w:val="22"/>
          <w:szCs w:val="22"/>
          <w:lang w:val="es-ES_tradnl"/>
        </w:rPr>
        <w:t xml:space="preserve">ejecutoras </w:t>
      </w:r>
      <w:r w:rsidR="00960823" w:rsidRPr="00437820">
        <w:rPr>
          <w:spacing w:val="2"/>
          <w:sz w:val="22"/>
          <w:szCs w:val="22"/>
          <w:lang w:val="es-ES_tradnl"/>
        </w:rPr>
        <w:t xml:space="preserve">de Inventario de cada Facultad o </w:t>
      </w:r>
      <w:r w:rsidR="00945053" w:rsidRPr="00437820">
        <w:rPr>
          <w:spacing w:val="2"/>
          <w:sz w:val="22"/>
          <w:szCs w:val="22"/>
          <w:lang w:val="es-ES_tradnl"/>
        </w:rPr>
        <w:t>responsables</w:t>
      </w:r>
      <w:r w:rsidR="00960823" w:rsidRPr="00437820">
        <w:rPr>
          <w:spacing w:val="2"/>
          <w:sz w:val="22"/>
          <w:szCs w:val="22"/>
          <w:lang w:val="es-ES_tradnl"/>
        </w:rPr>
        <w:t xml:space="preserve">, las Directivas y Manual </w:t>
      </w:r>
      <w:r w:rsidR="00056217" w:rsidRPr="00437820">
        <w:rPr>
          <w:spacing w:val="2"/>
          <w:sz w:val="22"/>
          <w:szCs w:val="22"/>
          <w:lang w:val="es-ES_tradnl"/>
        </w:rPr>
        <w:t>de</w:t>
      </w:r>
      <w:r w:rsidR="00960823" w:rsidRPr="00437820">
        <w:rPr>
          <w:spacing w:val="2"/>
          <w:sz w:val="22"/>
          <w:szCs w:val="22"/>
          <w:lang w:val="es-ES_tradnl"/>
        </w:rPr>
        <w:t xml:space="preserve"> Instrucciones para la toma de Inventario.</w:t>
      </w:r>
    </w:p>
    <w:p w:rsidR="00960823" w:rsidRPr="00437820" w:rsidRDefault="00960823" w:rsidP="00FB19D5">
      <w:pPr>
        <w:tabs>
          <w:tab w:val="left" w:pos="360"/>
          <w:tab w:val="left" w:pos="1080"/>
        </w:tabs>
        <w:spacing w:after="144"/>
        <w:ind w:left="1080" w:hanging="396"/>
        <w:jc w:val="both"/>
        <w:rPr>
          <w:spacing w:val="2"/>
          <w:sz w:val="22"/>
          <w:szCs w:val="22"/>
          <w:lang w:val="es-ES_tradnl"/>
        </w:rPr>
      </w:pPr>
      <w:r w:rsidRPr="00437820">
        <w:rPr>
          <w:spacing w:val="2"/>
          <w:sz w:val="22"/>
          <w:szCs w:val="22"/>
          <w:lang w:val="es-ES_tradnl"/>
        </w:rPr>
        <w:t>2.</w:t>
      </w:r>
      <w:r w:rsidRPr="00437820">
        <w:rPr>
          <w:spacing w:val="2"/>
          <w:sz w:val="22"/>
          <w:szCs w:val="22"/>
          <w:lang w:val="es-ES_tradnl"/>
        </w:rPr>
        <w:tab/>
        <w:t>L</w:t>
      </w:r>
      <w:r w:rsidR="00945053" w:rsidRPr="00437820">
        <w:rPr>
          <w:spacing w:val="2"/>
          <w:sz w:val="22"/>
          <w:szCs w:val="22"/>
          <w:lang w:val="es-ES_tradnl"/>
        </w:rPr>
        <w:t>a</w:t>
      </w:r>
      <w:r w:rsidRPr="00437820">
        <w:rPr>
          <w:spacing w:val="2"/>
          <w:sz w:val="22"/>
          <w:szCs w:val="22"/>
          <w:lang w:val="es-ES_tradnl"/>
        </w:rPr>
        <w:t xml:space="preserve">s </w:t>
      </w:r>
      <w:r w:rsidR="00945053" w:rsidRPr="00437820">
        <w:rPr>
          <w:spacing w:val="2"/>
          <w:sz w:val="22"/>
          <w:szCs w:val="22"/>
          <w:lang w:val="es-ES_tradnl"/>
        </w:rPr>
        <w:t>comisiones</w:t>
      </w:r>
      <w:r w:rsidRPr="00437820">
        <w:rPr>
          <w:spacing w:val="2"/>
          <w:sz w:val="22"/>
          <w:szCs w:val="22"/>
          <w:lang w:val="es-ES_tradnl"/>
        </w:rPr>
        <w:t xml:space="preserve"> </w:t>
      </w:r>
      <w:r w:rsidR="004F5133" w:rsidRPr="00437820">
        <w:rPr>
          <w:spacing w:val="2"/>
          <w:sz w:val="22"/>
          <w:szCs w:val="22"/>
          <w:lang w:val="es-ES_tradnl"/>
        </w:rPr>
        <w:t xml:space="preserve">ejecutoras </w:t>
      </w:r>
      <w:r w:rsidRPr="00437820">
        <w:rPr>
          <w:spacing w:val="2"/>
          <w:sz w:val="22"/>
          <w:szCs w:val="22"/>
          <w:lang w:val="es-ES_tradnl"/>
        </w:rPr>
        <w:t>de Inventario de cada Facultad y/o Dependencia remitirán los informes</w:t>
      </w:r>
      <w:r w:rsidR="00BF518D">
        <w:rPr>
          <w:spacing w:val="2"/>
          <w:sz w:val="22"/>
          <w:szCs w:val="22"/>
          <w:lang w:val="es-ES_tradnl"/>
        </w:rPr>
        <w:t xml:space="preserve"> ordenados</w:t>
      </w:r>
      <w:r w:rsidRPr="00437820">
        <w:rPr>
          <w:spacing w:val="2"/>
          <w:sz w:val="22"/>
          <w:szCs w:val="22"/>
          <w:lang w:val="es-ES_tradnl"/>
        </w:rPr>
        <w:t xml:space="preserve"> por ambientes usando los formatos por Oficinas, Unidades, </w:t>
      </w:r>
      <w:r w:rsidR="00AD3BEC" w:rsidRPr="00437820">
        <w:rPr>
          <w:spacing w:val="2"/>
          <w:sz w:val="22"/>
          <w:szCs w:val="22"/>
          <w:lang w:val="es-ES_tradnl"/>
        </w:rPr>
        <w:t>Á</w:t>
      </w:r>
      <w:r w:rsidRPr="00437820">
        <w:rPr>
          <w:spacing w:val="2"/>
          <w:sz w:val="22"/>
          <w:szCs w:val="22"/>
          <w:lang w:val="es-ES_tradnl"/>
        </w:rPr>
        <w:t>r</w:t>
      </w:r>
      <w:r w:rsidR="00AD3BEC" w:rsidRPr="00437820">
        <w:rPr>
          <w:spacing w:val="2"/>
          <w:sz w:val="22"/>
          <w:szCs w:val="22"/>
          <w:lang w:val="es-ES_tradnl"/>
        </w:rPr>
        <w:t>e</w:t>
      </w:r>
      <w:r w:rsidRPr="00437820">
        <w:rPr>
          <w:spacing w:val="2"/>
          <w:sz w:val="22"/>
          <w:szCs w:val="22"/>
          <w:lang w:val="es-ES_tradnl"/>
        </w:rPr>
        <w:t>as, etc.</w:t>
      </w:r>
    </w:p>
    <w:p w:rsidR="00960823" w:rsidRPr="00437820" w:rsidRDefault="00960823" w:rsidP="00FB19D5">
      <w:pPr>
        <w:tabs>
          <w:tab w:val="left" w:pos="360"/>
          <w:tab w:val="left" w:pos="1080"/>
        </w:tabs>
        <w:spacing w:after="144"/>
        <w:ind w:left="1080" w:hanging="396"/>
        <w:jc w:val="both"/>
        <w:rPr>
          <w:spacing w:val="2"/>
          <w:sz w:val="22"/>
          <w:szCs w:val="22"/>
          <w:lang w:val="es-ES_tradnl"/>
        </w:rPr>
      </w:pPr>
      <w:r w:rsidRPr="00437820">
        <w:rPr>
          <w:spacing w:val="2"/>
          <w:sz w:val="22"/>
          <w:szCs w:val="22"/>
          <w:lang w:val="es-ES_tradnl"/>
        </w:rPr>
        <w:t>3.</w:t>
      </w:r>
      <w:r w:rsidRPr="00437820">
        <w:rPr>
          <w:spacing w:val="2"/>
          <w:sz w:val="22"/>
          <w:szCs w:val="22"/>
          <w:lang w:val="es-ES_tradnl"/>
        </w:rPr>
        <w:tab/>
        <w:t>L</w:t>
      </w:r>
      <w:r w:rsidR="00945053" w:rsidRPr="00437820">
        <w:rPr>
          <w:spacing w:val="2"/>
          <w:sz w:val="22"/>
          <w:szCs w:val="22"/>
          <w:lang w:val="es-ES_tradnl"/>
        </w:rPr>
        <w:t>as</w:t>
      </w:r>
      <w:r w:rsidRPr="00437820">
        <w:rPr>
          <w:spacing w:val="2"/>
          <w:sz w:val="22"/>
          <w:szCs w:val="22"/>
          <w:lang w:val="es-ES_tradnl"/>
        </w:rPr>
        <w:t xml:space="preserve"> </w:t>
      </w:r>
      <w:r w:rsidR="00945053" w:rsidRPr="00437820">
        <w:rPr>
          <w:spacing w:val="2"/>
          <w:sz w:val="22"/>
          <w:szCs w:val="22"/>
          <w:lang w:val="es-ES_tradnl"/>
        </w:rPr>
        <w:t>comisiones</w:t>
      </w:r>
      <w:r w:rsidRPr="00437820">
        <w:rPr>
          <w:spacing w:val="2"/>
          <w:sz w:val="22"/>
          <w:szCs w:val="22"/>
          <w:lang w:val="es-ES_tradnl"/>
        </w:rPr>
        <w:t xml:space="preserve"> </w:t>
      </w:r>
      <w:r w:rsidR="004F5133" w:rsidRPr="00437820">
        <w:rPr>
          <w:spacing w:val="2"/>
          <w:sz w:val="22"/>
          <w:szCs w:val="22"/>
          <w:lang w:val="es-ES_tradnl"/>
        </w:rPr>
        <w:t xml:space="preserve">ejecutoras </w:t>
      </w:r>
      <w:r w:rsidRPr="00437820">
        <w:rPr>
          <w:spacing w:val="2"/>
          <w:sz w:val="22"/>
          <w:szCs w:val="22"/>
          <w:lang w:val="es-ES_tradnl"/>
        </w:rPr>
        <w:t xml:space="preserve">de Inventario de cada Facultad y/o Dependencia instruirán e informaran a todos los </w:t>
      </w:r>
      <w:r w:rsidR="004F5133" w:rsidRPr="00437820">
        <w:rPr>
          <w:spacing w:val="2"/>
          <w:sz w:val="22"/>
          <w:szCs w:val="22"/>
          <w:lang w:val="es-ES_tradnl"/>
        </w:rPr>
        <w:t>servido</w:t>
      </w:r>
      <w:r w:rsidRPr="00437820">
        <w:rPr>
          <w:spacing w:val="2"/>
          <w:sz w:val="22"/>
          <w:szCs w:val="22"/>
          <w:lang w:val="es-ES_tradnl"/>
        </w:rPr>
        <w:t>res</w:t>
      </w:r>
      <w:r w:rsidR="004A28F9">
        <w:rPr>
          <w:spacing w:val="2"/>
          <w:sz w:val="22"/>
          <w:szCs w:val="22"/>
          <w:lang w:val="es-ES_tradnl"/>
        </w:rPr>
        <w:t xml:space="preserve"> Administrativos</w:t>
      </w:r>
      <w:r w:rsidRPr="00437820">
        <w:rPr>
          <w:spacing w:val="2"/>
          <w:sz w:val="22"/>
          <w:szCs w:val="22"/>
          <w:lang w:val="es-ES_tradnl"/>
        </w:rPr>
        <w:t xml:space="preserve"> sobre los procedimientos y como se ejecutará el proceso de Inventario.</w:t>
      </w:r>
    </w:p>
    <w:p w:rsidR="00960823" w:rsidRPr="00437820" w:rsidRDefault="00960823" w:rsidP="00FB19D5">
      <w:pPr>
        <w:tabs>
          <w:tab w:val="left" w:pos="360"/>
          <w:tab w:val="left" w:pos="1080"/>
        </w:tabs>
        <w:spacing w:after="144"/>
        <w:ind w:left="1080" w:hanging="360"/>
        <w:jc w:val="both"/>
        <w:rPr>
          <w:spacing w:val="2"/>
          <w:sz w:val="22"/>
          <w:szCs w:val="22"/>
          <w:lang w:val="es-ES_tradnl"/>
        </w:rPr>
      </w:pPr>
      <w:r w:rsidRPr="00437820">
        <w:rPr>
          <w:sz w:val="22"/>
          <w:szCs w:val="22"/>
          <w:lang w:val="es-ES_tradnl"/>
        </w:rPr>
        <w:t>4.</w:t>
      </w:r>
      <w:r w:rsidRPr="00437820">
        <w:rPr>
          <w:sz w:val="22"/>
          <w:szCs w:val="22"/>
          <w:lang w:val="es-ES_tradnl"/>
        </w:rPr>
        <w:tab/>
      </w:r>
      <w:r w:rsidR="00CE162B" w:rsidRPr="00437820">
        <w:rPr>
          <w:sz w:val="22"/>
          <w:szCs w:val="22"/>
          <w:lang w:val="es-ES_tradnl"/>
        </w:rPr>
        <w:t>E</w:t>
      </w:r>
      <w:r w:rsidRPr="00437820">
        <w:rPr>
          <w:spacing w:val="2"/>
          <w:sz w:val="22"/>
          <w:szCs w:val="22"/>
          <w:lang w:val="es-ES_tradnl"/>
        </w:rPr>
        <w:t xml:space="preserve">l </w:t>
      </w:r>
      <w:r w:rsidR="00056217">
        <w:rPr>
          <w:spacing w:val="2"/>
          <w:sz w:val="22"/>
          <w:szCs w:val="22"/>
          <w:lang w:val="es-ES_tradnl"/>
        </w:rPr>
        <w:t>P</w:t>
      </w:r>
      <w:r w:rsidRPr="00437820">
        <w:rPr>
          <w:spacing w:val="2"/>
          <w:sz w:val="22"/>
          <w:szCs w:val="22"/>
          <w:lang w:val="es-ES_tradnl"/>
        </w:rPr>
        <w:t>residente de</w:t>
      </w:r>
      <w:r w:rsidR="00EF6F61" w:rsidRPr="00437820">
        <w:rPr>
          <w:spacing w:val="2"/>
          <w:sz w:val="22"/>
          <w:szCs w:val="22"/>
          <w:lang w:val="es-ES_tradnl"/>
        </w:rPr>
        <w:t xml:space="preserve"> </w:t>
      </w:r>
      <w:r w:rsidRPr="00437820">
        <w:rPr>
          <w:spacing w:val="2"/>
          <w:sz w:val="22"/>
          <w:szCs w:val="22"/>
          <w:lang w:val="es-ES_tradnl"/>
        </w:rPr>
        <w:t>l</w:t>
      </w:r>
      <w:r w:rsidR="00EF6F61" w:rsidRPr="00437820">
        <w:rPr>
          <w:spacing w:val="2"/>
          <w:sz w:val="22"/>
          <w:szCs w:val="22"/>
          <w:lang w:val="es-ES_tradnl"/>
        </w:rPr>
        <w:t>a comisión</w:t>
      </w:r>
      <w:r w:rsidRPr="00437820">
        <w:rPr>
          <w:spacing w:val="2"/>
          <w:sz w:val="22"/>
          <w:szCs w:val="22"/>
          <w:lang w:val="es-ES_tradnl"/>
        </w:rPr>
        <w:t xml:space="preserve"> </w:t>
      </w:r>
      <w:r w:rsidR="004F5133" w:rsidRPr="00437820">
        <w:rPr>
          <w:spacing w:val="2"/>
          <w:sz w:val="22"/>
          <w:szCs w:val="22"/>
          <w:lang w:val="es-ES_tradnl"/>
        </w:rPr>
        <w:t xml:space="preserve">ejecutora </w:t>
      </w:r>
      <w:r w:rsidRPr="00437820">
        <w:rPr>
          <w:spacing w:val="2"/>
          <w:sz w:val="22"/>
          <w:szCs w:val="22"/>
          <w:lang w:val="es-ES_tradnl"/>
        </w:rPr>
        <w:t>de Inventario de cada Facultad y/o Dependencia</w:t>
      </w:r>
      <w:r w:rsidR="00CE162B" w:rsidRPr="00437820">
        <w:rPr>
          <w:spacing w:val="2"/>
          <w:sz w:val="22"/>
          <w:szCs w:val="22"/>
          <w:lang w:val="es-ES_tradnl"/>
        </w:rPr>
        <w:t>,</w:t>
      </w:r>
      <w:r w:rsidRPr="00437820">
        <w:rPr>
          <w:spacing w:val="2"/>
          <w:sz w:val="22"/>
          <w:szCs w:val="22"/>
          <w:lang w:val="es-ES_tradnl"/>
        </w:rPr>
        <w:t xml:space="preserve"> remitirá</w:t>
      </w:r>
      <w:r w:rsidR="00CE162B" w:rsidRPr="00437820">
        <w:rPr>
          <w:spacing w:val="2"/>
          <w:sz w:val="22"/>
          <w:szCs w:val="22"/>
          <w:lang w:val="es-ES_tradnl"/>
        </w:rPr>
        <w:t xml:space="preserve"> </w:t>
      </w:r>
      <w:r w:rsidRPr="00437820">
        <w:rPr>
          <w:spacing w:val="2"/>
          <w:sz w:val="22"/>
          <w:szCs w:val="22"/>
          <w:lang w:val="es-ES_tradnl"/>
        </w:rPr>
        <w:t>a cada Jefe d</w:t>
      </w:r>
      <w:r w:rsidR="00D56D40" w:rsidRPr="00437820">
        <w:rPr>
          <w:spacing w:val="2"/>
          <w:sz w:val="22"/>
          <w:szCs w:val="22"/>
          <w:lang w:val="es-ES_tradnl"/>
        </w:rPr>
        <w:t>e</w:t>
      </w:r>
      <w:r w:rsidRPr="00437820">
        <w:rPr>
          <w:spacing w:val="2"/>
          <w:sz w:val="22"/>
          <w:szCs w:val="22"/>
          <w:lang w:val="es-ES_tradnl"/>
        </w:rPr>
        <w:t xml:space="preserve"> Oficina, Unidad, </w:t>
      </w:r>
      <w:r w:rsidR="00CE162B" w:rsidRPr="00437820">
        <w:rPr>
          <w:spacing w:val="2"/>
          <w:sz w:val="22"/>
          <w:szCs w:val="22"/>
          <w:lang w:val="es-ES_tradnl"/>
        </w:rPr>
        <w:t>Área</w:t>
      </w:r>
      <w:r w:rsidRPr="00437820">
        <w:rPr>
          <w:spacing w:val="2"/>
          <w:sz w:val="22"/>
          <w:szCs w:val="22"/>
          <w:lang w:val="es-ES_tradnl"/>
        </w:rPr>
        <w:t xml:space="preserve"> según corresponda</w:t>
      </w:r>
      <w:r w:rsidR="00CE162B" w:rsidRPr="00437820">
        <w:rPr>
          <w:spacing w:val="2"/>
          <w:sz w:val="22"/>
          <w:szCs w:val="22"/>
          <w:lang w:val="es-ES_tradnl"/>
        </w:rPr>
        <w:t xml:space="preserve"> la comunicación</w:t>
      </w:r>
      <w:r w:rsidRPr="00437820">
        <w:rPr>
          <w:spacing w:val="2"/>
          <w:sz w:val="22"/>
          <w:szCs w:val="22"/>
          <w:lang w:val="es-ES_tradnl"/>
        </w:rPr>
        <w:t xml:space="preserve"> </w:t>
      </w:r>
      <w:r w:rsidR="00CE162B" w:rsidRPr="00437820">
        <w:rPr>
          <w:spacing w:val="2"/>
          <w:sz w:val="22"/>
          <w:szCs w:val="22"/>
          <w:lang w:val="es-ES_tradnl"/>
        </w:rPr>
        <w:t>del inicio d</w:t>
      </w:r>
      <w:r w:rsidRPr="00437820">
        <w:rPr>
          <w:spacing w:val="2"/>
          <w:sz w:val="22"/>
          <w:szCs w:val="22"/>
          <w:lang w:val="es-ES_tradnl"/>
        </w:rPr>
        <w:t xml:space="preserve">el </w:t>
      </w:r>
      <w:r w:rsidR="00BF518D">
        <w:rPr>
          <w:spacing w:val="2"/>
          <w:sz w:val="22"/>
          <w:szCs w:val="22"/>
          <w:lang w:val="es-ES_tradnl"/>
        </w:rPr>
        <w:t xml:space="preserve">proceso de </w:t>
      </w:r>
      <w:r w:rsidRPr="00437820">
        <w:rPr>
          <w:spacing w:val="2"/>
          <w:sz w:val="22"/>
          <w:szCs w:val="22"/>
          <w:lang w:val="es-ES_tradnl"/>
        </w:rPr>
        <w:t xml:space="preserve">Inventario debiendo suspenderse en forma parcial las labores administrativas mientras dure dicha labor, </w:t>
      </w:r>
      <w:r w:rsidR="00CE162B" w:rsidRPr="00437820">
        <w:rPr>
          <w:spacing w:val="2"/>
          <w:sz w:val="22"/>
          <w:szCs w:val="22"/>
          <w:lang w:val="es-ES_tradnl"/>
        </w:rPr>
        <w:t>quedando</w:t>
      </w:r>
      <w:r w:rsidRPr="00437820">
        <w:rPr>
          <w:spacing w:val="2"/>
          <w:sz w:val="22"/>
          <w:szCs w:val="22"/>
          <w:lang w:val="es-ES_tradnl"/>
        </w:rPr>
        <w:t xml:space="preserve"> prohibido el </w:t>
      </w:r>
      <w:r w:rsidR="004F5133" w:rsidRPr="00437820">
        <w:rPr>
          <w:spacing w:val="2"/>
          <w:sz w:val="22"/>
          <w:szCs w:val="22"/>
          <w:lang w:val="es-ES_tradnl"/>
        </w:rPr>
        <w:t>desplazamiento</w:t>
      </w:r>
      <w:r w:rsidRPr="00437820">
        <w:rPr>
          <w:spacing w:val="2"/>
          <w:sz w:val="22"/>
          <w:szCs w:val="22"/>
          <w:lang w:val="es-ES_tradnl"/>
        </w:rPr>
        <w:t xml:space="preserve"> de bienes.</w:t>
      </w:r>
    </w:p>
    <w:p w:rsidR="00960823" w:rsidRPr="00437820" w:rsidRDefault="00960823" w:rsidP="00FB19D5">
      <w:pPr>
        <w:tabs>
          <w:tab w:val="left" w:pos="360"/>
          <w:tab w:val="left" w:pos="1080"/>
        </w:tabs>
        <w:spacing w:after="144"/>
        <w:ind w:left="1080" w:hanging="396"/>
        <w:jc w:val="both"/>
        <w:rPr>
          <w:spacing w:val="2"/>
          <w:sz w:val="22"/>
          <w:szCs w:val="22"/>
          <w:lang w:val="es-ES_tradnl"/>
        </w:rPr>
      </w:pPr>
      <w:r w:rsidRPr="00437820">
        <w:rPr>
          <w:spacing w:val="2"/>
          <w:sz w:val="22"/>
          <w:szCs w:val="22"/>
          <w:lang w:val="es-ES_tradnl"/>
        </w:rPr>
        <w:t>5.</w:t>
      </w:r>
      <w:r w:rsidRPr="00437820">
        <w:rPr>
          <w:spacing w:val="2"/>
          <w:sz w:val="22"/>
          <w:szCs w:val="22"/>
          <w:lang w:val="es-ES_tradnl"/>
        </w:rPr>
        <w:tab/>
      </w:r>
      <w:r w:rsidR="00CE162B" w:rsidRPr="00437820">
        <w:rPr>
          <w:spacing w:val="2"/>
          <w:sz w:val="22"/>
          <w:szCs w:val="22"/>
          <w:lang w:val="es-ES_tradnl"/>
        </w:rPr>
        <w:t xml:space="preserve">Recibida la información </w:t>
      </w:r>
      <w:r w:rsidR="004F5133" w:rsidRPr="00437820">
        <w:rPr>
          <w:spacing w:val="2"/>
          <w:sz w:val="22"/>
          <w:szCs w:val="22"/>
          <w:lang w:val="es-ES_tradnl"/>
        </w:rPr>
        <w:t>el Jefe de Oficinas, Unidad y/o</w:t>
      </w:r>
      <w:r w:rsidRPr="00437820">
        <w:rPr>
          <w:spacing w:val="2"/>
          <w:sz w:val="22"/>
          <w:szCs w:val="22"/>
          <w:lang w:val="es-ES_tradnl"/>
        </w:rPr>
        <w:t xml:space="preserve"> </w:t>
      </w:r>
      <w:r w:rsidR="00071A4C" w:rsidRPr="00437820">
        <w:rPr>
          <w:spacing w:val="2"/>
          <w:sz w:val="22"/>
          <w:szCs w:val="22"/>
          <w:lang w:val="es-ES_tradnl"/>
        </w:rPr>
        <w:t>Área, procederá</w:t>
      </w:r>
      <w:r w:rsidRPr="00437820">
        <w:rPr>
          <w:spacing w:val="2"/>
          <w:sz w:val="22"/>
          <w:szCs w:val="22"/>
          <w:lang w:val="es-ES_tradnl"/>
        </w:rPr>
        <w:t xml:space="preserve"> de inmediato a distribuir </w:t>
      </w:r>
      <w:r w:rsidR="004F5133" w:rsidRPr="00437820">
        <w:rPr>
          <w:spacing w:val="2"/>
          <w:sz w:val="22"/>
          <w:szCs w:val="22"/>
          <w:lang w:val="es-ES_tradnl"/>
        </w:rPr>
        <w:t xml:space="preserve">el material al </w:t>
      </w:r>
      <w:r w:rsidR="004A28F9" w:rsidRPr="00437820">
        <w:rPr>
          <w:spacing w:val="2"/>
          <w:sz w:val="22"/>
          <w:szCs w:val="22"/>
          <w:lang w:val="es-ES_tradnl"/>
        </w:rPr>
        <w:t xml:space="preserve">servidor </w:t>
      </w:r>
      <w:r w:rsidR="004A28F9">
        <w:rPr>
          <w:spacing w:val="2"/>
          <w:sz w:val="22"/>
          <w:szCs w:val="22"/>
          <w:lang w:val="es-ES_tradnl"/>
        </w:rPr>
        <w:t xml:space="preserve">Administrativo </w:t>
      </w:r>
      <w:r w:rsidR="004F5133" w:rsidRPr="00437820">
        <w:rPr>
          <w:spacing w:val="2"/>
          <w:sz w:val="22"/>
          <w:szCs w:val="22"/>
          <w:lang w:val="es-ES_tradnl"/>
        </w:rPr>
        <w:t>responsable de los bi</w:t>
      </w:r>
      <w:r w:rsidRPr="00437820">
        <w:rPr>
          <w:spacing w:val="2"/>
          <w:sz w:val="22"/>
          <w:szCs w:val="22"/>
          <w:lang w:val="es-ES_tradnl"/>
        </w:rPr>
        <w:t>enes existentes</w:t>
      </w:r>
      <w:r w:rsidR="004F5133" w:rsidRPr="00437820">
        <w:rPr>
          <w:spacing w:val="2"/>
          <w:sz w:val="22"/>
          <w:szCs w:val="22"/>
          <w:lang w:val="es-ES_tradnl"/>
        </w:rPr>
        <w:t>.</w:t>
      </w:r>
    </w:p>
    <w:p w:rsidR="00945053" w:rsidRPr="00437820" w:rsidRDefault="00960823" w:rsidP="00FB19D5">
      <w:pPr>
        <w:tabs>
          <w:tab w:val="left" w:pos="360"/>
          <w:tab w:val="left" w:pos="1080"/>
        </w:tabs>
        <w:spacing w:after="288"/>
        <w:ind w:left="1080" w:hanging="360"/>
        <w:jc w:val="both"/>
        <w:rPr>
          <w:spacing w:val="2"/>
          <w:sz w:val="22"/>
          <w:szCs w:val="22"/>
          <w:lang w:val="es-ES_tradnl"/>
        </w:rPr>
      </w:pPr>
      <w:r w:rsidRPr="00437820">
        <w:rPr>
          <w:spacing w:val="2"/>
          <w:sz w:val="22"/>
          <w:szCs w:val="22"/>
          <w:lang w:val="es-ES_tradnl"/>
        </w:rPr>
        <w:t>6.</w:t>
      </w:r>
      <w:r w:rsidRPr="00437820">
        <w:rPr>
          <w:spacing w:val="2"/>
          <w:sz w:val="22"/>
          <w:szCs w:val="22"/>
          <w:lang w:val="es-ES_tradnl"/>
        </w:rPr>
        <w:tab/>
      </w:r>
      <w:r w:rsidR="00CE162B" w:rsidRPr="00437820">
        <w:rPr>
          <w:spacing w:val="2"/>
          <w:sz w:val="22"/>
          <w:szCs w:val="22"/>
          <w:lang w:val="es-ES_tradnl"/>
        </w:rPr>
        <w:t>El bien será</w:t>
      </w:r>
      <w:r w:rsidRPr="00437820">
        <w:rPr>
          <w:spacing w:val="2"/>
          <w:sz w:val="22"/>
          <w:szCs w:val="22"/>
          <w:lang w:val="es-ES_tradnl"/>
        </w:rPr>
        <w:t xml:space="preserve"> identifica</w:t>
      </w:r>
      <w:r w:rsidR="00CE162B" w:rsidRPr="00437820">
        <w:rPr>
          <w:spacing w:val="2"/>
          <w:sz w:val="22"/>
          <w:szCs w:val="22"/>
          <w:lang w:val="es-ES_tradnl"/>
        </w:rPr>
        <w:t>do</w:t>
      </w:r>
      <w:r w:rsidRPr="00437820">
        <w:rPr>
          <w:spacing w:val="2"/>
          <w:sz w:val="22"/>
          <w:szCs w:val="22"/>
          <w:lang w:val="es-ES_tradnl"/>
        </w:rPr>
        <w:t xml:space="preserve"> por </w:t>
      </w:r>
      <w:r w:rsidR="00CE162B" w:rsidRPr="00437820">
        <w:rPr>
          <w:spacing w:val="2"/>
          <w:sz w:val="22"/>
          <w:szCs w:val="22"/>
          <w:lang w:val="es-ES_tradnl"/>
        </w:rPr>
        <w:t>un</w:t>
      </w:r>
      <w:r w:rsidRPr="00437820">
        <w:rPr>
          <w:spacing w:val="2"/>
          <w:sz w:val="22"/>
          <w:szCs w:val="22"/>
          <w:lang w:val="es-ES_tradnl"/>
        </w:rPr>
        <w:t xml:space="preserve"> código de </w:t>
      </w:r>
      <w:r w:rsidR="00945053" w:rsidRPr="00437820">
        <w:rPr>
          <w:spacing w:val="2"/>
          <w:sz w:val="22"/>
          <w:szCs w:val="22"/>
          <w:lang w:val="es-ES_tradnl"/>
        </w:rPr>
        <w:t>barras</w:t>
      </w:r>
      <w:r w:rsidRPr="00437820">
        <w:rPr>
          <w:spacing w:val="2"/>
          <w:sz w:val="22"/>
          <w:szCs w:val="22"/>
          <w:lang w:val="es-ES_tradnl"/>
        </w:rPr>
        <w:t>.</w:t>
      </w:r>
      <w:r w:rsidR="00CE162B" w:rsidRPr="00437820">
        <w:rPr>
          <w:spacing w:val="2"/>
          <w:sz w:val="22"/>
          <w:szCs w:val="22"/>
          <w:lang w:val="es-ES_tradnl"/>
        </w:rPr>
        <w:t xml:space="preserve"> En c</w:t>
      </w:r>
      <w:r w:rsidRPr="00437820">
        <w:rPr>
          <w:spacing w:val="2"/>
          <w:sz w:val="22"/>
          <w:szCs w:val="22"/>
          <w:lang w:val="es-ES_tradnl"/>
        </w:rPr>
        <w:t>aso de que la etiqueta</w:t>
      </w:r>
      <w:r w:rsidR="00CE162B" w:rsidRPr="00437820">
        <w:rPr>
          <w:spacing w:val="2"/>
          <w:sz w:val="22"/>
          <w:szCs w:val="22"/>
          <w:lang w:val="es-ES_tradnl"/>
        </w:rPr>
        <w:t xml:space="preserve"> tenga deterioros que impidan su visibilidad de identificación del código</w:t>
      </w:r>
      <w:r w:rsidRPr="00437820">
        <w:rPr>
          <w:spacing w:val="2"/>
          <w:sz w:val="22"/>
          <w:szCs w:val="22"/>
          <w:lang w:val="es-ES_tradnl"/>
        </w:rPr>
        <w:t>, se informar</w:t>
      </w:r>
      <w:r w:rsidR="00945053" w:rsidRPr="00437820">
        <w:rPr>
          <w:spacing w:val="2"/>
          <w:sz w:val="22"/>
          <w:szCs w:val="22"/>
          <w:lang w:val="es-ES_tradnl"/>
        </w:rPr>
        <w:t>á</w:t>
      </w:r>
      <w:r w:rsidRPr="00437820">
        <w:rPr>
          <w:spacing w:val="2"/>
          <w:sz w:val="22"/>
          <w:szCs w:val="22"/>
          <w:lang w:val="es-ES_tradnl"/>
        </w:rPr>
        <w:t xml:space="preserve"> de inmediato a</w:t>
      </w:r>
      <w:r w:rsidR="00B20317" w:rsidRPr="00437820">
        <w:rPr>
          <w:spacing w:val="2"/>
          <w:sz w:val="22"/>
          <w:szCs w:val="22"/>
          <w:lang w:val="es-ES_tradnl"/>
        </w:rPr>
        <w:t xml:space="preserve"> </w:t>
      </w:r>
      <w:r w:rsidRPr="00437820">
        <w:rPr>
          <w:spacing w:val="2"/>
          <w:sz w:val="22"/>
          <w:szCs w:val="22"/>
          <w:lang w:val="es-ES_tradnl"/>
        </w:rPr>
        <w:t>l</w:t>
      </w:r>
      <w:r w:rsidR="00B20317" w:rsidRPr="00437820">
        <w:rPr>
          <w:spacing w:val="2"/>
          <w:sz w:val="22"/>
          <w:szCs w:val="22"/>
          <w:lang w:val="es-ES_tradnl"/>
        </w:rPr>
        <w:t>a</w:t>
      </w:r>
      <w:r w:rsidRPr="00437820">
        <w:rPr>
          <w:spacing w:val="2"/>
          <w:sz w:val="22"/>
          <w:szCs w:val="22"/>
          <w:lang w:val="es-ES_tradnl"/>
        </w:rPr>
        <w:t xml:space="preserve"> </w:t>
      </w:r>
      <w:r w:rsidR="00AD3BEC" w:rsidRPr="00437820">
        <w:rPr>
          <w:spacing w:val="2"/>
          <w:sz w:val="22"/>
          <w:szCs w:val="22"/>
          <w:lang w:val="es-ES_tradnl"/>
        </w:rPr>
        <w:t>C</w:t>
      </w:r>
      <w:r w:rsidRPr="00437820">
        <w:rPr>
          <w:spacing w:val="2"/>
          <w:sz w:val="22"/>
          <w:szCs w:val="22"/>
          <w:lang w:val="es-ES_tradnl"/>
        </w:rPr>
        <w:t>omi</w:t>
      </w:r>
      <w:r w:rsidR="00945053" w:rsidRPr="00437820">
        <w:rPr>
          <w:spacing w:val="2"/>
          <w:sz w:val="22"/>
          <w:szCs w:val="22"/>
          <w:lang w:val="es-ES_tradnl"/>
        </w:rPr>
        <w:t>sión</w:t>
      </w:r>
      <w:r w:rsidRPr="00437820">
        <w:rPr>
          <w:spacing w:val="2"/>
          <w:sz w:val="22"/>
          <w:szCs w:val="22"/>
          <w:lang w:val="es-ES_tradnl"/>
        </w:rPr>
        <w:t xml:space="preserve"> </w:t>
      </w:r>
      <w:r w:rsidR="00AD3BEC" w:rsidRPr="00437820">
        <w:rPr>
          <w:spacing w:val="2"/>
          <w:sz w:val="22"/>
          <w:szCs w:val="22"/>
          <w:lang w:val="es-ES_tradnl"/>
        </w:rPr>
        <w:t xml:space="preserve">Ejecutora </w:t>
      </w:r>
      <w:r w:rsidRPr="00437820">
        <w:rPr>
          <w:spacing w:val="2"/>
          <w:sz w:val="22"/>
          <w:szCs w:val="22"/>
          <w:lang w:val="es-ES_tradnl"/>
        </w:rPr>
        <w:t xml:space="preserve">de Inventario para que </w:t>
      </w:r>
      <w:r w:rsidR="00B20317" w:rsidRPr="00437820">
        <w:rPr>
          <w:spacing w:val="2"/>
          <w:sz w:val="22"/>
          <w:szCs w:val="22"/>
          <w:lang w:val="es-ES_tradnl"/>
        </w:rPr>
        <w:t>é</w:t>
      </w:r>
      <w:r w:rsidRPr="00437820">
        <w:rPr>
          <w:spacing w:val="2"/>
          <w:sz w:val="22"/>
          <w:szCs w:val="22"/>
          <w:lang w:val="es-ES_tradnl"/>
        </w:rPr>
        <w:t>ste comunique di</w:t>
      </w:r>
      <w:r w:rsidR="00824919">
        <w:rPr>
          <w:spacing w:val="2"/>
          <w:sz w:val="22"/>
          <w:szCs w:val="22"/>
          <w:lang w:val="es-ES_tradnl"/>
        </w:rPr>
        <w:t>rectamente a la Comisión</w:t>
      </w:r>
      <w:r w:rsidR="00AB0C36">
        <w:rPr>
          <w:spacing w:val="2"/>
          <w:sz w:val="22"/>
          <w:szCs w:val="22"/>
          <w:lang w:val="es-ES_tradnl"/>
        </w:rPr>
        <w:t xml:space="preserve"> Central</w:t>
      </w:r>
      <w:r w:rsidR="00824919">
        <w:rPr>
          <w:spacing w:val="2"/>
          <w:sz w:val="22"/>
          <w:szCs w:val="22"/>
          <w:lang w:val="es-ES_tradnl"/>
        </w:rPr>
        <w:t xml:space="preserve"> de Inventario</w:t>
      </w:r>
      <w:r w:rsidRPr="00437820">
        <w:rPr>
          <w:spacing w:val="2"/>
          <w:sz w:val="22"/>
          <w:szCs w:val="22"/>
          <w:lang w:val="es-ES_tradnl"/>
        </w:rPr>
        <w:t>, quien enviar</w:t>
      </w:r>
      <w:r w:rsidR="00945053" w:rsidRPr="00437820">
        <w:rPr>
          <w:spacing w:val="2"/>
          <w:sz w:val="22"/>
          <w:szCs w:val="22"/>
          <w:lang w:val="es-ES_tradnl"/>
        </w:rPr>
        <w:t>á</w:t>
      </w:r>
      <w:r w:rsidRPr="00437820">
        <w:rPr>
          <w:spacing w:val="2"/>
          <w:sz w:val="22"/>
          <w:szCs w:val="22"/>
          <w:lang w:val="es-ES_tradnl"/>
        </w:rPr>
        <w:t xml:space="preserve"> a un personal que identificará,</w:t>
      </w:r>
      <w:r w:rsidR="00AD3BEC" w:rsidRPr="00437820">
        <w:rPr>
          <w:spacing w:val="2"/>
          <w:sz w:val="22"/>
          <w:szCs w:val="22"/>
          <w:lang w:val="es-ES_tradnl"/>
        </w:rPr>
        <w:t xml:space="preserve"> </w:t>
      </w:r>
      <w:r w:rsidRPr="00437820">
        <w:rPr>
          <w:spacing w:val="2"/>
          <w:sz w:val="22"/>
          <w:szCs w:val="22"/>
          <w:lang w:val="es-ES_tradnl"/>
        </w:rPr>
        <w:t>codificará y etiquetará el bien en mención.</w:t>
      </w:r>
    </w:p>
    <w:p w:rsidR="00960823" w:rsidRPr="00437820" w:rsidRDefault="00960823" w:rsidP="00FB19D5">
      <w:pPr>
        <w:tabs>
          <w:tab w:val="left" w:pos="360"/>
          <w:tab w:val="left" w:pos="1080"/>
        </w:tabs>
        <w:spacing w:after="288"/>
        <w:ind w:left="1080" w:hanging="360"/>
        <w:jc w:val="both"/>
        <w:rPr>
          <w:spacing w:val="2"/>
          <w:sz w:val="22"/>
          <w:szCs w:val="22"/>
          <w:lang w:val="es-ES_tradnl"/>
        </w:rPr>
      </w:pPr>
      <w:r w:rsidRPr="00437820">
        <w:rPr>
          <w:spacing w:val="2"/>
          <w:sz w:val="22"/>
          <w:szCs w:val="22"/>
          <w:lang w:val="es-ES_tradnl"/>
        </w:rPr>
        <w:t>7.</w:t>
      </w:r>
      <w:r w:rsidR="00B20317" w:rsidRPr="00437820">
        <w:rPr>
          <w:spacing w:val="2"/>
          <w:sz w:val="22"/>
          <w:szCs w:val="22"/>
          <w:lang w:val="es-ES_tradnl"/>
        </w:rPr>
        <w:t xml:space="preserve"> </w:t>
      </w:r>
      <w:r w:rsidR="00FB19D5" w:rsidRPr="00437820">
        <w:rPr>
          <w:spacing w:val="2"/>
          <w:sz w:val="22"/>
          <w:szCs w:val="22"/>
          <w:lang w:val="es-ES_tradnl"/>
        </w:rPr>
        <w:t xml:space="preserve"> </w:t>
      </w:r>
      <w:r w:rsidRPr="00437820">
        <w:rPr>
          <w:spacing w:val="2"/>
          <w:sz w:val="22"/>
          <w:szCs w:val="22"/>
          <w:lang w:val="es-ES_tradnl"/>
        </w:rPr>
        <w:t xml:space="preserve">En caso de bienes </w:t>
      </w:r>
      <w:r w:rsidR="00945053" w:rsidRPr="00437820">
        <w:rPr>
          <w:spacing w:val="2"/>
          <w:sz w:val="22"/>
          <w:szCs w:val="22"/>
          <w:lang w:val="es-ES_tradnl"/>
        </w:rPr>
        <w:t xml:space="preserve">de </w:t>
      </w:r>
      <w:r w:rsidRPr="00437820">
        <w:rPr>
          <w:spacing w:val="2"/>
          <w:sz w:val="22"/>
          <w:szCs w:val="22"/>
          <w:lang w:val="es-ES_tradnl"/>
        </w:rPr>
        <w:t xml:space="preserve">uso compartido, el </w:t>
      </w:r>
      <w:r w:rsidR="00056217">
        <w:rPr>
          <w:spacing w:val="2"/>
          <w:sz w:val="22"/>
          <w:szCs w:val="22"/>
          <w:lang w:val="es-ES_tradnl"/>
        </w:rPr>
        <w:t>encargado</w:t>
      </w:r>
      <w:r w:rsidRPr="00437820">
        <w:rPr>
          <w:spacing w:val="2"/>
          <w:sz w:val="22"/>
          <w:szCs w:val="22"/>
          <w:lang w:val="es-ES_tradnl"/>
        </w:rPr>
        <w:t xml:space="preserve"> de mayor nivel dentro del ambiente se hará </w:t>
      </w:r>
      <w:r w:rsidR="00544DE1" w:rsidRPr="00437820">
        <w:rPr>
          <w:spacing w:val="2"/>
          <w:sz w:val="22"/>
          <w:szCs w:val="22"/>
          <w:lang w:val="es-ES_tradnl"/>
        </w:rPr>
        <w:t xml:space="preserve"> </w:t>
      </w:r>
      <w:r w:rsidR="00FB19D5" w:rsidRPr="00437820">
        <w:rPr>
          <w:spacing w:val="2"/>
          <w:sz w:val="22"/>
          <w:szCs w:val="22"/>
          <w:lang w:val="es-ES_tradnl"/>
        </w:rPr>
        <w:t xml:space="preserve"> </w:t>
      </w:r>
      <w:r w:rsidRPr="00437820">
        <w:rPr>
          <w:spacing w:val="2"/>
          <w:sz w:val="22"/>
          <w:szCs w:val="22"/>
          <w:lang w:val="es-ES_tradnl"/>
        </w:rPr>
        <w:t>responsable del mismo.</w:t>
      </w:r>
    </w:p>
    <w:p w:rsidR="00974847" w:rsidRPr="00437820" w:rsidRDefault="00974847" w:rsidP="00974847">
      <w:pPr>
        <w:tabs>
          <w:tab w:val="left" w:pos="720"/>
          <w:tab w:val="left" w:pos="1080"/>
        </w:tabs>
        <w:spacing w:after="216"/>
        <w:ind w:left="1080" w:hanging="360"/>
        <w:jc w:val="both"/>
        <w:rPr>
          <w:spacing w:val="2"/>
          <w:sz w:val="22"/>
          <w:szCs w:val="22"/>
          <w:lang w:val="es-ES_tradnl"/>
        </w:rPr>
      </w:pPr>
      <w:r w:rsidRPr="00437820">
        <w:rPr>
          <w:spacing w:val="2"/>
          <w:sz w:val="22"/>
          <w:szCs w:val="22"/>
          <w:lang w:val="es-ES_tradnl"/>
        </w:rPr>
        <w:t>8.</w:t>
      </w:r>
      <w:r w:rsidRPr="00437820">
        <w:rPr>
          <w:spacing w:val="2"/>
          <w:sz w:val="22"/>
          <w:szCs w:val="22"/>
          <w:lang w:val="es-ES_tradnl"/>
        </w:rPr>
        <w:tab/>
        <w:t xml:space="preserve">Los Jefes y/o Encargados de las Bibliotecas de cada Facultad tendrán la responsabilidad adicional de remitir en forma obligatoria el Inventario </w:t>
      </w:r>
      <w:r w:rsidR="00AD3BEC" w:rsidRPr="00437820">
        <w:rPr>
          <w:spacing w:val="2"/>
          <w:sz w:val="22"/>
          <w:szCs w:val="22"/>
          <w:lang w:val="es-ES_tradnl"/>
        </w:rPr>
        <w:t>c</w:t>
      </w:r>
      <w:r w:rsidRPr="00437820">
        <w:rPr>
          <w:spacing w:val="2"/>
          <w:sz w:val="22"/>
          <w:szCs w:val="22"/>
          <w:lang w:val="es-ES_tradnl"/>
        </w:rPr>
        <w:t>ompleto de todo el material bibliográfico de su Facultad. Esta información deberá ser remitida a la C</w:t>
      </w:r>
      <w:r w:rsidR="00AB0C36">
        <w:rPr>
          <w:spacing w:val="2"/>
          <w:sz w:val="22"/>
          <w:szCs w:val="22"/>
          <w:lang w:val="es-ES_tradnl"/>
        </w:rPr>
        <w:t>omisión Ejecutora de Inventario de la Facultad.</w:t>
      </w:r>
    </w:p>
    <w:p w:rsidR="00960823" w:rsidRPr="00437820" w:rsidRDefault="00974847" w:rsidP="00544DE1">
      <w:pPr>
        <w:tabs>
          <w:tab w:val="left" w:pos="360"/>
          <w:tab w:val="left" w:pos="1080"/>
        </w:tabs>
        <w:spacing w:after="144"/>
        <w:ind w:left="1080" w:hanging="360"/>
        <w:jc w:val="both"/>
        <w:rPr>
          <w:spacing w:val="2"/>
          <w:sz w:val="22"/>
          <w:szCs w:val="22"/>
          <w:lang w:val="es-ES_tradnl"/>
        </w:rPr>
      </w:pPr>
      <w:r w:rsidRPr="00437820">
        <w:rPr>
          <w:spacing w:val="2"/>
          <w:sz w:val="22"/>
          <w:szCs w:val="22"/>
          <w:lang w:val="es-ES_tradnl"/>
        </w:rPr>
        <w:t>9</w:t>
      </w:r>
      <w:r w:rsidR="00960823" w:rsidRPr="00437820">
        <w:rPr>
          <w:spacing w:val="2"/>
          <w:sz w:val="22"/>
          <w:szCs w:val="22"/>
          <w:lang w:val="es-ES_tradnl"/>
        </w:rPr>
        <w:t>.</w:t>
      </w:r>
      <w:r w:rsidR="00544DE1" w:rsidRPr="00437820">
        <w:rPr>
          <w:spacing w:val="2"/>
          <w:sz w:val="22"/>
          <w:szCs w:val="22"/>
          <w:lang w:val="es-ES_tradnl"/>
        </w:rPr>
        <w:t xml:space="preserve">  </w:t>
      </w:r>
      <w:r w:rsidR="00960823" w:rsidRPr="00437820">
        <w:rPr>
          <w:spacing w:val="2"/>
          <w:sz w:val="22"/>
          <w:szCs w:val="22"/>
          <w:lang w:val="es-ES_tradnl"/>
        </w:rPr>
        <w:t xml:space="preserve">En caso de </w:t>
      </w:r>
      <w:r w:rsidR="006D4233" w:rsidRPr="00437820">
        <w:rPr>
          <w:spacing w:val="2"/>
          <w:sz w:val="22"/>
          <w:szCs w:val="22"/>
          <w:lang w:val="es-ES_tradnl"/>
        </w:rPr>
        <w:t xml:space="preserve">bienes patrimoniales que se encuentren en </w:t>
      </w:r>
      <w:r w:rsidR="00960823" w:rsidRPr="00437820">
        <w:rPr>
          <w:spacing w:val="2"/>
          <w:sz w:val="22"/>
          <w:szCs w:val="22"/>
          <w:lang w:val="es-ES_tradnl"/>
        </w:rPr>
        <w:t xml:space="preserve">aulas </w:t>
      </w:r>
      <w:r w:rsidR="00A50523" w:rsidRPr="00437820">
        <w:rPr>
          <w:spacing w:val="2"/>
          <w:sz w:val="22"/>
          <w:szCs w:val="22"/>
          <w:lang w:val="es-ES_tradnl"/>
        </w:rPr>
        <w:t>se identificará por el código registrado en el bien y será informado por la Comisión Ejecutora de inventarios de la Facultad.</w:t>
      </w:r>
    </w:p>
    <w:p w:rsidR="00960823" w:rsidRPr="00437820" w:rsidRDefault="00974847" w:rsidP="00544DE1">
      <w:pPr>
        <w:tabs>
          <w:tab w:val="left" w:pos="360"/>
          <w:tab w:val="left" w:pos="1080"/>
        </w:tabs>
        <w:spacing w:after="144"/>
        <w:ind w:left="1080" w:hanging="360"/>
        <w:jc w:val="both"/>
        <w:rPr>
          <w:spacing w:val="2"/>
          <w:sz w:val="22"/>
          <w:szCs w:val="22"/>
          <w:lang w:val="es-ES_tradnl"/>
        </w:rPr>
      </w:pPr>
      <w:r w:rsidRPr="00437820">
        <w:rPr>
          <w:spacing w:val="2"/>
          <w:sz w:val="22"/>
          <w:szCs w:val="22"/>
          <w:lang w:val="es-ES_tradnl"/>
        </w:rPr>
        <w:t>10</w:t>
      </w:r>
      <w:r w:rsidR="00960823" w:rsidRPr="00437820">
        <w:rPr>
          <w:spacing w:val="2"/>
          <w:sz w:val="22"/>
          <w:szCs w:val="22"/>
          <w:lang w:val="es-ES_tradnl"/>
        </w:rPr>
        <w:t>.</w:t>
      </w:r>
      <w:r w:rsidR="00544DE1" w:rsidRPr="00437820">
        <w:rPr>
          <w:spacing w:val="2"/>
          <w:sz w:val="22"/>
          <w:szCs w:val="22"/>
          <w:lang w:val="es-ES_tradnl"/>
        </w:rPr>
        <w:t xml:space="preserve"> </w:t>
      </w:r>
      <w:r w:rsidR="00B20317" w:rsidRPr="00437820">
        <w:rPr>
          <w:spacing w:val="2"/>
          <w:sz w:val="22"/>
          <w:szCs w:val="22"/>
          <w:lang w:val="es-ES_tradnl"/>
        </w:rPr>
        <w:t xml:space="preserve">Para el inventario </w:t>
      </w:r>
      <w:r w:rsidR="00960823" w:rsidRPr="00437820">
        <w:rPr>
          <w:spacing w:val="2"/>
          <w:sz w:val="22"/>
          <w:szCs w:val="22"/>
          <w:lang w:val="es-ES_tradnl"/>
        </w:rPr>
        <w:t>de</w:t>
      </w:r>
      <w:r w:rsidR="00B20317" w:rsidRPr="00437820">
        <w:rPr>
          <w:spacing w:val="2"/>
          <w:sz w:val="22"/>
          <w:szCs w:val="22"/>
          <w:lang w:val="es-ES_tradnl"/>
        </w:rPr>
        <w:t xml:space="preserve"> s</w:t>
      </w:r>
      <w:r w:rsidR="00960823" w:rsidRPr="00437820">
        <w:rPr>
          <w:spacing w:val="2"/>
          <w:sz w:val="22"/>
          <w:szCs w:val="22"/>
          <w:lang w:val="es-ES_tradnl"/>
        </w:rPr>
        <w:t>emovientes, se</w:t>
      </w:r>
      <w:r w:rsidR="00B20317" w:rsidRPr="00437820">
        <w:rPr>
          <w:spacing w:val="2"/>
          <w:sz w:val="22"/>
          <w:szCs w:val="22"/>
          <w:lang w:val="es-ES_tradnl"/>
        </w:rPr>
        <w:t>rá</w:t>
      </w:r>
      <w:r w:rsidR="00960823" w:rsidRPr="00437820">
        <w:rPr>
          <w:spacing w:val="2"/>
          <w:sz w:val="22"/>
          <w:szCs w:val="22"/>
          <w:lang w:val="es-ES_tradnl"/>
        </w:rPr>
        <w:t xml:space="preserve"> identifica</w:t>
      </w:r>
      <w:r w:rsidR="00B20317" w:rsidRPr="00437820">
        <w:rPr>
          <w:spacing w:val="2"/>
          <w:sz w:val="22"/>
          <w:szCs w:val="22"/>
          <w:lang w:val="es-ES_tradnl"/>
        </w:rPr>
        <w:t>do</w:t>
      </w:r>
      <w:r w:rsidR="00960823" w:rsidRPr="00437820">
        <w:rPr>
          <w:spacing w:val="2"/>
          <w:sz w:val="22"/>
          <w:szCs w:val="22"/>
          <w:lang w:val="es-ES_tradnl"/>
        </w:rPr>
        <w:t xml:space="preserve"> por el </w:t>
      </w:r>
      <w:r w:rsidR="00B20317" w:rsidRPr="00437820">
        <w:rPr>
          <w:spacing w:val="2"/>
          <w:sz w:val="22"/>
          <w:szCs w:val="22"/>
          <w:lang w:val="es-ES_tradnl"/>
        </w:rPr>
        <w:t>código</w:t>
      </w:r>
      <w:r w:rsidR="00960823" w:rsidRPr="00437820">
        <w:rPr>
          <w:spacing w:val="2"/>
          <w:sz w:val="22"/>
          <w:szCs w:val="22"/>
          <w:lang w:val="es-ES_tradnl"/>
        </w:rPr>
        <w:t xml:space="preserve"> que posee en </w:t>
      </w:r>
      <w:r w:rsidR="007410C2" w:rsidRPr="00437820">
        <w:rPr>
          <w:spacing w:val="2"/>
          <w:sz w:val="22"/>
          <w:szCs w:val="22"/>
          <w:lang w:val="es-ES_tradnl"/>
        </w:rPr>
        <w:t>el arete</w:t>
      </w:r>
      <w:r w:rsidR="00B20317" w:rsidRPr="00437820">
        <w:rPr>
          <w:spacing w:val="2"/>
          <w:sz w:val="22"/>
          <w:szCs w:val="22"/>
          <w:lang w:val="es-ES_tradnl"/>
        </w:rPr>
        <w:t>. En</w:t>
      </w:r>
      <w:r w:rsidR="00960823" w:rsidRPr="00437820">
        <w:rPr>
          <w:spacing w:val="2"/>
          <w:sz w:val="22"/>
          <w:szCs w:val="22"/>
          <w:lang w:val="es-ES_tradnl"/>
        </w:rPr>
        <w:t xml:space="preserve"> caso que </w:t>
      </w:r>
      <w:r w:rsidR="00B20317" w:rsidRPr="00437820">
        <w:rPr>
          <w:spacing w:val="2"/>
          <w:sz w:val="22"/>
          <w:szCs w:val="22"/>
          <w:lang w:val="es-ES_tradnl"/>
        </w:rPr>
        <w:t>no posea</w:t>
      </w:r>
      <w:r w:rsidR="00960823" w:rsidRPr="00437820">
        <w:rPr>
          <w:spacing w:val="2"/>
          <w:sz w:val="22"/>
          <w:szCs w:val="22"/>
          <w:lang w:val="es-ES_tradnl"/>
        </w:rPr>
        <w:t xml:space="preserve"> se informar</w:t>
      </w:r>
      <w:r w:rsidR="00B20317" w:rsidRPr="00437820">
        <w:rPr>
          <w:spacing w:val="2"/>
          <w:sz w:val="22"/>
          <w:szCs w:val="22"/>
          <w:lang w:val="es-ES_tradnl"/>
        </w:rPr>
        <w:t xml:space="preserve">á </w:t>
      </w:r>
      <w:r w:rsidR="00960823" w:rsidRPr="00437820">
        <w:rPr>
          <w:spacing w:val="2"/>
          <w:sz w:val="22"/>
          <w:szCs w:val="22"/>
          <w:lang w:val="es-ES_tradnl"/>
        </w:rPr>
        <w:t>a</w:t>
      </w:r>
      <w:r w:rsidR="00B20317" w:rsidRPr="00437820">
        <w:rPr>
          <w:spacing w:val="2"/>
          <w:sz w:val="22"/>
          <w:szCs w:val="22"/>
          <w:lang w:val="es-ES_tradnl"/>
        </w:rPr>
        <w:t xml:space="preserve"> </w:t>
      </w:r>
      <w:r w:rsidR="00960823" w:rsidRPr="00437820">
        <w:rPr>
          <w:spacing w:val="2"/>
          <w:sz w:val="22"/>
          <w:szCs w:val="22"/>
          <w:lang w:val="es-ES_tradnl"/>
        </w:rPr>
        <w:t>l</w:t>
      </w:r>
      <w:r w:rsidR="007A00C2" w:rsidRPr="00437820">
        <w:rPr>
          <w:spacing w:val="2"/>
          <w:sz w:val="22"/>
          <w:szCs w:val="22"/>
          <w:lang w:val="es-ES_tradnl"/>
        </w:rPr>
        <w:t xml:space="preserve">a </w:t>
      </w:r>
      <w:r w:rsidR="00B20317" w:rsidRPr="00437820">
        <w:rPr>
          <w:spacing w:val="2"/>
          <w:sz w:val="22"/>
          <w:szCs w:val="22"/>
          <w:lang w:val="es-ES_tradnl"/>
        </w:rPr>
        <w:t>comisión</w:t>
      </w:r>
      <w:r w:rsidR="00960823" w:rsidRPr="00437820">
        <w:rPr>
          <w:spacing w:val="2"/>
          <w:sz w:val="22"/>
          <w:szCs w:val="22"/>
          <w:lang w:val="es-ES_tradnl"/>
        </w:rPr>
        <w:t xml:space="preserve"> </w:t>
      </w:r>
      <w:r w:rsidR="007A00C2" w:rsidRPr="00437820">
        <w:rPr>
          <w:spacing w:val="2"/>
          <w:sz w:val="22"/>
          <w:szCs w:val="22"/>
          <w:lang w:val="es-ES_tradnl"/>
        </w:rPr>
        <w:t xml:space="preserve">ejecutora </w:t>
      </w:r>
      <w:r w:rsidR="00960823" w:rsidRPr="00437820">
        <w:rPr>
          <w:spacing w:val="2"/>
          <w:sz w:val="22"/>
          <w:szCs w:val="22"/>
          <w:lang w:val="es-ES_tradnl"/>
        </w:rPr>
        <w:t>de Inventario para que este comunique en forma oportuna a</w:t>
      </w:r>
      <w:r w:rsidR="00B20317" w:rsidRPr="00437820">
        <w:rPr>
          <w:spacing w:val="2"/>
          <w:sz w:val="22"/>
          <w:szCs w:val="22"/>
          <w:lang w:val="es-ES_tradnl"/>
        </w:rPr>
        <w:t>nte</w:t>
      </w:r>
      <w:r w:rsidR="00824919">
        <w:rPr>
          <w:spacing w:val="2"/>
          <w:sz w:val="22"/>
          <w:szCs w:val="22"/>
          <w:lang w:val="es-ES_tradnl"/>
        </w:rPr>
        <w:t xml:space="preserve"> la Comisión</w:t>
      </w:r>
      <w:r w:rsidR="00AB0C36">
        <w:rPr>
          <w:spacing w:val="2"/>
          <w:sz w:val="22"/>
          <w:szCs w:val="22"/>
          <w:lang w:val="es-ES_tradnl"/>
        </w:rPr>
        <w:t xml:space="preserve"> Central</w:t>
      </w:r>
      <w:r w:rsidR="00960823" w:rsidRPr="00437820">
        <w:rPr>
          <w:spacing w:val="2"/>
          <w:sz w:val="22"/>
          <w:szCs w:val="22"/>
          <w:lang w:val="es-ES_tradnl"/>
        </w:rPr>
        <w:t xml:space="preserve"> de Inventarios</w:t>
      </w:r>
      <w:r w:rsidR="007A00C2" w:rsidRPr="00437820">
        <w:rPr>
          <w:spacing w:val="2"/>
          <w:sz w:val="22"/>
          <w:szCs w:val="22"/>
          <w:lang w:val="es-ES_tradnl"/>
        </w:rPr>
        <w:t>.</w:t>
      </w:r>
    </w:p>
    <w:p w:rsidR="00960823" w:rsidRPr="00437820" w:rsidRDefault="00960823" w:rsidP="00544DE1">
      <w:pPr>
        <w:tabs>
          <w:tab w:val="left" w:pos="360"/>
        </w:tabs>
        <w:spacing w:after="144"/>
        <w:ind w:left="1080" w:hanging="360"/>
        <w:jc w:val="both"/>
        <w:rPr>
          <w:spacing w:val="2"/>
          <w:sz w:val="22"/>
          <w:szCs w:val="22"/>
          <w:lang w:val="es-ES_tradnl"/>
        </w:rPr>
      </w:pPr>
      <w:r w:rsidRPr="00437820">
        <w:rPr>
          <w:spacing w:val="2"/>
          <w:sz w:val="22"/>
          <w:szCs w:val="22"/>
          <w:lang w:val="es-ES_tradnl"/>
        </w:rPr>
        <w:t>1</w:t>
      </w:r>
      <w:r w:rsidR="00974847" w:rsidRPr="00437820">
        <w:rPr>
          <w:spacing w:val="2"/>
          <w:sz w:val="22"/>
          <w:szCs w:val="22"/>
          <w:lang w:val="es-ES_tradnl"/>
        </w:rPr>
        <w:t>1</w:t>
      </w:r>
      <w:r w:rsidRPr="00437820">
        <w:rPr>
          <w:spacing w:val="2"/>
          <w:sz w:val="22"/>
          <w:szCs w:val="22"/>
          <w:lang w:val="es-ES_tradnl"/>
        </w:rPr>
        <w:t xml:space="preserve">. Una vez concluido la ejecución de Inventario de la Oficina o </w:t>
      </w:r>
      <w:r w:rsidR="002238C5" w:rsidRPr="00437820">
        <w:rPr>
          <w:spacing w:val="2"/>
          <w:sz w:val="22"/>
          <w:szCs w:val="22"/>
          <w:lang w:val="es-ES_tradnl"/>
        </w:rPr>
        <w:t>Área</w:t>
      </w:r>
      <w:r w:rsidRPr="00437820">
        <w:rPr>
          <w:spacing w:val="2"/>
          <w:sz w:val="22"/>
          <w:szCs w:val="22"/>
          <w:lang w:val="es-ES_tradnl"/>
        </w:rPr>
        <w:t>, el Jefe devolverá el listado debidamente verificado y firmado a</w:t>
      </w:r>
      <w:r w:rsidR="0015108B" w:rsidRPr="00437820">
        <w:rPr>
          <w:spacing w:val="2"/>
          <w:sz w:val="22"/>
          <w:szCs w:val="22"/>
          <w:lang w:val="es-ES_tradnl"/>
        </w:rPr>
        <w:t xml:space="preserve"> </w:t>
      </w:r>
      <w:r w:rsidRPr="00437820">
        <w:rPr>
          <w:spacing w:val="2"/>
          <w:sz w:val="22"/>
          <w:szCs w:val="22"/>
          <w:lang w:val="es-ES_tradnl"/>
        </w:rPr>
        <w:t>l</w:t>
      </w:r>
      <w:r w:rsidR="0015108B" w:rsidRPr="00437820">
        <w:rPr>
          <w:spacing w:val="2"/>
          <w:sz w:val="22"/>
          <w:szCs w:val="22"/>
          <w:lang w:val="es-ES_tradnl"/>
        </w:rPr>
        <w:t xml:space="preserve">a </w:t>
      </w:r>
      <w:r w:rsidR="00250EF0" w:rsidRPr="00437820">
        <w:rPr>
          <w:spacing w:val="2"/>
          <w:sz w:val="22"/>
          <w:szCs w:val="22"/>
          <w:lang w:val="es-ES_tradnl"/>
        </w:rPr>
        <w:t>C</w:t>
      </w:r>
      <w:r w:rsidR="0015108B" w:rsidRPr="00437820">
        <w:rPr>
          <w:spacing w:val="2"/>
          <w:sz w:val="22"/>
          <w:szCs w:val="22"/>
          <w:lang w:val="es-ES_tradnl"/>
        </w:rPr>
        <w:t>omisión</w:t>
      </w:r>
      <w:r w:rsidRPr="00437820">
        <w:rPr>
          <w:spacing w:val="2"/>
          <w:sz w:val="22"/>
          <w:szCs w:val="22"/>
          <w:lang w:val="es-ES_tradnl"/>
        </w:rPr>
        <w:t xml:space="preserve"> </w:t>
      </w:r>
      <w:r w:rsidR="00250EF0" w:rsidRPr="00437820">
        <w:rPr>
          <w:spacing w:val="2"/>
          <w:sz w:val="22"/>
          <w:szCs w:val="22"/>
          <w:lang w:val="es-ES_tradnl"/>
        </w:rPr>
        <w:t xml:space="preserve">Ejecutora </w:t>
      </w:r>
      <w:r w:rsidRPr="00437820">
        <w:rPr>
          <w:spacing w:val="2"/>
          <w:sz w:val="22"/>
          <w:szCs w:val="22"/>
          <w:lang w:val="es-ES_tradnl"/>
        </w:rPr>
        <w:t xml:space="preserve">de Inventario de la Facultad y/o Dependencia, </w:t>
      </w:r>
      <w:r w:rsidR="00250EF0" w:rsidRPr="00437820">
        <w:rPr>
          <w:spacing w:val="2"/>
          <w:sz w:val="22"/>
          <w:szCs w:val="22"/>
          <w:lang w:val="es-ES_tradnl"/>
        </w:rPr>
        <w:t xml:space="preserve">anexando el </w:t>
      </w:r>
      <w:r w:rsidRPr="00437820">
        <w:rPr>
          <w:spacing w:val="2"/>
          <w:sz w:val="22"/>
          <w:szCs w:val="22"/>
          <w:lang w:val="es-ES_tradnl"/>
        </w:rPr>
        <w:t xml:space="preserve">Reporte del Inventario </w:t>
      </w:r>
      <w:r w:rsidR="00250EF0" w:rsidRPr="00437820">
        <w:rPr>
          <w:spacing w:val="2"/>
          <w:sz w:val="22"/>
          <w:szCs w:val="22"/>
          <w:lang w:val="es-ES_tradnl"/>
        </w:rPr>
        <w:t>listado de bienes faltantes y sobrantes indicando sus características.</w:t>
      </w:r>
    </w:p>
    <w:p w:rsidR="00974847" w:rsidRPr="00437820" w:rsidRDefault="00960823" w:rsidP="00544DE1">
      <w:pPr>
        <w:tabs>
          <w:tab w:val="left" w:pos="360"/>
        </w:tabs>
        <w:spacing w:after="144"/>
        <w:ind w:left="1080" w:hanging="360"/>
        <w:jc w:val="both"/>
        <w:rPr>
          <w:spacing w:val="2"/>
          <w:sz w:val="22"/>
          <w:szCs w:val="22"/>
          <w:lang w:val="es-ES_tradnl"/>
        </w:rPr>
      </w:pPr>
      <w:r w:rsidRPr="00437820">
        <w:rPr>
          <w:spacing w:val="2"/>
          <w:sz w:val="22"/>
          <w:szCs w:val="22"/>
          <w:lang w:val="es-ES_tradnl"/>
        </w:rPr>
        <w:t>1</w:t>
      </w:r>
      <w:r w:rsidR="00974847" w:rsidRPr="00437820">
        <w:rPr>
          <w:spacing w:val="2"/>
          <w:sz w:val="22"/>
          <w:szCs w:val="22"/>
          <w:lang w:val="es-ES_tradnl"/>
        </w:rPr>
        <w:t>2</w:t>
      </w:r>
      <w:r w:rsidRPr="00437820">
        <w:rPr>
          <w:spacing w:val="2"/>
          <w:sz w:val="22"/>
          <w:szCs w:val="22"/>
          <w:lang w:val="es-ES_tradnl"/>
        </w:rPr>
        <w:t>.</w:t>
      </w:r>
      <w:r w:rsidR="00FB19D5" w:rsidRPr="00437820">
        <w:rPr>
          <w:spacing w:val="2"/>
          <w:sz w:val="22"/>
          <w:szCs w:val="22"/>
          <w:lang w:val="es-ES_tradnl"/>
        </w:rPr>
        <w:t xml:space="preserve"> </w:t>
      </w:r>
      <w:r w:rsidRPr="00437820">
        <w:rPr>
          <w:spacing w:val="2"/>
          <w:sz w:val="22"/>
          <w:szCs w:val="22"/>
          <w:lang w:val="es-ES_tradnl"/>
        </w:rPr>
        <w:t xml:space="preserve">Toda la información consolidada será remitida </w:t>
      </w:r>
      <w:r w:rsidR="00974847" w:rsidRPr="00437820">
        <w:rPr>
          <w:spacing w:val="2"/>
          <w:sz w:val="22"/>
          <w:szCs w:val="22"/>
          <w:lang w:val="es-ES_tradnl"/>
        </w:rPr>
        <w:t xml:space="preserve">con </w:t>
      </w:r>
      <w:r w:rsidRPr="00437820">
        <w:rPr>
          <w:spacing w:val="2"/>
          <w:sz w:val="22"/>
          <w:szCs w:val="22"/>
          <w:lang w:val="es-ES_tradnl"/>
        </w:rPr>
        <w:t>oficio a</w:t>
      </w:r>
      <w:r w:rsidR="00974847" w:rsidRPr="00437820">
        <w:rPr>
          <w:spacing w:val="2"/>
          <w:sz w:val="22"/>
          <w:szCs w:val="22"/>
          <w:lang w:val="es-ES_tradnl"/>
        </w:rPr>
        <w:t xml:space="preserve"> </w:t>
      </w:r>
      <w:r w:rsidRPr="00437820">
        <w:rPr>
          <w:spacing w:val="2"/>
          <w:sz w:val="22"/>
          <w:szCs w:val="22"/>
          <w:lang w:val="es-ES_tradnl"/>
        </w:rPr>
        <w:t>l</w:t>
      </w:r>
      <w:r w:rsidR="00974847" w:rsidRPr="00437820">
        <w:rPr>
          <w:spacing w:val="2"/>
          <w:sz w:val="22"/>
          <w:szCs w:val="22"/>
          <w:lang w:val="es-ES_tradnl"/>
        </w:rPr>
        <w:t>a C</w:t>
      </w:r>
      <w:r w:rsidR="00206403" w:rsidRPr="00437820">
        <w:rPr>
          <w:spacing w:val="2"/>
          <w:sz w:val="22"/>
          <w:szCs w:val="22"/>
          <w:lang w:val="es-ES_tradnl"/>
        </w:rPr>
        <w:t>omisión</w:t>
      </w:r>
      <w:r w:rsidRPr="00437820">
        <w:rPr>
          <w:spacing w:val="2"/>
          <w:sz w:val="22"/>
          <w:szCs w:val="22"/>
          <w:lang w:val="es-ES_tradnl"/>
        </w:rPr>
        <w:t xml:space="preserve"> </w:t>
      </w:r>
      <w:r w:rsidR="00974847" w:rsidRPr="00437820">
        <w:rPr>
          <w:spacing w:val="2"/>
          <w:sz w:val="22"/>
          <w:szCs w:val="22"/>
          <w:lang w:val="es-ES_tradnl"/>
        </w:rPr>
        <w:t>Ejecutora de Inventario de cada Facultad y/o Dependencia, quienes</w:t>
      </w:r>
      <w:r w:rsidR="00824919">
        <w:rPr>
          <w:spacing w:val="2"/>
          <w:sz w:val="22"/>
          <w:szCs w:val="22"/>
          <w:lang w:val="es-ES_tradnl"/>
        </w:rPr>
        <w:t xml:space="preserve"> remitirán a la Comisión</w:t>
      </w:r>
      <w:r w:rsidR="00AB0C36">
        <w:rPr>
          <w:spacing w:val="2"/>
          <w:sz w:val="22"/>
          <w:szCs w:val="22"/>
          <w:lang w:val="es-ES_tradnl"/>
        </w:rPr>
        <w:t xml:space="preserve"> Central</w:t>
      </w:r>
      <w:r w:rsidR="00824919">
        <w:rPr>
          <w:spacing w:val="2"/>
          <w:sz w:val="22"/>
          <w:szCs w:val="22"/>
          <w:lang w:val="es-ES_tradnl"/>
        </w:rPr>
        <w:t xml:space="preserve"> d</w:t>
      </w:r>
      <w:r w:rsidR="00974847" w:rsidRPr="00437820">
        <w:rPr>
          <w:spacing w:val="2"/>
          <w:sz w:val="22"/>
          <w:szCs w:val="22"/>
          <w:lang w:val="es-ES_tradnl"/>
        </w:rPr>
        <w:t>e Inventarios todos los reportes originales y archiv</w:t>
      </w:r>
      <w:r w:rsidR="00AD3BEC" w:rsidRPr="00437820">
        <w:rPr>
          <w:spacing w:val="2"/>
          <w:sz w:val="22"/>
          <w:szCs w:val="22"/>
          <w:lang w:val="es-ES_tradnl"/>
        </w:rPr>
        <w:t>o</w:t>
      </w:r>
      <w:r w:rsidR="00974847" w:rsidRPr="00437820">
        <w:rPr>
          <w:spacing w:val="2"/>
          <w:sz w:val="22"/>
          <w:szCs w:val="22"/>
          <w:lang w:val="es-ES_tradnl"/>
        </w:rPr>
        <w:t xml:space="preserve"> digital para que proceda a actualizar el inventario en el SIMI.</w:t>
      </w:r>
    </w:p>
    <w:p w:rsidR="00960823" w:rsidRPr="00437820" w:rsidRDefault="00544DE1" w:rsidP="00544DE1">
      <w:pPr>
        <w:tabs>
          <w:tab w:val="left" w:pos="1080"/>
        </w:tabs>
        <w:spacing w:after="144"/>
        <w:ind w:left="1080" w:hanging="360"/>
        <w:jc w:val="both"/>
        <w:rPr>
          <w:spacing w:val="2"/>
          <w:sz w:val="22"/>
          <w:szCs w:val="22"/>
          <w:lang w:val="es-ES_tradnl"/>
        </w:rPr>
      </w:pPr>
      <w:r w:rsidRPr="00437820">
        <w:rPr>
          <w:spacing w:val="2"/>
          <w:sz w:val="22"/>
          <w:szCs w:val="22"/>
          <w:lang w:val="es-ES_tradnl"/>
        </w:rPr>
        <w:lastRenderedPageBreak/>
        <w:t>1</w:t>
      </w:r>
      <w:r w:rsidR="00974847" w:rsidRPr="00437820">
        <w:rPr>
          <w:spacing w:val="2"/>
          <w:sz w:val="22"/>
          <w:szCs w:val="22"/>
          <w:lang w:val="es-ES_tradnl"/>
        </w:rPr>
        <w:t>3</w:t>
      </w:r>
      <w:r w:rsidR="00960823" w:rsidRPr="00437820">
        <w:rPr>
          <w:spacing w:val="2"/>
          <w:sz w:val="22"/>
          <w:szCs w:val="22"/>
          <w:lang w:val="es-ES_tradnl"/>
        </w:rPr>
        <w:t>. Todos los integrantes de l</w:t>
      </w:r>
      <w:r w:rsidR="00974847" w:rsidRPr="00437820">
        <w:rPr>
          <w:spacing w:val="2"/>
          <w:sz w:val="22"/>
          <w:szCs w:val="22"/>
          <w:lang w:val="es-ES_tradnl"/>
        </w:rPr>
        <w:t>a</w:t>
      </w:r>
      <w:r w:rsidR="006A21E4" w:rsidRPr="00437820">
        <w:rPr>
          <w:spacing w:val="2"/>
          <w:sz w:val="22"/>
          <w:szCs w:val="22"/>
          <w:lang w:val="es-ES_tradnl"/>
        </w:rPr>
        <w:t>s</w:t>
      </w:r>
      <w:r w:rsidR="00960823" w:rsidRPr="00437820">
        <w:rPr>
          <w:spacing w:val="2"/>
          <w:sz w:val="22"/>
          <w:szCs w:val="22"/>
          <w:lang w:val="es-ES_tradnl"/>
        </w:rPr>
        <w:t xml:space="preserve"> </w:t>
      </w:r>
      <w:r w:rsidR="00974847" w:rsidRPr="00437820">
        <w:rPr>
          <w:spacing w:val="2"/>
          <w:sz w:val="22"/>
          <w:szCs w:val="22"/>
          <w:lang w:val="es-ES_tradnl"/>
        </w:rPr>
        <w:t>C</w:t>
      </w:r>
      <w:r w:rsidR="006A21E4" w:rsidRPr="00437820">
        <w:rPr>
          <w:spacing w:val="2"/>
          <w:sz w:val="22"/>
          <w:szCs w:val="22"/>
          <w:lang w:val="es-ES_tradnl"/>
        </w:rPr>
        <w:t>omisiones</w:t>
      </w:r>
      <w:r w:rsidR="00960823" w:rsidRPr="00437820">
        <w:rPr>
          <w:spacing w:val="2"/>
          <w:sz w:val="22"/>
          <w:szCs w:val="22"/>
          <w:lang w:val="es-ES_tradnl"/>
        </w:rPr>
        <w:t xml:space="preserve"> </w:t>
      </w:r>
      <w:r w:rsidR="00974847" w:rsidRPr="00437820">
        <w:rPr>
          <w:spacing w:val="2"/>
          <w:sz w:val="22"/>
          <w:szCs w:val="22"/>
          <w:lang w:val="es-ES_tradnl"/>
        </w:rPr>
        <w:t xml:space="preserve">Ejecutoras </w:t>
      </w:r>
      <w:r w:rsidR="00960823" w:rsidRPr="00437820">
        <w:rPr>
          <w:spacing w:val="2"/>
          <w:sz w:val="22"/>
          <w:szCs w:val="22"/>
          <w:lang w:val="es-ES_tradnl"/>
        </w:rPr>
        <w:t>de Inventario de cada Facultad y/o Dependencia deberán de participar activamente en el proceso de inventario</w:t>
      </w:r>
      <w:r w:rsidR="006A21E4" w:rsidRPr="00437820">
        <w:rPr>
          <w:spacing w:val="2"/>
          <w:sz w:val="22"/>
          <w:szCs w:val="22"/>
          <w:lang w:val="es-ES_tradnl"/>
        </w:rPr>
        <w:t>,</w:t>
      </w:r>
      <w:r w:rsidR="00960823" w:rsidRPr="00437820">
        <w:rPr>
          <w:spacing w:val="2"/>
          <w:sz w:val="22"/>
          <w:szCs w:val="22"/>
          <w:lang w:val="es-ES_tradnl"/>
        </w:rPr>
        <w:t xml:space="preserve"> respondiendo a las consultas e instru</w:t>
      </w:r>
      <w:r w:rsidR="006A21E4" w:rsidRPr="00437820">
        <w:rPr>
          <w:spacing w:val="2"/>
          <w:sz w:val="22"/>
          <w:szCs w:val="22"/>
          <w:lang w:val="es-ES_tradnl"/>
        </w:rPr>
        <w:t>cciones</w:t>
      </w:r>
      <w:r w:rsidR="00056217">
        <w:rPr>
          <w:spacing w:val="2"/>
          <w:sz w:val="22"/>
          <w:szCs w:val="22"/>
          <w:lang w:val="es-ES_tradnl"/>
        </w:rPr>
        <w:t>.</w:t>
      </w:r>
    </w:p>
    <w:p w:rsidR="0028301D" w:rsidRPr="00437820" w:rsidRDefault="0028301D" w:rsidP="00544DE1">
      <w:pPr>
        <w:tabs>
          <w:tab w:val="left" w:pos="1080"/>
        </w:tabs>
        <w:spacing w:after="144"/>
        <w:ind w:left="1080" w:hanging="360"/>
        <w:jc w:val="both"/>
        <w:rPr>
          <w:spacing w:val="2"/>
          <w:sz w:val="22"/>
          <w:szCs w:val="22"/>
          <w:lang w:val="es-ES_tradnl"/>
        </w:rPr>
      </w:pPr>
    </w:p>
    <w:p w:rsidR="00E023A0" w:rsidRDefault="00F916DE" w:rsidP="00974847">
      <w:pPr>
        <w:spacing w:after="144"/>
        <w:jc w:val="center"/>
        <w:rPr>
          <w:b/>
          <w:spacing w:val="2"/>
          <w:sz w:val="22"/>
          <w:szCs w:val="22"/>
          <w:lang w:val="es-ES_tradnl"/>
        </w:rPr>
      </w:pPr>
      <w:r w:rsidRPr="00437820">
        <w:rPr>
          <w:b/>
          <w:spacing w:val="2"/>
          <w:sz w:val="22"/>
          <w:szCs w:val="22"/>
          <w:lang w:val="es-ES_tradnl"/>
        </w:rPr>
        <w:t>CAPITULO V</w:t>
      </w:r>
    </w:p>
    <w:p w:rsidR="00A710C9" w:rsidRPr="00437820" w:rsidRDefault="00A710C9" w:rsidP="00974847">
      <w:pPr>
        <w:spacing w:after="144"/>
        <w:jc w:val="center"/>
        <w:rPr>
          <w:b/>
          <w:spacing w:val="2"/>
          <w:sz w:val="22"/>
          <w:szCs w:val="22"/>
          <w:lang w:val="es-ES_tradnl"/>
        </w:rPr>
      </w:pPr>
    </w:p>
    <w:p w:rsidR="00960823" w:rsidRPr="00437820" w:rsidRDefault="00960823" w:rsidP="00974847">
      <w:pPr>
        <w:spacing w:after="144"/>
        <w:jc w:val="center"/>
        <w:rPr>
          <w:b/>
          <w:spacing w:val="2"/>
          <w:sz w:val="22"/>
          <w:szCs w:val="22"/>
          <w:lang w:val="es-ES_tradnl"/>
        </w:rPr>
      </w:pPr>
      <w:r w:rsidRPr="00437820">
        <w:rPr>
          <w:b/>
          <w:spacing w:val="2"/>
          <w:sz w:val="22"/>
          <w:szCs w:val="22"/>
          <w:lang w:val="es-ES_tradnl"/>
        </w:rPr>
        <w:t>CONSIDERACIONES DURANTE LA EJECUCION DEL INVENTARIO</w:t>
      </w:r>
    </w:p>
    <w:p w:rsidR="00960823" w:rsidRPr="00437820" w:rsidRDefault="00AB0C36" w:rsidP="00544DE1">
      <w:pPr>
        <w:numPr>
          <w:ilvl w:val="0"/>
          <w:numId w:val="5"/>
        </w:numPr>
        <w:tabs>
          <w:tab w:val="left" w:pos="1008"/>
        </w:tabs>
        <w:ind w:right="288"/>
        <w:rPr>
          <w:spacing w:val="2"/>
          <w:sz w:val="22"/>
          <w:szCs w:val="22"/>
          <w:lang w:val="es-ES_tradnl"/>
        </w:rPr>
      </w:pPr>
      <w:r>
        <w:rPr>
          <w:spacing w:val="2"/>
          <w:sz w:val="22"/>
          <w:szCs w:val="22"/>
          <w:lang w:val="es-ES_tradnl"/>
        </w:rPr>
        <w:t>No se debe desplazar</w:t>
      </w:r>
      <w:r w:rsidR="00960823" w:rsidRPr="00437820">
        <w:rPr>
          <w:spacing w:val="2"/>
          <w:sz w:val="22"/>
          <w:szCs w:val="22"/>
          <w:lang w:val="es-ES_tradnl"/>
        </w:rPr>
        <w:t xml:space="preserve"> ningún bien de un ambiente a otro durante </w:t>
      </w:r>
      <w:r w:rsidR="003305B3" w:rsidRPr="00437820">
        <w:rPr>
          <w:spacing w:val="2"/>
          <w:sz w:val="22"/>
          <w:szCs w:val="22"/>
          <w:lang w:val="es-ES_tradnl"/>
        </w:rPr>
        <w:t>el proceso del</w:t>
      </w:r>
      <w:r w:rsidR="00960823" w:rsidRPr="00437820">
        <w:rPr>
          <w:spacing w:val="2"/>
          <w:sz w:val="22"/>
          <w:szCs w:val="22"/>
          <w:lang w:val="es-ES_tradnl"/>
        </w:rPr>
        <w:t xml:space="preserve"> Inventario.</w:t>
      </w:r>
    </w:p>
    <w:p w:rsidR="00960823" w:rsidRPr="00437820" w:rsidRDefault="00960823" w:rsidP="00544DE1">
      <w:pPr>
        <w:tabs>
          <w:tab w:val="left" w:pos="1008"/>
        </w:tabs>
        <w:ind w:left="1080" w:right="288" w:hanging="360"/>
        <w:rPr>
          <w:spacing w:val="2"/>
          <w:sz w:val="22"/>
          <w:szCs w:val="22"/>
          <w:lang w:val="es-ES_tradnl"/>
        </w:rPr>
      </w:pPr>
    </w:p>
    <w:p w:rsidR="00960823" w:rsidRPr="00437820" w:rsidRDefault="00960823" w:rsidP="00792D03">
      <w:pPr>
        <w:numPr>
          <w:ilvl w:val="0"/>
          <w:numId w:val="5"/>
        </w:numPr>
        <w:ind w:right="288"/>
        <w:jc w:val="both"/>
        <w:rPr>
          <w:spacing w:val="2"/>
          <w:sz w:val="22"/>
          <w:szCs w:val="22"/>
          <w:lang w:val="es-ES_tradnl"/>
        </w:rPr>
      </w:pPr>
      <w:r w:rsidRPr="00437820">
        <w:rPr>
          <w:spacing w:val="4"/>
          <w:sz w:val="22"/>
          <w:szCs w:val="22"/>
          <w:lang w:val="es-ES_tradnl"/>
        </w:rPr>
        <w:t xml:space="preserve">Deben estar presente en forma obligatoria todos los </w:t>
      </w:r>
      <w:r w:rsidR="002E7D82" w:rsidRPr="00437820">
        <w:rPr>
          <w:spacing w:val="4"/>
          <w:sz w:val="22"/>
          <w:szCs w:val="22"/>
          <w:lang w:val="es-ES_tradnl"/>
        </w:rPr>
        <w:t xml:space="preserve">servidores </w:t>
      </w:r>
      <w:r w:rsidRPr="00437820">
        <w:rPr>
          <w:spacing w:val="4"/>
          <w:sz w:val="22"/>
          <w:szCs w:val="22"/>
          <w:lang w:val="es-ES_tradnl"/>
        </w:rPr>
        <w:t xml:space="preserve">de cada </w:t>
      </w:r>
      <w:r w:rsidR="003305B3" w:rsidRPr="00437820">
        <w:rPr>
          <w:spacing w:val="4"/>
          <w:sz w:val="22"/>
          <w:szCs w:val="22"/>
          <w:lang w:val="es-ES_tradnl"/>
        </w:rPr>
        <w:t>oficina administrativa o académica</w:t>
      </w:r>
      <w:r w:rsidRPr="00437820">
        <w:rPr>
          <w:spacing w:val="4"/>
          <w:sz w:val="22"/>
          <w:szCs w:val="22"/>
          <w:lang w:val="es-ES_tradnl"/>
        </w:rPr>
        <w:t>. Caso de estar de vacaciones, el responsable de los bienes asignados a su cargo será su jefe inmediato superior.</w:t>
      </w:r>
    </w:p>
    <w:p w:rsidR="00960823" w:rsidRPr="00437820" w:rsidRDefault="00960823" w:rsidP="00544DE1">
      <w:pPr>
        <w:pStyle w:val="Prrafodelista"/>
        <w:ind w:hanging="360"/>
        <w:jc w:val="both"/>
        <w:rPr>
          <w:spacing w:val="4"/>
          <w:sz w:val="22"/>
          <w:szCs w:val="22"/>
          <w:lang w:val="es-ES_tradnl"/>
        </w:rPr>
      </w:pPr>
    </w:p>
    <w:p w:rsidR="00960823" w:rsidRPr="00437820" w:rsidRDefault="00960823" w:rsidP="00792D03">
      <w:pPr>
        <w:numPr>
          <w:ilvl w:val="0"/>
          <w:numId w:val="5"/>
        </w:numPr>
        <w:ind w:right="288"/>
        <w:jc w:val="both"/>
        <w:rPr>
          <w:spacing w:val="2"/>
          <w:sz w:val="22"/>
          <w:szCs w:val="22"/>
          <w:lang w:val="es-ES_tradnl"/>
        </w:rPr>
      </w:pPr>
      <w:r w:rsidRPr="00437820">
        <w:rPr>
          <w:spacing w:val="4"/>
          <w:sz w:val="22"/>
          <w:szCs w:val="22"/>
          <w:lang w:val="es-ES_tradnl"/>
        </w:rPr>
        <w:t xml:space="preserve">Cada </w:t>
      </w:r>
      <w:r w:rsidR="002E7D82" w:rsidRPr="00437820">
        <w:rPr>
          <w:spacing w:val="4"/>
          <w:sz w:val="22"/>
          <w:szCs w:val="22"/>
          <w:lang w:val="es-ES_tradnl"/>
        </w:rPr>
        <w:t>servidor</w:t>
      </w:r>
      <w:r w:rsidR="004A28F9">
        <w:rPr>
          <w:spacing w:val="4"/>
          <w:sz w:val="22"/>
          <w:szCs w:val="22"/>
          <w:lang w:val="es-ES_tradnl"/>
        </w:rPr>
        <w:t xml:space="preserve"> Administrativo</w:t>
      </w:r>
      <w:r w:rsidRPr="00437820">
        <w:rPr>
          <w:spacing w:val="4"/>
          <w:sz w:val="22"/>
          <w:szCs w:val="22"/>
          <w:lang w:val="es-ES_tradnl"/>
        </w:rPr>
        <w:t xml:space="preserve"> debe de informar </w:t>
      </w:r>
      <w:r w:rsidR="003305B3" w:rsidRPr="00437820">
        <w:rPr>
          <w:spacing w:val="4"/>
          <w:sz w:val="22"/>
          <w:szCs w:val="22"/>
          <w:lang w:val="es-ES_tradnl"/>
        </w:rPr>
        <w:t>de</w:t>
      </w:r>
      <w:r w:rsidRPr="00437820">
        <w:rPr>
          <w:spacing w:val="4"/>
          <w:sz w:val="22"/>
          <w:szCs w:val="22"/>
          <w:lang w:val="es-ES_tradnl"/>
        </w:rPr>
        <w:t xml:space="preserve"> todo bien que se hallen bajo su responsabilidad, por acuerdo y/o indicación expresa de su </w:t>
      </w:r>
      <w:r w:rsidR="003305B3" w:rsidRPr="00437820">
        <w:rPr>
          <w:spacing w:val="4"/>
          <w:sz w:val="22"/>
          <w:szCs w:val="22"/>
          <w:lang w:val="es-ES_tradnl"/>
        </w:rPr>
        <w:t>j</w:t>
      </w:r>
      <w:r w:rsidRPr="00437820">
        <w:rPr>
          <w:spacing w:val="4"/>
          <w:sz w:val="22"/>
          <w:szCs w:val="22"/>
          <w:lang w:val="es-ES_tradnl"/>
        </w:rPr>
        <w:t>efe inmediato.</w:t>
      </w:r>
    </w:p>
    <w:p w:rsidR="00960823" w:rsidRPr="00437820" w:rsidRDefault="00960823" w:rsidP="00544DE1">
      <w:pPr>
        <w:pStyle w:val="Prrafodelista"/>
        <w:ind w:hanging="360"/>
        <w:jc w:val="both"/>
        <w:rPr>
          <w:spacing w:val="4"/>
          <w:sz w:val="22"/>
          <w:szCs w:val="22"/>
          <w:lang w:val="es-ES_tradnl"/>
        </w:rPr>
      </w:pPr>
    </w:p>
    <w:p w:rsidR="00960823" w:rsidRPr="00437820" w:rsidRDefault="00FA6945" w:rsidP="00792D03">
      <w:pPr>
        <w:numPr>
          <w:ilvl w:val="0"/>
          <w:numId w:val="5"/>
        </w:numPr>
        <w:ind w:right="288"/>
        <w:jc w:val="both"/>
        <w:rPr>
          <w:spacing w:val="2"/>
          <w:sz w:val="22"/>
          <w:szCs w:val="22"/>
          <w:lang w:val="es-ES_tradnl"/>
        </w:rPr>
      </w:pPr>
      <w:r>
        <w:rPr>
          <w:spacing w:val="4"/>
          <w:sz w:val="22"/>
          <w:szCs w:val="22"/>
          <w:lang w:val="es-ES_tradnl"/>
        </w:rPr>
        <w:t>En caso de haberse trasladado</w:t>
      </w:r>
      <w:r w:rsidR="00960823" w:rsidRPr="00437820">
        <w:rPr>
          <w:spacing w:val="4"/>
          <w:sz w:val="22"/>
          <w:szCs w:val="22"/>
          <w:lang w:val="es-ES_tradnl"/>
        </w:rPr>
        <w:t xml:space="preserve"> el bien por motivos de reparación o préstamo, debe</w:t>
      </w:r>
      <w:r w:rsidR="003305B3" w:rsidRPr="00437820">
        <w:rPr>
          <w:spacing w:val="4"/>
          <w:sz w:val="22"/>
          <w:szCs w:val="22"/>
          <w:lang w:val="es-ES_tradnl"/>
        </w:rPr>
        <w:t xml:space="preserve"> acreditarse con</w:t>
      </w:r>
      <w:r w:rsidR="00960823" w:rsidRPr="00437820">
        <w:rPr>
          <w:spacing w:val="4"/>
          <w:sz w:val="22"/>
          <w:szCs w:val="22"/>
          <w:lang w:val="es-ES_tradnl"/>
        </w:rPr>
        <w:t xml:space="preserve"> el cargo sustentatorio y se considera como responsables de dicho bien a quien </w:t>
      </w:r>
      <w:r w:rsidR="00DC484B" w:rsidRPr="00437820">
        <w:rPr>
          <w:spacing w:val="4"/>
          <w:sz w:val="22"/>
          <w:szCs w:val="22"/>
          <w:lang w:val="es-ES_tradnl"/>
        </w:rPr>
        <w:t>haya</w:t>
      </w:r>
      <w:r w:rsidR="00960823" w:rsidRPr="00437820">
        <w:rPr>
          <w:spacing w:val="4"/>
          <w:sz w:val="22"/>
          <w:szCs w:val="22"/>
          <w:lang w:val="es-ES_tradnl"/>
        </w:rPr>
        <w:t xml:space="preserve"> autorizado la salida del bien.</w:t>
      </w:r>
    </w:p>
    <w:p w:rsidR="00960823" w:rsidRPr="00437820" w:rsidRDefault="00960823" w:rsidP="00544DE1">
      <w:pPr>
        <w:pStyle w:val="Prrafodelista"/>
        <w:ind w:hanging="360"/>
        <w:jc w:val="both"/>
        <w:rPr>
          <w:spacing w:val="4"/>
          <w:sz w:val="22"/>
          <w:szCs w:val="22"/>
          <w:lang w:val="es-ES_tradnl"/>
        </w:rPr>
      </w:pPr>
    </w:p>
    <w:p w:rsidR="00960823" w:rsidRPr="00437820" w:rsidRDefault="00960823" w:rsidP="00792D03">
      <w:pPr>
        <w:numPr>
          <w:ilvl w:val="0"/>
          <w:numId w:val="5"/>
        </w:numPr>
        <w:ind w:right="288"/>
        <w:jc w:val="both"/>
        <w:rPr>
          <w:spacing w:val="2"/>
          <w:sz w:val="22"/>
          <w:szCs w:val="22"/>
          <w:lang w:val="es-ES_tradnl"/>
        </w:rPr>
      </w:pPr>
      <w:r w:rsidRPr="00437820">
        <w:rPr>
          <w:spacing w:val="4"/>
          <w:sz w:val="22"/>
          <w:szCs w:val="22"/>
          <w:lang w:val="es-ES_tradnl"/>
        </w:rPr>
        <w:t>En caso de existencias de bienes</w:t>
      </w:r>
      <w:r w:rsidR="003305B3" w:rsidRPr="00437820">
        <w:rPr>
          <w:spacing w:val="4"/>
          <w:sz w:val="22"/>
          <w:szCs w:val="22"/>
          <w:lang w:val="es-ES_tradnl"/>
        </w:rPr>
        <w:t xml:space="preserve"> particulares</w:t>
      </w:r>
      <w:r w:rsidRPr="00437820">
        <w:rPr>
          <w:spacing w:val="4"/>
          <w:sz w:val="22"/>
          <w:szCs w:val="22"/>
          <w:lang w:val="es-ES_tradnl"/>
        </w:rPr>
        <w:t xml:space="preserve"> que no son propiedad de la </w:t>
      </w:r>
      <w:r w:rsidR="00DC484B" w:rsidRPr="00437820">
        <w:rPr>
          <w:spacing w:val="4"/>
          <w:sz w:val="22"/>
          <w:szCs w:val="22"/>
          <w:lang w:val="es-ES_tradnl"/>
        </w:rPr>
        <w:t>U</w:t>
      </w:r>
      <w:r w:rsidRPr="00437820">
        <w:rPr>
          <w:spacing w:val="4"/>
          <w:sz w:val="22"/>
          <w:szCs w:val="22"/>
          <w:lang w:val="es-ES_tradnl"/>
        </w:rPr>
        <w:t xml:space="preserve">niversidad </w:t>
      </w:r>
      <w:r w:rsidR="001B3CE6" w:rsidRPr="00437820">
        <w:rPr>
          <w:spacing w:val="4"/>
          <w:sz w:val="22"/>
          <w:szCs w:val="22"/>
          <w:lang w:val="es-ES_tradnl"/>
        </w:rPr>
        <w:t>que se</w:t>
      </w:r>
      <w:r w:rsidRPr="00437820">
        <w:rPr>
          <w:spacing w:val="4"/>
          <w:sz w:val="22"/>
          <w:szCs w:val="22"/>
          <w:lang w:val="es-ES_tradnl"/>
        </w:rPr>
        <w:t xml:space="preserve"> encuentren dentro de sus ambientes, el propietario deberá sustentar la propiedad del mismo con algún documento, ya sea la factura original u otro documento pertinente. De no contar con dicho documento se procederá a considerarlo dentro del Inventario como bien sobrante.</w:t>
      </w:r>
    </w:p>
    <w:p w:rsidR="00960823" w:rsidRPr="00437820" w:rsidRDefault="00960823" w:rsidP="00544DE1">
      <w:pPr>
        <w:pStyle w:val="Prrafodelista"/>
        <w:ind w:hanging="360"/>
        <w:jc w:val="both"/>
        <w:rPr>
          <w:spacing w:val="4"/>
          <w:sz w:val="22"/>
          <w:szCs w:val="22"/>
          <w:lang w:val="es-ES_tradnl"/>
        </w:rPr>
      </w:pPr>
    </w:p>
    <w:p w:rsidR="00960823" w:rsidRPr="00437820" w:rsidRDefault="00960823" w:rsidP="00792D03">
      <w:pPr>
        <w:numPr>
          <w:ilvl w:val="0"/>
          <w:numId w:val="5"/>
        </w:numPr>
        <w:ind w:right="288"/>
        <w:jc w:val="both"/>
        <w:rPr>
          <w:spacing w:val="2"/>
          <w:sz w:val="22"/>
          <w:szCs w:val="22"/>
          <w:lang w:val="es-ES_tradnl"/>
        </w:rPr>
      </w:pPr>
      <w:r w:rsidRPr="00437820">
        <w:rPr>
          <w:spacing w:val="4"/>
          <w:sz w:val="22"/>
          <w:szCs w:val="22"/>
          <w:lang w:val="es-ES_tradnl"/>
        </w:rPr>
        <w:t xml:space="preserve">Los bienes considerados </w:t>
      </w:r>
      <w:r w:rsidR="00792D03" w:rsidRPr="00437820">
        <w:rPr>
          <w:spacing w:val="4"/>
          <w:sz w:val="22"/>
          <w:szCs w:val="22"/>
          <w:lang w:val="es-ES_tradnl"/>
        </w:rPr>
        <w:t>en mal estado</w:t>
      </w:r>
      <w:r w:rsidRPr="00437820">
        <w:rPr>
          <w:spacing w:val="4"/>
          <w:sz w:val="22"/>
          <w:szCs w:val="22"/>
          <w:lang w:val="es-ES_tradnl"/>
        </w:rPr>
        <w:t xml:space="preserve"> deberá</w:t>
      </w:r>
      <w:r w:rsidR="001B3CE6" w:rsidRPr="00437820">
        <w:rPr>
          <w:spacing w:val="4"/>
          <w:sz w:val="22"/>
          <w:szCs w:val="22"/>
          <w:lang w:val="es-ES_tradnl"/>
        </w:rPr>
        <w:t>n</w:t>
      </w:r>
      <w:r w:rsidRPr="00437820">
        <w:rPr>
          <w:spacing w:val="4"/>
          <w:sz w:val="22"/>
          <w:szCs w:val="22"/>
          <w:lang w:val="es-ES_tradnl"/>
        </w:rPr>
        <w:t xml:space="preserve"> incluirse en una lista </w:t>
      </w:r>
      <w:r w:rsidR="00792D03" w:rsidRPr="00437820">
        <w:rPr>
          <w:spacing w:val="4"/>
          <w:sz w:val="22"/>
          <w:szCs w:val="22"/>
          <w:lang w:val="es-ES_tradnl"/>
        </w:rPr>
        <w:t xml:space="preserve">por </w:t>
      </w:r>
      <w:r w:rsidRPr="00437820">
        <w:rPr>
          <w:spacing w:val="4"/>
          <w:sz w:val="22"/>
          <w:szCs w:val="22"/>
          <w:lang w:val="es-ES_tradnl"/>
        </w:rPr>
        <w:t>separad</w:t>
      </w:r>
      <w:r w:rsidR="00792D03" w:rsidRPr="00437820">
        <w:rPr>
          <w:spacing w:val="4"/>
          <w:sz w:val="22"/>
          <w:szCs w:val="22"/>
          <w:lang w:val="es-ES_tradnl"/>
        </w:rPr>
        <w:t>o</w:t>
      </w:r>
      <w:r w:rsidRPr="00437820">
        <w:rPr>
          <w:spacing w:val="4"/>
          <w:sz w:val="22"/>
          <w:szCs w:val="22"/>
          <w:lang w:val="es-ES_tradnl"/>
        </w:rPr>
        <w:t xml:space="preserve"> </w:t>
      </w:r>
      <w:r w:rsidR="00792D03" w:rsidRPr="00437820">
        <w:rPr>
          <w:spacing w:val="4"/>
          <w:sz w:val="22"/>
          <w:szCs w:val="22"/>
          <w:lang w:val="es-ES_tradnl"/>
        </w:rPr>
        <w:t>para el trámite de baja que corresponda.</w:t>
      </w:r>
    </w:p>
    <w:p w:rsidR="00960823" w:rsidRPr="00437820" w:rsidRDefault="00960823" w:rsidP="00544DE1">
      <w:pPr>
        <w:pStyle w:val="Prrafodelista"/>
        <w:ind w:hanging="360"/>
        <w:jc w:val="both"/>
        <w:rPr>
          <w:spacing w:val="4"/>
          <w:sz w:val="22"/>
          <w:szCs w:val="22"/>
          <w:lang w:val="es-ES_tradnl"/>
        </w:rPr>
      </w:pPr>
    </w:p>
    <w:p w:rsidR="00960823" w:rsidRPr="00437820" w:rsidRDefault="00960823" w:rsidP="00544DE1">
      <w:pPr>
        <w:numPr>
          <w:ilvl w:val="0"/>
          <w:numId w:val="5"/>
        </w:numPr>
        <w:tabs>
          <w:tab w:val="left" w:pos="1008"/>
        </w:tabs>
        <w:ind w:right="288"/>
        <w:jc w:val="both"/>
        <w:rPr>
          <w:spacing w:val="2"/>
          <w:sz w:val="22"/>
          <w:szCs w:val="22"/>
          <w:lang w:val="es-ES_tradnl"/>
        </w:rPr>
      </w:pPr>
      <w:r w:rsidRPr="00437820">
        <w:rPr>
          <w:spacing w:val="4"/>
          <w:sz w:val="22"/>
          <w:szCs w:val="22"/>
          <w:lang w:val="es-ES_tradnl"/>
        </w:rPr>
        <w:t xml:space="preserve">Al concluir la toma de Inventario Físico de una Oficina, el formato será firmado por el responsable del bien, y el Jefe de la Oficina Inventariada. El responsable se </w:t>
      </w:r>
      <w:r w:rsidR="007410C2" w:rsidRPr="00437820">
        <w:rPr>
          <w:spacing w:val="4"/>
          <w:sz w:val="22"/>
          <w:szCs w:val="22"/>
          <w:lang w:val="es-ES_tradnl"/>
        </w:rPr>
        <w:t>quedará</w:t>
      </w:r>
      <w:r w:rsidRPr="00437820">
        <w:rPr>
          <w:spacing w:val="4"/>
          <w:sz w:val="22"/>
          <w:szCs w:val="22"/>
          <w:lang w:val="es-ES_tradnl"/>
        </w:rPr>
        <w:t xml:space="preserve"> con una copia que quedara archivada en su Oficina y estará obligado a devolver cuando se haga entrega de cargo.</w:t>
      </w:r>
    </w:p>
    <w:p w:rsidR="00960823" w:rsidRPr="00437820" w:rsidRDefault="00960823" w:rsidP="00544DE1">
      <w:pPr>
        <w:pStyle w:val="Prrafodelista"/>
        <w:ind w:hanging="360"/>
        <w:jc w:val="both"/>
        <w:rPr>
          <w:spacing w:val="4"/>
          <w:sz w:val="22"/>
          <w:szCs w:val="22"/>
          <w:lang w:val="es-ES_tradnl"/>
        </w:rPr>
      </w:pPr>
    </w:p>
    <w:p w:rsidR="00960823" w:rsidRPr="00437820" w:rsidRDefault="00960823" w:rsidP="00792D03">
      <w:pPr>
        <w:numPr>
          <w:ilvl w:val="0"/>
          <w:numId w:val="5"/>
        </w:numPr>
        <w:ind w:right="288"/>
        <w:jc w:val="both"/>
        <w:rPr>
          <w:spacing w:val="2"/>
          <w:sz w:val="22"/>
          <w:szCs w:val="22"/>
          <w:lang w:val="es-ES_tradnl"/>
        </w:rPr>
      </w:pPr>
      <w:r w:rsidRPr="00437820">
        <w:rPr>
          <w:spacing w:val="4"/>
          <w:sz w:val="22"/>
          <w:szCs w:val="22"/>
          <w:lang w:val="es-ES_tradnl"/>
        </w:rPr>
        <w:t>Los formatos y reportes deberán contener obligatoriamen</w:t>
      </w:r>
      <w:r w:rsidR="00FA6945">
        <w:rPr>
          <w:spacing w:val="4"/>
          <w:sz w:val="22"/>
          <w:szCs w:val="22"/>
          <w:lang w:val="es-ES_tradnl"/>
        </w:rPr>
        <w:t>te el nombre de los responsables</w:t>
      </w:r>
      <w:r w:rsidRPr="00437820">
        <w:rPr>
          <w:spacing w:val="4"/>
          <w:sz w:val="22"/>
          <w:szCs w:val="22"/>
          <w:lang w:val="es-ES_tradnl"/>
        </w:rPr>
        <w:t xml:space="preserve"> a los cuales se les ha asignado en uso de los bienes.</w:t>
      </w:r>
    </w:p>
    <w:p w:rsidR="00AD3BEC" w:rsidRPr="00437820" w:rsidRDefault="00AD3BEC" w:rsidP="00AD3BEC">
      <w:pPr>
        <w:pStyle w:val="Prrafodelista"/>
        <w:rPr>
          <w:spacing w:val="2"/>
          <w:sz w:val="22"/>
          <w:szCs w:val="22"/>
          <w:lang w:val="es-ES_tradnl"/>
        </w:rPr>
      </w:pPr>
    </w:p>
    <w:p w:rsidR="00960823" w:rsidRPr="00AB0C36" w:rsidRDefault="00960823" w:rsidP="00792D03">
      <w:pPr>
        <w:numPr>
          <w:ilvl w:val="0"/>
          <w:numId w:val="5"/>
        </w:numPr>
        <w:ind w:right="288"/>
        <w:jc w:val="both"/>
        <w:rPr>
          <w:spacing w:val="2"/>
          <w:sz w:val="22"/>
          <w:szCs w:val="22"/>
          <w:lang w:val="es-ES_tradnl"/>
        </w:rPr>
      </w:pPr>
      <w:r w:rsidRPr="00437820">
        <w:rPr>
          <w:spacing w:val="4"/>
          <w:sz w:val="22"/>
          <w:szCs w:val="22"/>
          <w:lang w:val="es-ES_tradnl"/>
        </w:rPr>
        <w:t xml:space="preserve">Una vez concluido el levantamiento de Inventario Físico, </w:t>
      </w:r>
      <w:r w:rsidR="002E7D82" w:rsidRPr="00437820">
        <w:rPr>
          <w:spacing w:val="4"/>
          <w:sz w:val="22"/>
          <w:szCs w:val="22"/>
          <w:lang w:val="es-ES_tradnl"/>
        </w:rPr>
        <w:t>la Comisión Ejecutora</w:t>
      </w:r>
      <w:r w:rsidRPr="00437820">
        <w:rPr>
          <w:spacing w:val="4"/>
          <w:sz w:val="22"/>
          <w:szCs w:val="22"/>
          <w:lang w:val="es-ES_tradnl"/>
        </w:rPr>
        <w:t xml:space="preserve"> de Inventario de cada Facultad y/o Dependencia debe remitir a la Comisión Central de Inventario todos los reportes originales</w:t>
      </w:r>
      <w:r w:rsidR="00792D03" w:rsidRPr="00437820">
        <w:rPr>
          <w:spacing w:val="4"/>
          <w:sz w:val="22"/>
          <w:szCs w:val="22"/>
          <w:lang w:val="es-ES_tradnl"/>
        </w:rPr>
        <w:t xml:space="preserve"> y archivo digital</w:t>
      </w:r>
      <w:r w:rsidRPr="00437820">
        <w:rPr>
          <w:spacing w:val="4"/>
          <w:sz w:val="22"/>
          <w:szCs w:val="22"/>
          <w:lang w:val="es-ES_tradnl"/>
        </w:rPr>
        <w:t>, hasta el día fijado como plazo máximo en el cronograma del Inventario, para proceder a actualizar la información correspondiente existente en la Administración Central.</w:t>
      </w:r>
    </w:p>
    <w:p w:rsidR="00AB0C36" w:rsidRDefault="00AB0C36" w:rsidP="00AB0C36">
      <w:pPr>
        <w:pStyle w:val="Prrafodelista"/>
        <w:rPr>
          <w:spacing w:val="2"/>
          <w:sz w:val="22"/>
          <w:szCs w:val="22"/>
          <w:lang w:val="es-ES_tradnl"/>
        </w:rPr>
      </w:pPr>
    </w:p>
    <w:p w:rsidR="00AB0C36" w:rsidRPr="00437820" w:rsidRDefault="00AB0C36" w:rsidP="00792D03">
      <w:pPr>
        <w:numPr>
          <w:ilvl w:val="0"/>
          <w:numId w:val="5"/>
        </w:numPr>
        <w:ind w:right="288"/>
        <w:jc w:val="both"/>
        <w:rPr>
          <w:spacing w:val="2"/>
          <w:sz w:val="22"/>
          <w:szCs w:val="22"/>
          <w:lang w:val="es-ES_tradnl"/>
        </w:rPr>
      </w:pPr>
      <w:r>
        <w:rPr>
          <w:spacing w:val="2"/>
          <w:sz w:val="22"/>
          <w:szCs w:val="22"/>
          <w:lang w:val="es-ES_tradnl"/>
        </w:rPr>
        <w:t>Y el responsable de las oficinas y la comisión ejecutora de inventario, son responsables de la información presentada según el formato de Inventarios.</w:t>
      </w:r>
    </w:p>
    <w:p w:rsidR="002E7D82" w:rsidRPr="00437820" w:rsidRDefault="002E7D82" w:rsidP="002E7D82">
      <w:pPr>
        <w:pStyle w:val="Prrafodelista"/>
        <w:rPr>
          <w:spacing w:val="2"/>
          <w:sz w:val="22"/>
          <w:szCs w:val="22"/>
          <w:lang w:val="es-ES_tradnl"/>
        </w:rPr>
      </w:pPr>
    </w:p>
    <w:p w:rsidR="002E7D82" w:rsidRPr="00437820" w:rsidRDefault="002E7D82" w:rsidP="002E7D82">
      <w:pPr>
        <w:tabs>
          <w:tab w:val="left" w:pos="1008"/>
        </w:tabs>
        <w:ind w:left="1080" w:right="288"/>
        <w:jc w:val="both"/>
        <w:rPr>
          <w:spacing w:val="2"/>
          <w:sz w:val="22"/>
          <w:szCs w:val="22"/>
          <w:lang w:val="es-ES_tradnl"/>
        </w:rPr>
      </w:pPr>
    </w:p>
    <w:p w:rsidR="0028301D" w:rsidRDefault="0028301D" w:rsidP="002E7D82">
      <w:pPr>
        <w:tabs>
          <w:tab w:val="left" w:pos="1008"/>
        </w:tabs>
        <w:ind w:left="1080" w:right="288"/>
        <w:jc w:val="both"/>
        <w:rPr>
          <w:spacing w:val="2"/>
          <w:sz w:val="22"/>
          <w:szCs w:val="22"/>
          <w:lang w:val="es-ES_tradnl"/>
        </w:rPr>
      </w:pPr>
    </w:p>
    <w:p w:rsidR="00FC0861" w:rsidRDefault="00FC0861" w:rsidP="002E7D82">
      <w:pPr>
        <w:tabs>
          <w:tab w:val="left" w:pos="1008"/>
        </w:tabs>
        <w:ind w:left="1080" w:right="288"/>
        <w:jc w:val="both"/>
        <w:rPr>
          <w:spacing w:val="2"/>
          <w:sz w:val="22"/>
          <w:szCs w:val="22"/>
          <w:lang w:val="es-ES_tradnl"/>
        </w:rPr>
      </w:pPr>
    </w:p>
    <w:p w:rsidR="00FC0861" w:rsidRPr="00437820" w:rsidRDefault="00FC0861" w:rsidP="002E7D82">
      <w:pPr>
        <w:tabs>
          <w:tab w:val="left" w:pos="1008"/>
        </w:tabs>
        <w:ind w:left="1080" w:right="288"/>
        <w:jc w:val="both"/>
        <w:rPr>
          <w:spacing w:val="2"/>
          <w:sz w:val="22"/>
          <w:szCs w:val="22"/>
          <w:lang w:val="es-ES_tradnl"/>
        </w:rPr>
      </w:pPr>
    </w:p>
    <w:p w:rsidR="00E023A0" w:rsidRPr="00437820" w:rsidRDefault="002E7D82" w:rsidP="002E7D82">
      <w:pPr>
        <w:spacing w:after="240"/>
        <w:ind w:right="288"/>
        <w:jc w:val="center"/>
        <w:rPr>
          <w:b/>
          <w:spacing w:val="2"/>
          <w:sz w:val="22"/>
          <w:szCs w:val="22"/>
          <w:lang w:val="es-ES_tradnl"/>
        </w:rPr>
      </w:pPr>
      <w:r w:rsidRPr="00437820">
        <w:rPr>
          <w:b/>
          <w:spacing w:val="2"/>
          <w:sz w:val="22"/>
          <w:szCs w:val="22"/>
          <w:lang w:val="es-ES_tradnl"/>
        </w:rPr>
        <w:lastRenderedPageBreak/>
        <w:t>CAPITULO VI</w:t>
      </w:r>
      <w:r w:rsidR="00951B47">
        <w:rPr>
          <w:b/>
          <w:spacing w:val="2"/>
          <w:sz w:val="22"/>
          <w:szCs w:val="22"/>
          <w:lang w:val="es-ES_tradnl"/>
        </w:rPr>
        <w:t xml:space="preserve"> </w:t>
      </w:r>
    </w:p>
    <w:p w:rsidR="00960823" w:rsidRPr="00437820" w:rsidRDefault="00960823" w:rsidP="002E7D82">
      <w:pPr>
        <w:ind w:right="288"/>
        <w:jc w:val="center"/>
        <w:rPr>
          <w:b/>
          <w:spacing w:val="2"/>
          <w:sz w:val="22"/>
          <w:szCs w:val="22"/>
          <w:lang w:val="es-ES_tradnl"/>
        </w:rPr>
      </w:pPr>
      <w:r w:rsidRPr="00437820">
        <w:rPr>
          <w:b/>
          <w:spacing w:val="2"/>
          <w:sz w:val="22"/>
          <w:szCs w:val="22"/>
          <w:lang w:val="es-ES_tradnl"/>
        </w:rPr>
        <w:t>VERIFICACION ALEATORIA Y ETIQUETADO</w:t>
      </w:r>
      <w:r w:rsidR="00BB3C2A">
        <w:rPr>
          <w:b/>
          <w:spacing w:val="2"/>
          <w:sz w:val="22"/>
          <w:szCs w:val="22"/>
          <w:lang w:val="es-ES_tradnl"/>
        </w:rPr>
        <w:t xml:space="preserve"> </w:t>
      </w:r>
    </w:p>
    <w:p w:rsidR="00960823" w:rsidRPr="00437820" w:rsidRDefault="00960823" w:rsidP="002E7D82">
      <w:pPr>
        <w:spacing w:before="216" w:after="144"/>
        <w:ind w:left="993" w:hanging="284"/>
        <w:jc w:val="both"/>
        <w:rPr>
          <w:spacing w:val="4"/>
          <w:sz w:val="22"/>
          <w:szCs w:val="22"/>
          <w:lang w:val="es-ES_tradnl"/>
        </w:rPr>
      </w:pPr>
      <w:r w:rsidRPr="00437820">
        <w:rPr>
          <w:spacing w:val="4"/>
          <w:sz w:val="22"/>
          <w:szCs w:val="22"/>
          <w:lang w:val="es-ES_tradnl"/>
        </w:rPr>
        <w:t>1.</w:t>
      </w:r>
      <w:r w:rsidRPr="00437820">
        <w:rPr>
          <w:spacing w:val="4"/>
          <w:sz w:val="22"/>
          <w:szCs w:val="22"/>
          <w:lang w:val="es-ES_tradnl"/>
        </w:rPr>
        <w:tab/>
        <w:t>Concluido el proceso de levantamiento de Invent</w:t>
      </w:r>
      <w:r w:rsidR="00824919">
        <w:rPr>
          <w:spacing w:val="4"/>
          <w:sz w:val="22"/>
          <w:szCs w:val="22"/>
          <w:lang w:val="es-ES_tradnl"/>
        </w:rPr>
        <w:t xml:space="preserve">ario Físico, la Comisión </w:t>
      </w:r>
      <w:r w:rsidR="00AB0C36">
        <w:rPr>
          <w:spacing w:val="4"/>
          <w:sz w:val="22"/>
          <w:szCs w:val="22"/>
          <w:lang w:val="es-ES_tradnl"/>
        </w:rPr>
        <w:t xml:space="preserve">Central </w:t>
      </w:r>
      <w:r w:rsidRPr="00437820">
        <w:rPr>
          <w:spacing w:val="4"/>
          <w:sz w:val="22"/>
          <w:szCs w:val="22"/>
          <w:lang w:val="es-ES_tradnl"/>
        </w:rPr>
        <w:t>de Inventario conformar</w:t>
      </w:r>
      <w:r w:rsidR="001B3CE6" w:rsidRPr="00437820">
        <w:rPr>
          <w:spacing w:val="4"/>
          <w:sz w:val="22"/>
          <w:szCs w:val="22"/>
          <w:lang w:val="es-ES_tradnl"/>
        </w:rPr>
        <w:t>á</w:t>
      </w:r>
      <w:r w:rsidRPr="00437820">
        <w:rPr>
          <w:spacing w:val="4"/>
          <w:sz w:val="22"/>
          <w:szCs w:val="22"/>
          <w:lang w:val="es-ES_tradnl"/>
        </w:rPr>
        <w:t xml:space="preserve"> equipos de trabajo para la revisión y verificación en forma aleatoria de los bienes registrados en el Inventario, en coordinación con los miembros de l</w:t>
      </w:r>
      <w:r w:rsidR="001B3CE6" w:rsidRPr="00437820">
        <w:rPr>
          <w:spacing w:val="4"/>
          <w:sz w:val="22"/>
          <w:szCs w:val="22"/>
          <w:lang w:val="es-ES_tradnl"/>
        </w:rPr>
        <w:t>a</w:t>
      </w:r>
      <w:r w:rsidRPr="00437820">
        <w:rPr>
          <w:spacing w:val="4"/>
          <w:sz w:val="22"/>
          <w:szCs w:val="22"/>
          <w:lang w:val="es-ES_tradnl"/>
        </w:rPr>
        <w:t xml:space="preserve">s </w:t>
      </w:r>
      <w:r w:rsidR="002E7D82" w:rsidRPr="00437820">
        <w:rPr>
          <w:spacing w:val="4"/>
          <w:sz w:val="22"/>
          <w:szCs w:val="22"/>
          <w:lang w:val="es-ES_tradnl"/>
        </w:rPr>
        <w:t>C</w:t>
      </w:r>
      <w:r w:rsidR="001B3CE6" w:rsidRPr="00437820">
        <w:rPr>
          <w:spacing w:val="4"/>
          <w:sz w:val="22"/>
          <w:szCs w:val="22"/>
          <w:lang w:val="es-ES_tradnl"/>
        </w:rPr>
        <w:t>omisiones</w:t>
      </w:r>
      <w:r w:rsidRPr="00437820">
        <w:rPr>
          <w:spacing w:val="4"/>
          <w:sz w:val="22"/>
          <w:szCs w:val="22"/>
          <w:lang w:val="es-ES_tradnl"/>
        </w:rPr>
        <w:t xml:space="preserve"> </w:t>
      </w:r>
      <w:r w:rsidR="002E7D82" w:rsidRPr="00437820">
        <w:rPr>
          <w:spacing w:val="4"/>
          <w:sz w:val="22"/>
          <w:szCs w:val="22"/>
          <w:lang w:val="es-ES_tradnl"/>
        </w:rPr>
        <w:t xml:space="preserve">Ejecutoras </w:t>
      </w:r>
      <w:r w:rsidRPr="00437820">
        <w:rPr>
          <w:spacing w:val="4"/>
          <w:sz w:val="22"/>
          <w:szCs w:val="22"/>
          <w:lang w:val="es-ES_tradnl"/>
        </w:rPr>
        <w:t>de Inventario de cada Facultad y/o Dependencia.</w:t>
      </w:r>
    </w:p>
    <w:p w:rsidR="00960823" w:rsidRPr="00437820" w:rsidRDefault="00960823" w:rsidP="002E7D82">
      <w:pPr>
        <w:spacing w:after="144"/>
        <w:ind w:left="993" w:hanging="309"/>
        <w:jc w:val="both"/>
        <w:rPr>
          <w:spacing w:val="4"/>
          <w:sz w:val="22"/>
          <w:szCs w:val="22"/>
          <w:lang w:val="es-ES_tradnl"/>
        </w:rPr>
      </w:pPr>
      <w:r w:rsidRPr="00437820">
        <w:rPr>
          <w:spacing w:val="4"/>
          <w:sz w:val="22"/>
          <w:szCs w:val="22"/>
          <w:lang w:val="es-ES_tradnl"/>
        </w:rPr>
        <w:t>2.</w:t>
      </w:r>
      <w:r w:rsidRPr="00437820">
        <w:rPr>
          <w:spacing w:val="4"/>
          <w:sz w:val="22"/>
          <w:szCs w:val="22"/>
          <w:lang w:val="es-ES_tradnl"/>
        </w:rPr>
        <w:tab/>
      </w:r>
      <w:r w:rsidR="006C0AC1" w:rsidRPr="00437820">
        <w:rPr>
          <w:spacing w:val="4"/>
          <w:sz w:val="22"/>
          <w:szCs w:val="22"/>
          <w:lang w:val="es-ES_tradnl"/>
        </w:rPr>
        <w:t xml:space="preserve">En </w:t>
      </w:r>
      <w:r w:rsidRPr="00437820">
        <w:rPr>
          <w:spacing w:val="4"/>
          <w:sz w:val="22"/>
          <w:szCs w:val="22"/>
          <w:lang w:val="es-ES_tradnl"/>
        </w:rPr>
        <w:t xml:space="preserve">cumplimiento </w:t>
      </w:r>
      <w:r w:rsidR="006C0AC1" w:rsidRPr="00437820">
        <w:rPr>
          <w:spacing w:val="4"/>
          <w:sz w:val="22"/>
          <w:szCs w:val="22"/>
          <w:lang w:val="es-ES_tradnl"/>
        </w:rPr>
        <w:t>a</w:t>
      </w:r>
      <w:r w:rsidR="001B3CE6" w:rsidRPr="00437820">
        <w:rPr>
          <w:spacing w:val="4"/>
          <w:sz w:val="22"/>
          <w:szCs w:val="22"/>
          <w:lang w:val="es-ES_tradnl"/>
        </w:rPr>
        <w:t xml:space="preserve"> esta </w:t>
      </w:r>
      <w:r w:rsidRPr="00437820">
        <w:rPr>
          <w:spacing w:val="4"/>
          <w:sz w:val="22"/>
          <w:szCs w:val="22"/>
          <w:lang w:val="es-ES_tradnl"/>
        </w:rPr>
        <w:t>labor</w:t>
      </w:r>
      <w:r w:rsidR="001B3CE6" w:rsidRPr="00437820">
        <w:rPr>
          <w:spacing w:val="4"/>
          <w:sz w:val="22"/>
          <w:szCs w:val="22"/>
          <w:lang w:val="es-ES_tradnl"/>
        </w:rPr>
        <w:t xml:space="preserve">, </w:t>
      </w:r>
      <w:r w:rsidRPr="00437820">
        <w:rPr>
          <w:spacing w:val="4"/>
          <w:sz w:val="22"/>
          <w:szCs w:val="22"/>
          <w:lang w:val="es-ES_tradnl"/>
        </w:rPr>
        <w:t>las Facultades y/o Dependencias deben brindar las facilidades a los equipos de trabaj</w:t>
      </w:r>
      <w:r w:rsidR="00824919">
        <w:rPr>
          <w:spacing w:val="4"/>
          <w:sz w:val="22"/>
          <w:szCs w:val="22"/>
          <w:lang w:val="es-ES_tradnl"/>
        </w:rPr>
        <w:t xml:space="preserve">o que envíe la Comisión </w:t>
      </w:r>
      <w:r w:rsidR="00AB0C36">
        <w:rPr>
          <w:spacing w:val="4"/>
          <w:sz w:val="22"/>
          <w:szCs w:val="22"/>
          <w:lang w:val="es-ES_tradnl"/>
        </w:rPr>
        <w:t xml:space="preserve">Central </w:t>
      </w:r>
      <w:r w:rsidRPr="00437820">
        <w:rPr>
          <w:spacing w:val="4"/>
          <w:sz w:val="22"/>
          <w:szCs w:val="22"/>
          <w:lang w:val="es-ES_tradnl"/>
        </w:rPr>
        <w:t>de Inventario. Luego de concluida la verificación se procederá a firmar un Acta de Conformidad suscrita por el representante de la Comisi</w:t>
      </w:r>
      <w:r w:rsidR="00824919">
        <w:rPr>
          <w:spacing w:val="4"/>
          <w:sz w:val="22"/>
          <w:szCs w:val="22"/>
          <w:lang w:val="es-ES_tradnl"/>
        </w:rPr>
        <w:t xml:space="preserve">ón </w:t>
      </w:r>
      <w:r w:rsidR="00AB0C36">
        <w:rPr>
          <w:spacing w:val="4"/>
          <w:sz w:val="22"/>
          <w:szCs w:val="22"/>
          <w:lang w:val="es-ES_tradnl"/>
        </w:rPr>
        <w:t xml:space="preserve">Central </w:t>
      </w:r>
      <w:r w:rsidRPr="00437820">
        <w:rPr>
          <w:spacing w:val="4"/>
          <w:sz w:val="22"/>
          <w:szCs w:val="22"/>
          <w:lang w:val="es-ES_tradnl"/>
        </w:rPr>
        <w:t xml:space="preserve">de Inventario y </w:t>
      </w:r>
      <w:r w:rsidR="006C0AC1" w:rsidRPr="00437820">
        <w:rPr>
          <w:spacing w:val="4"/>
          <w:sz w:val="22"/>
          <w:szCs w:val="22"/>
          <w:lang w:val="es-ES_tradnl"/>
        </w:rPr>
        <w:t xml:space="preserve">el responsable de </w:t>
      </w:r>
      <w:r w:rsidRPr="00437820">
        <w:rPr>
          <w:spacing w:val="4"/>
          <w:sz w:val="22"/>
          <w:szCs w:val="22"/>
          <w:lang w:val="es-ES_tradnl"/>
        </w:rPr>
        <w:t>l</w:t>
      </w:r>
      <w:r w:rsidR="001B3CE6" w:rsidRPr="00437820">
        <w:rPr>
          <w:spacing w:val="4"/>
          <w:sz w:val="22"/>
          <w:szCs w:val="22"/>
          <w:lang w:val="es-ES_tradnl"/>
        </w:rPr>
        <w:t>a</w:t>
      </w:r>
      <w:r w:rsidRPr="00437820">
        <w:rPr>
          <w:spacing w:val="4"/>
          <w:sz w:val="22"/>
          <w:szCs w:val="22"/>
          <w:lang w:val="es-ES_tradnl"/>
        </w:rPr>
        <w:t xml:space="preserve"> </w:t>
      </w:r>
      <w:r w:rsidR="006C0AC1" w:rsidRPr="00437820">
        <w:rPr>
          <w:spacing w:val="4"/>
          <w:sz w:val="22"/>
          <w:szCs w:val="22"/>
          <w:lang w:val="es-ES_tradnl"/>
        </w:rPr>
        <w:t>C</w:t>
      </w:r>
      <w:r w:rsidR="001B3CE6" w:rsidRPr="00437820">
        <w:rPr>
          <w:spacing w:val="4"/>
          <w:sz w:val="22"/>
          <w:szCs w:val="22"/>
          <w:lang w:val="es-ES_tradnl"/>
        </w:rPr>
        <w:t>omisión</w:t>
      </w:r>
      <w:r w:rsidRPr="00437820">
        <w:rPr>
          <w:spacing w:val="4"/>
          <w:sz w:val="22"/>
          <w:szCs w:val="22"/>
          <w:lang w:val="es-ES_tradnl"/>
        </w:rPr>
        <w:t xml:space="preserve"> </w:t>
      </w:r>
      <w:r w:rsidR="006C0AC1" w:rsidRPr="00437820">
        <w:rPr>
          <w:spacing w:val="4"/>
          <w:sz w:val="22"/>
          <w:szCs w:val="22"/>
          <w:lang w:val="es-ES_tradnl"/>
        </w:rPr>
        <w:t xml:space="preserve">Ejecutora </w:t>
      </w:r>
      <w:r w:rsidRPr="00437820">
        <w:rPr>
          <w:spacing w:val="4"/>
          <w:sz w:val="22"/>
          <w:szCs w:val="22"/>
          <w:lang w:val="es-ES_tradnl"/>
        </w:rPr>
        <w:t>de Inventario de cada Facultad y/o Dependencia.</w:t>
      </w:r>
    </w:p>
    <w:p w:rsidR="00960823" w:rsidRPr="00437820" w:rsidRDefault="00960823" w:rsidP="002E7D82">
      <w:pPr>
        <w:spacing w:after="144"/>
        <w:ind w:left="993" w:hanging="284"/>
        <w:jc w:val="both"/>
        <w:rPr>
          <w:spacing w:val="4"/>
          <w:sz w:val="22"/>
          <w:szCs w:val="22"/>
          <w:lang w:val="es-ES_tradnl"/>
        </w:rPr>
      </w:pPr>
      <w:r w:rsidRPr="00437820">
        <w:rPr>
          <w:spacing w:val="4"/>
          <w:sz w:val="22"/>
          <w:szCs w:val="22"/>
          <w:lang w:val="es-ES_tradnl"/>
        </w:rPr>
        <w:t>3.</w:t>
      </w:r>
      <w:r w:rsidRPr="00437820">
        <w:rPr>
          <w:spacing w:val="4"/>
          <w:sz w:val="22"/>
          <w:szCs w:val="22"/>
          <w:lang w:val="es-ES_tradnl"/>
        </w:rPr>
        <w:tab/>
      </w:r>
      <w:r w:rsidR="006C0AC1" w:rsidRPr="00437820">
        <w:rPr>
          <w:spacing w:val="4"/>
          <w:sz w:val="22"/>
          <w:szCs w:val="22"/>
          <w:lang w:val="es-ES_tradnl"/>
        </w:rPr>
        <w:t xml:space="preserve">En el caso de </w:t>
      </w:r>
      <w:r w:rsidRPr="00437820">
        <w:rPr>
          <w:spacing w:val="4"/>
          <w:sz w:val="22"/>
          <w:szCs w:val="22"/>
          <w:lang w:val="es-ES_tradnl"/>
        </w:rPr>
        <w:t xml:space="preserve">que el equipo de trabajo </w:t>
      </w:r>
      <w:r w:rsidR="006C0AC1" w:rsidRPr="00437820">
        <w:rPr>
          <w:spacing w:val="4"/>
          <w:sz w:val="22"/>
          <w:szCs w:val="22"/>
          <w:lang w:val="es-ES_tradnl"/>
        </w:rPr>
        <w:t>en el proceso d</w:t>
      </w:r>
      <w:r w:rsidR="00E73C91" w:rsidRPr="00437820">
        <w:rPr>
          <w:spacing w:val="4"/>
          <w:sz w:val="22"/>
          <w:szCs w:val="22"/>
          <w:lang w:val="es-ES_tradnl"/>
        </w:rPr>
        <w:t>e inventario,</w:t>
      </w:r>
      <w:r w:rsidRPr="00437820">
        <w:rPr>
          <w:spacing w:val="4"/>
          <w:sz w:val="22"/>
          <w:szCs w:val="22"/>
          <w:lang w:val="es-ES_tradnl"/>
        </w:rPr>
        <w:t xml:space="preserve"> previa </w:t>
      </w:r>
      <w:r w:rsidR="00FA6945">
        <w:rPr>
          <w:spacing w:val="4"/>
          <w:sz w:val="22"/>
          <w:szCs w:val="22"/>
          <w:lang w:val="es-ES_tradnl"/>
        </w:rPr>
        <w:t xml:space="preserve">coordinación, </w:t>
      </w:r>
      <w:r w:rsidR="00FA6945" w:rsidRPr="00437820">
        <w:rPr>
          <w:spacing w:val="4"/>
          <w:sz w:val="22"/>
          <w:szCs w:val="22"/>
          <w:lang w:val="es-ES_tradnl"/>
        </w:rPr>
        <w:t>no</w:t>
      </w:r>
      <w:r w:rsidRPr="00437820">
        <w:rPr>
          <w:spacing w:val="4"/>
          <w:sz w:val="22"/>
          <w:szCs w:val="22"/>
          <w:lang w:val="es-ES_tradnl"/>
        </w:rPr>
        <w:t xml:space="preserve"> recib</w:t>
      </w:r>
      <w:r w:rsidR="00E73C91" w:rsidRPr="00437820">
        <w:rPr>
          <w:spacing w:val="4"/>
          <w:sz w:val="22"/>
          <w:szCs w:val="22"/>
          <w:lang w:val="es-ES_tradnl"/>
        </w:rPr>
        <w:t>i</w:t>
      </w:r>
      <w:r w:rsidRPr="00437820">
        <w:rPr>
          <w:spacing w:val="4"/>
          <w:sz w:val="22"/>
          <w:szCs w:val="22"/>
          <w:lang w:val="es-ES_tradnl"/>
        </w:rPr>
        <w:t>e</w:t>
      </w:r>
      <w:r w:rsidR="00E73C91" w:rsidRPr="00437820">
        <w:rPr>
          <w:spacing w:val="4"/>
          <w:sz w:val="22"/>
          <w:szCs w:val="22"/>
          <w:lang w:val="es-ES_tradnl"/>
        </w:rPr>
        <w:t>se</w:t>
      </w:r>
      <w:r w:rsidRPr="00437820">
        <w:rPr>
          <w:spacing w:val="4"/>
          <w:sz w:val="22"/>
          <w:szCs w:val="22"/>
          <w:lang w:val="es-ES_tradnl"/>
        </w:rPr>
        <w:t xml:space="preserve"> las facilidades de acceso a los ambientes, se levantar</w:t>
      </w:r>
      <w:r w:rsidR="00E73C91" w:rsidRPr="00437820">
        <w:rPr>
          <w:spacing w:val="4"/>
          <w:sz w:val="22"/>
          <w:szCs w:val="22"/>
          <w:lang w:val="es-ES_tradnl"/>
        </w:rPr>
        <w:t>á</w:t>
      </w:r>
      <w:r w:rsidRPr="00437820">
        <w:rPr>
          <w:spacing w:val="4"/>
          <w:sz w:val="22"/>
          <w:szCs w:val="22"/>
          <w:lang w:val="es-ES_tradnl"/>
        </w:rPr>
        <w:t xml:space="preserve"> un Acta y un Informe</w:t>
      </w:r>
      <w:r w:rsidR="006C0AC1" w:rsidRPr="00437820">
        <w:rPr>
          <w:spacing w:val="4"/>
          <w:sz w:val="22"/>
          <w:szCs w:val="22"/>
          <w:lang w:val="es-ES_tradnl"/>
        </w:rPr>
        <w:t xml:space="preserve"> respectivo</w:t>
      </w:r>
      <w:r w:rsidRPr="00437820">
        <w:rPr>
          <w:spacing w:val="4"/>
          <w:sz w:val="22"/>
          <w:szCs w:val="22"/>
          <w:lang w:val="es-ES_tradnl"/>
        </w:rPr>
        <w:t xml:space="preserve"> </w:t>
      </w:r>
      <w:r w:rsidR="006C0AC1" w:rsidRPr="00437820">
        <w:rPr>
          <w:spacing w:val="4"/>
          <w:sz w:val="22"/>
          <w:szCs w:val="22"/>
          <w:lang w:val="es-ES_tradnl"/>
        </w:rPr>
        <w:t>siendo</w:t>
      </w:r>
      <w:r w:rsidRPr="00437820">
        <w:rPr>
          <w:spacing w:val="4"/>
          <w:sz w:val="22"/>
          <w:szCs w:val="22"/>
          <w:lang w:val="es-ES_tradnl"/>
        </w:rPr>
        <w:t xml:space="preserve"> puestos en conocimiento a</w:t>
      </w:r>
      <w:r w:rsidR="006C0AC1" w:rsidRPr="00437820">
        <w:rPr>
          <w:spacing w:val="4"/>
          <w:sz w:val="22"/>
          <w:szCs w:val="22"/>
          <w:lang w:val="es-ES_tradnl"/>
        </w:rPr>
        <w:t xml:space="preserve"> </w:t>
      </w:r>
      <w:r w:rsidRPr="00437820">
        <w:rPr>
          <w:spacing w:val="4"/>
          <w:sz w:val="22"/>
          <w:szCs w:val="22"/>
          <w:lang w:val="es-ES_tradnl"/>
        </w:rPr>
        <w:t>l</w:t>
      </w:r>
      <w:r w:rsidR="006C0AC1" w:rsidRPr="00437820">
        <w:rPr>
          <w:spacing w:val="4"/>
          <w:sz w:val="22"/>
          <w:szCs w:val="22"/>
          <w:lang w:val="es-ES_tradnl"/>
        </w:rPr>
        <w:t>a</w:t>
      </w:r>
      <w:r w:rsidRPr="00437820">
        <w:rPr>
          <w:spacing w:val="4"/>
          <w:sz w:val="22"/>
          <w:szCs w:val="22"/>
          <w:lang w:val="es-ES_tradnl"/>
        </w:rPr>
        <w:t xml:space="preserve"> Comi</w:t>
      </w:r>
      <w:r w:rsidR="00824919">
        <w:rPr>
          <w:spacing w:val="4"/>
          <w:sz w:val="22"/>
          <w:szCs w:val="22"/>
          <w:lang w:val="es-ES_tradnl"/>
        </w:rPr>
        <w:t>sión</w:t>
      </w:r>
      <w:r w:rsidR="00AB0C36">
        <w:rPr>
          <w:spacing w:val="4"/>
          <w:sz w:val="22"/>
          <w:szCs w:val="22"/>
          <w:lang w:val="es-ES_tradnl"/>
        </w:rPr>
        <w:t xml:space="preserve"> Central</w:t>
      </w:r>
      <w:r w:rsidR="00824919">
        <w:rPr>
          <w:spacing w:val="4"/>
          <w:sz w:val="22"/>
          <w:szCs w:val="22"/>
          <w:lang w:val="es-ES_tradnl"/>
        </w:rPr>
        <w:t xml:space="preserve"> de Inventario</w:t>
      </w:r>
      <w:r w:rsidR="006C0AC1" w:rsidRPr="00437820">
        <w:rPr>
          <w:spacing w:val="4"/>
          <w:sz w:val="22"/>
          <w:szCs w:val="22"/>
          <w:lang w:val="es-ES_tradnl"/>
        </w:rPr>
        <w:t xml:space="preserve"> </w:t>
      </w:r>
      <w:r w:rsidRPr="00437820">
        <w:rPr>
          <w:spacing w:val="4"/>
          <w:sz w:val="22"/>
          <w:szCs w:val="22"/>
          <w:lang w:val="es-ES_tradnl"/>
        </w:rPr>
        <w:t xml:space="preserve">para que proceda de acuerdo a sus atribuciones e informe </w:t>
      </w:r>
      <w:r w:rsidR="00792D03" w:rsidRPr="00437820">
        <w:rPr>
          <w:spacing w:val="4"/>
          <w:sz w:val="22"/>
          <w:szCs w:val="22"/>
          <w:lang w:val="es-ES_tradnl"/>
        </w:rPr>
        <w:t>al Órgano de Control Institucional</w:t>
      </w:r>
      <w:r w:rsidRPr="00437820">
        <w:rPr>
          <w:spacing w:val="4"/>
          <w:sz w:val="22"/>
          <w:szCs w:val="22"/>
          <w:lang w:val="es-ES_tradnl"/>
        </w:rPr>
        <w:t>.</w:t>
      </w:r>
    </w:p>
    <w:p w:rsidR="00960823" w:rsidRDefault="00960823" w:rsidP="008D0169">
      <w:pPr>
        <w:spacing w:after="144"/>
        <w:ind w:left="993" w:hanging="309"/>
        <w:jc w:val="both"/>
        <w:rPr>
          <w:spacing w:val="2"/>
          <w:sz w:val="22"/>
          <w:szCs w:val="22"/>
          <w:lang w:val="es-ES_tradnl"/>
        </w:rPr>
      </w:pPr>
      <w:r w:rsidRPr="00437820">
        <w:rPr>
          <w:spacing w:val="4"/>
          <w:sz w:val="22"/>
          <w:szCs w:val="22"/>
          <w:lang w:val="es-ES_tradnl"/>
        </w:rPr>
        <w:t>4.</w:t>
      </w:r>
      <w:r w:rsidRPr="00437820">
        <w:rPr>
          <w:spacing w:val="4"/>
          <w:sz w:val="22"/>
          <w:szCs w:val="22"/>
          <w:lang w:val="es-ES_tradnl"/>
        </w:rPr>
        <w:tab/>
      </w:r>
      <w:r w:rsidR="00E73C91" w:rsidRPr="00437820">
        <w:rPr>
          <w:spacing w:val="4"/>
          <w:sz w:val="22"/>
          <w:szCs w:val="22"/>
          <w:lang w:val="es-ES_tradnl"/>
        </w:rPr>
        <w:t>Concluida</w:t>
      </w:r>
      <w:r w:rsidRPr="00437820">
        <w:rPr>
          <w:spacing w:val="4"/>
          <w:sz w:val="22"/>
          <w:szCs w:val="22"/>
          <w:lang w:val="es-ES_tradnl"/>
        </w:rPr>
        <w:t xml:space="preserve"> la verificación y de encontrarse diferencias</w:t>
      </w:r>
      <w:r w:rsidR="00E73C91" w:rsidRPr="00437820">
        <w:rPr>
          <w:spacing w:val="4"/>
          <w:sz w:val="22"/>
          <w:szCs w:val="22"/>
          <w:lang w:val="es-ES_tradnl"/>
        </w:rPr>
        <w:t>,</w:t>
      </w:r>
      <w:r w:rsidRPr="00437820">
        <w:rPr>
          <w:spacing w:val="4"/>
          <w:sz w:val="22"/>
          <w:szCs w:val="22"/>
          <w:lang w:val="es-ES_tradnl"/>
        </w:rPr>
        <w:t xml:space="preserve"> se elaboran los listados con las correcciones respectivas, </w:t>
      </w:r>
      <w:r w:rsidR="00E73C91" w:rsidRPr="00437820">
        <w:rPr>
          <w:spacing w:val="4"/>
          <w:sz w:val="22"/>
          <w:szCs w:val="22"/>
          <w:lang w:val="es-ES_tradnl"/>
        </w:rPr>
        <w:t>l</w:t>
      </w:r>
      <w:r w:rsidR="00824919">
        <w:rPr>
          <w:spacing w:val="4"/>
          <w:sz w:val="22"/>
          <w:szCs w:val="22"/>
          <w:lang w:val="es-ES_tradnl"/>
        </w:rPr>
        <w:t xml:space="preserve">uego la Comisión </w:t>
      </w:r>
      <w:r w:rsidR="00AB0C36">
        <w:rPr>
          <w:spacing w:val="4"/>
          <w:sz w:val="22"/>
          <w:szCs w:val="22"/>
          <w:lang w:val="es-ES_tradnl"/>
        </w:rPr>
        <w:t xml:space="preserve">Central </w:t>
      </w:r>
      <w:r w:rsidRPr="00437820">
        <w:rPr>
          <w:spacing w:val="4"/>
          <w:sz w:val="22"/>
          <w:szCs w:val="22"/>
          <w:lang w:val="es-ES_tradnl"/>
        </w:rPr>
        <w:t>de Inventario coordinar</w:t>
      </w:r>
      <w:r w:rsidR="00E73C91" w:rsidRPr="00437820">
        <w:rPr>
          <w:spacing w:val="4"/>
          <w:sz w:val="22"/>
          <w:szCs w:val="22"/>
          <w:lang w:val="es-ES_tradnl"/>
        </w:rPr>
        <w:t>á</w:t>
      </w:r>
      <w:r w:rsidRPr="00437820">
        <w:rPr>
          <w:spacing w:val="4"/>
          <w:sz w:val="22"/>
          <w:szCs w:val="22"/>
          <w:lang w:val="es-ES_tradnl"/>
        </w:rPr>
        <w:t xml:space="preserve"> con la Oficina de </w:t>
      </w:r>
      <w:r w:rsidR="00FA6945">
        <w:rPr>
          <w:spacing w:val="4"/>
          <w:sz w:val="22"/>
          <w:szCs w:val="22"/>
          <w:lang w:val="es-ES_tradnl"/>
        </w:rPr>
        <w:t xml:space="preserve">Economía y </w:t>
      </w:r>
      <w:r w:rsidRPr="00437820">
        <w:rPr>
          <w:spacing w:val="4"/>
          <w:sz w:val="22"/>
          <w:szCs w:val="22"/>
          <w:lang w:val="es-ES_tradnl"/>
        </w:rPr>
        <w:t xml:space="preserve">Contabilidad con la finalidad de </w:t>
      </w:r>
      <w:r w:rsidR="00E73C91" w:rsidRPr="00437820">
        <w:rPr>
          <w:spacing w:val="4"/>
          <w:sz w:val="22"/>
          <w:szCs w:val="22"/>
          <w:lang w:val="es-ES_tradnl"/>
        </w:rPr>
        <w:t>efectuar</w:t>
      </w:r>
      <w:r w:rsidRPr="00437820">
        <w:rPr>
          <w:spacing w:val="4"/>
          <w:sz w:val="22"/>
          <w:szCs w:val="22"/>
          <w:lang w:val="es-ES_tradnl"/>
        </w:rPr>
        <w:t xml:space="preserve"> la conciliación contable</w:t>
      </w:r>
      <w:r w:rsidR="00E73C91" w:rsidRPr="00437820">
        <w:rPr>
          <w:spacing w:val="4"/>
          <w:sz w:val="22"/>
          <w:szCs w:val="22"/>
          <w:lang w:val="es-ES_tradnl"/>
        </w:rPr>
        <w:t>,</w:t>
      </w:r>
      <w:r w:rsidRPr="00437820">
        <w:rPr>
          <w:spacing w:val="4"/>
          <w:sz w:val="22"/>
          <w:szCs w:val="22"/>
          <w:lang w:val="es-ES_tradnl"/>
        </w:rPr>
        <w:t xml:space="preserve"> previo a la </w:t>
      </w:r>
      <w:r w:rsidRPr="00437820">
        <w:rPr>
          <w:spacing w:val="2"/>
          <w:sz w:val="22"/>
          <w:szCs w:val="22"/>
          <w:lang w:val="es-ES_tradnl"/>
        </w:rPr>
        <w:t xml:space="preserve">emisión del Informe Final, lo cual permitirá actualizar </w:t>
      </w:r>
      <w:r w:rsidR="008D0169" w:rsidRPr="00437820">
        <w:rPr>
          <w:spacing w:val="2"/>
          <w:sz w:val="22"/>
          <w:szCs w:val="22"/>
          <w:lang w:val="es-ES_tradnl"/>
        </w:rPr>
        <w:t xml:space="preserve">los </w:t>
      </w:r>
      <w:r w:rsidR="001C33E6" w:rsidRPr="00437820">
        <w:rPr>
          <w:spacing w:val="2"/>
          <w:sz w:val="22"/>
          <w:szCs w:val="22"/>
          <w:lang w:val="es-ES_tradnl"/>
        </w:rPr>
        <w:t>registros contables</w:t>
      </w:r>
      <w:r w:rsidRPr="00437820">
        <w:rPr>
          <w:spacing w:val="2"/>
          <w:sz w:val="22"/>
          <w:szCs w:val="22"/>
          <w:lang w:val="es-ES_tradnl"/>
        </w:rPr>
        <w:t xml:space="preserve"> de Activo Fijo de la Universidad.</w:t>
      </w:r>
    </w:p>
    <w:p w:rsidR="00B921A3" w:rsidRDefault="004878AE" w:rsidP="008D0169">
      <w:pPr>
        <w:spacing w:after="144"/>
        <w:ind w:left="993" w:hanging="309"/>
        <w:jc w:val="both"/>
        <w:rPr>
          <w:spacing w:val="2"/>
          <w:sz w:val="22"/>
          <w:szCs w:val="22"/>
          <w:lang w:val="es-ES_tradnl"/>
        </w:rPr>
      </w:pPr>
      <w:r>
        <w:rPr>
          <w:spacing w:val="2"/>
          <w:sz w:val="22"/>
          <w:szCs w:val="22"/>
          <w:lang w:val="es-ES_tradnl"/>
        </w:rPr>
        <w:t>5. L</w:t>
      </w:r>
      <w:r w:rsidR="00D96476">
        <w:rPr>
          <w:spacing w:val="2"/>
          <w:sz w:val="22"/>
          <w:szCs w:val="22"/>
          <w:lang w:val="es-ES_tradnl"/>
        </w:rPr>
        <w:t xml:space="preserve">a </w:t>
      </w:r>
      <w:r w:rsidR="00FA6945">
        <w:rPr>
          <w:spacing w:val="2"/>
          <w:sz w:val="22"/>
          <w:szCs w:val="22"/>
          <w:lang w:val="es-ES_tradnl"/>
        </w:rPr>
        <w:t xml:space="preserve">Comisión Central de Inventario en el proceso de </w:t>
      </w:r>
      <w:r w:rsidR="00D96476">
        <w:rPr>
          <w:spacing w:val="2"/>
          <w:sz w:val="22"/>
          <w:szCs w:val="22"/>
          <w:lang w:val="es-ES_tradnl"/>
        </w:rPr>
        <w:t xml:space="preserve">etiquetado deberá contar con la presencia de la Sub Comisión de Inventario de la Facultad y/o Oficina, conjuntamente con los responsables de los bienes brindando las facilidades a los etiquetadores, la falta de facilidades y atención de acuerdo al cronograma. </w:t>
      </w:r>
      <w:r w:rsidR="00B921A3">
        <w:rPr>
          <w:spacing w:val="2"/>
          <w:sz w:val="22"/>
          <w:szCs w:val="22"/>
          <w:lang w:val="es-ES_tradnl"/>
        </w:rPr>
        <w:t>Dicho incumplimiento la Comisión Central de Inventario el</w:t>
      </w:r>
      <w:r>
        <w:rPr>
          <w:spacing w:val="2"/>
          <w:sz w:val="22"/>
          <w:szCs w:val="22"/>
          <w:lang w:val="es-ES_tradnl"/>
        </w:rPr>
        <w:t>aborará el acta de incidencias ocu</w:t>
      </w:r>
      <w:r w:rsidR="00B921A3">
        <w:rPr>
          <w:spacing w:val="2"/>
          <w:sz w:val="22"/>
          <w:szCs w:val="22"/>
          <w:lang w:val="es-ES_tradnl"/>
        </w:rPr>
        <w:t xml:space="preserve">rridas </w:t>
      </w:r>
      <w:r>
        <w:rPr>
          <w:spacing w:val="2"/>
          <w:sz w:val="22"/>
          <w:szCs w:val="22"/>
          <w:lang w:val="es-ES_tradnl"/>
        </w:rPr>
        <w:t>la misma que será remitida a la instancia correspondiente para la determinación que hubiera lugar.</w:t>
      </w:r>
    </w:p>
    <w:p w:rsidR="00B921A3" w:rsidRDefault="00FA6945" w:rsidP="008D0169">
      <w:pPr>
        <w:spacing w:after="144"/>
        <w:ind w:left="993" w:hanging="309"/>
        <w:jc w:val="both"/>
        <w:rPr>
          <w:spacing w:val="2"/>
          <w:sz w:val="22"/>
          <w:szCs w:val="22"/>
          <w:lang w:val="es-ES_tradnl"/>
        </w:rPr>
      </w:pPr>
      <w:r>
        <w:rPr>
          <w:spacing w:val="2"/>
          <w:sz w:val="22"/>
          <w:szCs w:val="22"/>
          <w:lang w:val="es-ES_tradnl"/>
        </w:rPr>
        <w:t>6. L</w:t>
      </w:r>
      <w:r w:rsidR="00B921A3">
        <w:rPr>
          <w:spacing w:val="2"/>
          <w:sz w:val="22"/>
          <w:szCs w:val="22"/>
          <w:lang w:val="es-ES_tradnl"/>
        </w:rPr>
        <w:t>a comisión Cen</w:t>
      </w:r>
      <w:r>
        <w:rPr>
          <w:spacing w:val="2"/>
          <w:sz w:val="22"/>
          <w:szCs w:val="22"/>
          <w:lang w:val="es-ES_tradnl"/>
        </w:rPr>
        <w:t xml:space="preserve">tral de Inventarios, solicitará </w:t>
      </w:r>
      <w:r w:rsidR="00B921A3">
        <w:rPr>
          <w:spacing w:val="2"/>
          <w:sz w:val="22"/>
          <w:szCs w:val="22"/>
          <w:lang w:val="es-ES_tradnl"/>
        </w:rPr>
        <w:t>a la Dirección General de Administración, para su trámite al Rectorado</w:t>
      </w:r>
      <w:r>
        <w:rPr>
          <w:spacing w:val="2"/>
          <w:sz w:val="22"/>
          <w:szCs w:val="22"/>
          <w:lang w:val="es-ES_tradnl"/>
        </w:rPr>
        <w:t xml:space="preserve"> y</w:t>
      </w:r>
      <w:r w:rsidR="00B921A3">
        <w:rPr>
          <w:spacing w:val="2"/>
          <w:sz w:val="22"/>
          <w:szCs w:val="22"/>
          <w:lang w:val="es-ES_tradnl"/>
        </w:rPr>
        <w:t xml:space="preserve"> la emisión de</w:t>
      </w:r>
      <w:r>
        <w:rPr>
          <w:spacing w:val="2"/>
          <w:sz w:val="22"/>
          <w:szCs w:val="22"/>
          <w:lang w:val="es-ES_tradnl"/>
        </w:rPr>
        <w:t xml:space="preserve"> la</w:t>
      </w:r>
      <w:r w:rsidR="00B921A3">
        <w:rPr>
          <w:spacing w:val="2"/>
          <w:sz w:val="22"/>
          <w:szCs w:val="22"/>
          <w:lang w:val="es-ES_tradnl"/>
        </w:rPr>
        <w:t xml:space="preserve"> Resolución Rectoral de reconocimiento de cumplimiento, solo a las Oficina</w:t>
      </w:r>
      <w:r>
        <w:rPr>
          <w:spacing w:val="2"/>
          <w:sz w:val="22"/>
          <w:szCs w:val="22"/>
          <w:lang w:val="es-ES_tradnl"/>
        </w:rPr>
        <w:t>s</w:t>
      </w:r>
      <w:r w:rsidR="00B921A3">
        <w:rPr>
          <w:spacing w:val="2"/>
          <w:sz w:val="22"/>
          <w:szCs w:val="22"/>
          <w:lang w:val="es-ES_tradnl"/>
        </w:rPr>
        <w:t xml:space="preserve"> y/o Facultad</w:t>
      </w:r>
      <w:r>
        <w:rPr>
          <w:spacing w:val="2"/>
          <w:sz w:val="22"/>
          <w:szCs w:val="22"/>
          <w:lang w:val="es-ES_tradnl"/>
        </w:rPr>
        <w:t>es</w:t>
      </w:r>
      <w:r w:rsidR="00B921A3">
        <w:rPr>
          <w:spacing w:val="2"/>
          <w:sz w:val="22"/>
          <w:szCs w:val="22"/>
          <w:lang w:val="es-ES_tradnl"/>
        </w:rPr>
        <w:t xml:space="preserve"> que han cumplido con la fecha programada.</w:t>
      </w:r>
    </w:p>
    <w:p w:rsidR="00E023A0" w:rsidRPr="00437820" w:rsidRDefault="00BA17B2" w:rsidP="008D0169">
      <w:pPr>
        <w:spacing w:after="144"/>
        <w:ind w:left="993" w:hanging="309"/>
        <w:jc w:val="both"/>
        <w:rPr>
          <w:spacing w:val="2"/>
          <w:sz w:val="22"/>
          <w:szCs w:val="22"/>
          <w:lang w:val="es-ES_tradnl"/>
        </w:rPr>
      </w:pPr>
      <w:r>
        <w:rPr>
          <w:spacing w:val="2"/>
          <w:sz w:val="22"/>
          <w:szCs w:val="22"/>
          <w:lang w:val="es-ES_tradnl"/>
        </w:rPr>
        <w:t xml:space="preserve"> </w:t>
      </w:r>
    </w:p>
    <w:p w:rsidR="00E023A0" w:rsidRPr="00437820" w:rsidRDefault="008D0169" w:rsidP="008D0169">
      <w:pPr>
        <w:spacing w:after="144"/>
        <w:jc w:val="center"/>
        <w:rPr>
          <w:b/>
          <w:spacing w:val="2"/>
          <w:sz w:val="22"/>
          <w:szCs w:val="22"/>
          <w:lang w:val="es-ES_tradnl"/>
        </w:rPr>
      </w:pPr>
      <w:r w:rsidRPr="00437820">
        <w:rPr>
          <w:b/>
          <w:spacing w:val="2"/>
          <w:sz w:val="22"/>
          <w:szCs w:val="22"/>
          <w:lang w:val="es-ES_tradnl"/>
        </w:rPr>
        <w:t xml:space="preserve">CAPITULO </w:t>
      </w:r>
      <w:r w:rsidR="00BA010E" w:rsidRPr="00437820">
        <w:rPr>
          <w:b/>
          <w:spacing w:val="2"/>
          <w:sz w:val="22"/>
          <w:szCs w:val="22"/>
          <w:lang w:val="es-ES_tradnl"/>
        </w:rPr>
        <w:t>VII</w:t>
      </w:r>
    </w:p>
    <w:p w:rsidR="00960823" w:rsidRDefault="00960823" w:rsidP="008D0169">
      <w:pPr>
        <w:spacing w:after="144"/>
        <w:jc w:val="center"/>
        <w:rPr>
          <w:b/>
          <w:spacing w:val="2"/>
          <w:sz w:val="22"/>
          <w:szCs w:val="22"/>
          <w:lang w:val="es-ES_tradnl"/>
        </w:rPr>
      </w:pPr>
      <w:r w:rsidRPr="00437820">
        <w:rPr>
          <w:b/>
          <w:spacing w:val="2"/>
          <w:sz w:val="22"/>
          <w:szCs w:val="22"/>
          <w:lang w:val="es-ES_tradnl"/>
        </w:rPr>
        <w:t>DEL CONTROL</w:t>
      </w:r>
    </w:p>
    <w:p w:rsidR="00960823" w:rsidRPr="00437820" w:rsidRDefault="00960823" w:rsidP="008D0169">
      <w:pPr>
        <w:spacing w:before="216" w:after="216"/>
        <w:ind w:left="720"/>
        <w:jc w:val="both"/>
        <w:rPr>
          <w:spacing w:val="2"/>
          <w:sz w:val="22"/>
          <w:szCs w:val="22"/>
          <w:lang w:val="es-ES_tradnl"/>
        </w:rPr>
      </w:pPr>
      <w:r w:rsidRPr="00437820">
        <w:rPr>
          <w:spacing w:val="2"/>
          <w:sz w:val="22"/>
          <w:szCs w:val="22"/>
          <w:lang w:val="es-ES_tradnl"/>
        </w:rPr>
        <w:t xml:space="preserve">La </w:t>
      </w:r>
      <w:r w:rsidR="00AD3BEC" w:rsidRPr="00437820">
        <w:rPr>
          <w:spacing w:val="2"/>
          <w:sz w:val="22"/>
          <w:szCs w:val="22"/>
          <w:lang w:val="es-ES_tradnl"/>
        </w:rPr>
        <w:t xml:space="preserve">Oficina del </w:t>
      </w:r>
      <w:r w:rsidR="008D0169" w:rsidRPr="00437820">
        <w:rPr>
          <w:spacing w:val="2"/>
          <w:sz w:val="22"/>
          <w:szCs w:val="22"/>
          <w:lang w:val="es-ES_tradnl"/>
        </w:rPr>
        <w:t xml:space="preserve">Órgano de Control Institucional, </w:t>
      </w:r>
      <w:r w:rsidRPr="00437820">
        <w:rPr>
          <w:spacing w:val="2"/>
          <w:sz w:val="22"/>
          <w:szCs w:val="22"/>
          <w:lang w:val="es-ES_tradnl"/>
        </w:rPr>
        <w:t>por intermedio</w:t>
      </w:r>
      <w:r w:rsidR="008D0169" w:rsidRPr="00437820">
        <w:rPr>
          <w:spacing w:val="2"/>
          <w:sz w:val="22"/>
          <w:szCs w:val="22"/>
          <w:lang w:val="es-ES_tradnl"/>
        </w:rPr>
        <w:t xml:space="preserve"> de su representante participará</w:t>
      </w:r>
      <w:r w:rsidRPr="00437820">
        <w:rPr>
          <w:spacing w:val="2"/>
          <w:sz w:val="22"/>
          <w:szCs w:val="22"/>
          <w:lang w:val="es-ES_tradnl"/>
        </w:rPr>
        <w:t xml:space="preserve"> en </w:t>
      </w:r>
      <w:r w:rsidR="008D0169" w:rsidRPr="00437820">
        <w:rPr>
          <w:spacing w:val="2"/>
          <w:sz w:val="22"/>
          <w:szCs w:val="22"/>
          <w:lang w:val="es-ES_tradnl"/>
        </w:rPr>
        <w:t>el proceso de Inventario Físico</w:t>
      </w:r>
      <w:r w:rsidR="00BA010E" w:rsidRPr="00437820">
        <w:rPr>
          <w:spacing w:val="2"/>
          <w:sz w:val="22"/>
          <w:szCs w:val="22"/>
          <w:lang w:val="es-ES_tradnl"/>
        </w:rPr>
        <w:t xml:space="preserve"> como Veedor</w:t>
      </w:r>
      <w:r w:rsidR="008D0169" w:rsidRPr="00437820">
        <w:rPr>
          <w:spacing w:val="2"/>
          <w:sz w:val="22"/>
          <w:szCs w:val="22"/>
          <w:lang w:val="es-ES_tradnl"/>
        </w:rPr>
        <w:t>.</w:t>
      </w:r>
    </w:p>
    <w:p w:rsidR="00E023A0" w:rsidRPr="00437820" w:rsidRDefault="00E023A0" w:rsidP="008D0169">
      <w:pPr>
        <w:spacing w:before="216" w:after="216"/>
        <w:ind w:left="720"/>
        <w:jc w:val="both"/>
        <w:rPr>
          <w:spacing w:val="2"/>
          <w:sz w:val="22"/>
          <w:szCs w:val="22"/>
          <w:lang w:val="es-ES_tradnl"/>
        </w:rPr>
      </w:pPr>
    </w:p>
    <w:p w:rsidR="00960823" w:rsidRPr="00437820" w:rsidRDefault="00960823" w:rsidP="008D0169">
      <w:pPr>
        <w:spacing w:after="144"/>
        <w:jc w:val="center"/>
        <w:rPr>
          <w:b/>
          <w:spacing w:val="2"/>
          <w:sz w:val="22"/>
          <w:szCs w:val="22"/>
          <w:lang w:val="es-ES_tradnl"/>
        </w:rPr>
      </w:pPr>
      <w:r w:rsidRPr="00437820">
        <w:rPr>
          <w:b/>
          <w:spacing w:val="2"/>
          <w:sz w:val="22"/>
          <w:szCs w:val="22"/>
          <w:lang w:val="es-ES_tradnl"/>
        </w:rPr>
        <w:t>DISPOSICIONES FINALES</w:t>
      </w:r>
    </w:p>
    <w:p w:rsidR="00960823" w:rsidRPr="00437820" w:rsidRDefault="008D0169" w:rsidP="00EE2A58">
      <w:pPr>
        <w:numPr>
          <w:ilvl w:val="0"/>
          <w:numId w:val="13"/>
        </w:numPr>
        <w:tabs>
          <w:tab w:val="left" w:pos="864"/>
        </w:tabs>
        <w:spacing w:before="216" w:after="144"/>
        <w:ind w:left="862" w:hanging="431"/>
        <w:jc w:val="both"/>
        <w:rPr>
          <w:spacing w:val="2"/>
          <w:sz w:val="22"/>
          <w:szCs w:val="22"/>
          <w:lang w:val="es-ES_tradnl"/>
        </w:rPr>
      </w:pPr>
      <w:r w:rsidRPr="00EE2A58">
        <w:rPr>
          <w:spacing w:val="2"/>
          <w:sz w:val="22"/>
          <w:szCs w:val="22"/>
          <w:lang w:val="es-ES_tradnl"/>
        </w:rPr>
        <w:t xml:space="preserve">Los aspectos no contemplados en la presente Directiva serán </w:t>
      </w:r>
      <w:r w:rsidR="00BA010E" w:rsidRPr="00EE2A58">
        <w:rPr>
          <w:spacing w:val="2"/>
          <w:sz w:val="22"/>
          <w:szCs w:val="22"/>
          <w:lang w:val="es-ES_tradnl"/>
        </w:rPr>
        <w:t>resueltos por la Comisión Central de Inventarios, para que proceda de acuerdo a normatividad vigente.</w:t>
      </w:r>
    </w:p>
    <w:sectPr w:rsidR="00960823" w:rsidRPr="00437820" w:rsidSect="00437820">
      <w:headerReference w:type="default" r:id="rId8"/>
      <w:footerReference w:type="default" r:id="rId9"/>
      <w:pgSz w:w="11907" w:h="16840" w:code="9"/>
      <w:pgMar w:top="1674" w:right="1185" w:bottom="1276" w:left="1440" w:header="357" w:footer="624"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6311" w:rsidRDefault="00526311">
      <w:r>
        <w:separator/>
      </w:r>
    </w:p>
  </w:endnote>
  <w:endnote w:type="continuationSeparator" w:id="0">
    <w:p w:rsidR="00526311" w:rsidRDefault="00526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E3" w:rsidRPr="00964352" w:rsidRDefault="0028301D" w:rsidP="00DA440B">
    <w:pPr>
      <w:pStyle w:val="Piedepgina"/>
      <w:pBdr>
        <w:top w:val="thinThickSmallGap" w:sz="24" w:space="7" w:color="622423"/>
      </w:pBdr>
      <w:tabs>
        <w:tab w:val="clear" w:pos="4252"/>
        <w:tab w:val="clear" w:pos="8504"/>
        <w:tab w:val="right" w:pos="9282"/>
      </w:tabs>
      <w:rPr>
        <w:rFonts w:ascii="Cambria" w:hAnsi="Cambria"/>
      </w:rPr>
    </w:pPr>
    <w:r w:rsidRPr="001C1547">
      <w:rPr>
        <w:iCs/>
        <w:color w:val="auto"/>
        <w:sz w:val="22"/>
      </w:rPr>
      <w:t>C</w:t>
    </w:r>
    <w:r w:rsidR="00824919">
      <w:rPr>
        <w:iCs/>
        <w:color w:val="auto"/>
        <w:sz w:val="22"/>
      </w:rPr>
      <w:t>omisión</w:t>
    </w:r>
    <w:r w:rsidRPr="001C1547">
      <w:rPr>
        <w:iCs/>
        <w:color w:val="auto"/>
        <w:sz w:val="22"/>
      </w:rPr>
      <w:t xml:space="preserve"> de Inventario 20</w:t>
    </w:r>
    <w:r w:rsidR="001C1547">
      <w:rPr>
        <w:iCs/>
        <w:color w:val="auto"/>
        <w:sz w:val="22"/>
      </w:rPr>
      <w:t>1</w:t>
    </w:r>
    <w:r w:rsidR="00FD111F">
      <w:rPr>
        <w:iCs/>
        <w:color w:val="auto"/>
        <w:sz w:val="22"/>
      </w:rPr>
      <w:t>9</w:t>
    </w:r>
    <w:r w:rsidRPr="0028301D">
      <w:rPr>
        <w:rFonts w:ascii="Arial" w:hAnsi="Arial" w:cs="Arial"/>
        <w:b/>
      </w:rPr>
      <w:tab/>
      <w:t xml:space="preserve"> </w:t>
    </w:r>
    <w:r w:rsidR="008F5769" w:rsidRPr="0028301D">
      <w:rPr>
        <w:rFonts w:ascii="Arial" w:hAnsi="Arial" w:cs="Arial"/>
        <w:b/>
      </w:rPr>
      <w:fldChar w:fldCharType="begin"/>
    </w:r>
    <w:r w:rsidRPr="0028301D">
      <w:rPr>
        <w:rFonts w:ascii="Arial" w:hAnsi="Arial" w:cs="Arial"/>
        <w:b/>
      </w:rPr>
      <w:instrText xml:space="preserve"> PAGE   \* MERGEFORMAT </w:instrText>
    </w:r>
    <w:r w:rsidR="008F5769" w:rsidRPr="0028301D">
      <w:rPr>
        <w:rFonts w:ascii="Arial" w:hAnsi="Arial" w:cs="Arial"/>
        <w:b/>
      </w:rPr>
      <w:fldChar w:fldCharType="separate"/>
    </w:r>
    <w:r w:rsidR="00303C48">
      <w:rPr>
        <w:rFonts w:ascii="Arial" w:hAnsi="Arial" w:cs="Arial"/>
        <w:b/>
        <w:noProof/>
      </w:rPr>
      <w:t>1</w:t>
    </w:r>
    <w:r w:rsidR="008F5769" w:rsidRPr="0028301D">
      <w:rPr>
        <w:rFonts w:ascii="Arial" w:hAnsi="Arial" w:cs="Arial"/>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6311" w:rsidRDefault="00526311">
      <w:r>
        <w:separator/>
      </w:r>
    </w:p>
  </w:footnote>
  <w:footnote w:type="continuationSeparator" w:id="0">
    <w:p w:rsidR="00526311" w:rsidRDefault="005263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FE3" w:rsidRDefault="0017249D" w:rsidP="00964352">
    <w:pPr>
      <w:pStyle w:val="Encabezado"/>
      <w:jc w:val="center"/>
    </w:pPr>
    <w:r>
      <w:rPr>
        <w:noProof/>
        <w:lang w:val="en-US" w:eastAsia="en-US"/>
      </w:rPr>
      <w:drawing>
        <wp:anchor distT="0" distB="0" distL="114300" distR="114300" simplePos="0" relativeHeight="251660288" behindDoc="0" locked="0" layoutInCell="1" allowOverlap="1" wp14:anchorId="68381098" wp14:editId="49E18C7B">
          <wp:simplePos x="0" y="0"/>
          <wp:positionH relativeFrom="column">
            <wp:posOffset>2675986</wp:posOffset>
          </wp:positionH>
          <wp:positionV relativeFrom="paragraph">
            <wp:posOffset>-88672</wp:posOffset>
          </wp:positionV>
          <wp:extent cx="386391" cy="390465"/>
          <wp:effectExtent l="19050" t="0" r="0" b="0"/>
          <wp:wrapNone/>
          <wp:docPr id="1" name="Imagen 1" descr="LOGO U J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 JOHN"/>
                  <pic:cNvPicPr>
                    <a:picLocks noChangeAspect="1" noChangeArrowheads="1"/>
                  </pic:cNvPicPr>
                </pic:nvPicPr>
                <pic:blipFill>
                  <a:blip r:embed="rId1"/>
                  <a:srcRect/>
                  <a:stretch>
                    <a:fillRect/>
                  </a:stretch>
                </pic:blipFill>
                <pic:spPr bwMode="auto">
                  <a:xfrm>
                    <a:off x="0" y="0"/>
                    <a:ext cx="386391" cy="390465"/>
                  </a:xfrm>
                  <a:prstGeom prst="rect">
                    <a:avLst/>
                  </a:prstGeom>
                  <a:noFill/>
                </pic:spPr>
              </pic:pic>
            </a:graphicData>
          </a:graphic>
        </wp:anchor>
      </w:drawing>
    </w:r>
  </w:p>
  <w:p w:rsidR="001C1547" w:rsidRPr="00DE4A85" w:rsidRDefault="001C1547" w:rsidP="00964352">
    <w:pPr>
      <w:pStyle w:val="Encabezado"/>
      <w:jc w:val="center"/>
      <w:rPr>
        <w:b/>
      </w:rPr>
    </w:pPr>
  </w:p>
  <w:p w:rsidR="00964352" w:rsidRPr="001C1547" w:rsidRDefault="00303C48" w:rsidP="00964352">
    <w:pPr>
      <w:pStyle w:val="Encabezado"/>
      <w:jc w:val="center"/>
      <w:rPr>
        <w:rFonts w:ascii="Script MT Bold" w:hAnsi="Script MT Bold" w:cs="Arial"/>
        <w:i/>
        <w:sz w:val="28"/>
        <w:szCs w:val="48"/>
      </w:rPr>
    </w:pPr>
    <w:r>
      <w:rPr>
        <w:rFonts w:ascii="Script MT Bold" w:hAnsi="Script MT Bold"/>
        <w:noProof/>
        <w:sz w:val="18"/>
      </w:rPr>
      <w:pict>
        <v:shapetype id="_x0000_t202" coordsize="21600,21600" o:spt="202" path="m,l,21600r21600,l21600,xe">
          <v:stroke joinstyle="miter"/>
          <v:path gradientshapeok="t" o:connecttype="rect"/>
        </v:shapetype>
        <v:shape id="Text Box 5" o:spid="_x0000_s2050" type="#_x0000_t202" style="position:absolute;left:0;text-align:left;margin-left:166.2pt;margin-top:-33.95pt;width:18.95pt;height:18.7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" filled="f" stroked="f">
          <v:textbox style="mso-next-textbox:#Text Box 5;mso-fit-shape-to-text:t">
            <w:txbxContent>
              <w:p w:rsidR="00964352" w:rsidRDefault="00964352" w:rsidP="00964352"/>
            </w:txbxContent>
          </v:textbox>
        </v:shape>
      </w:pict>
    </w:r>
    <w:r w:rsidR="00964352" w:rsidRPr="001C1547">
      <w:rPr>
        <w:rFonts w:ascii="Script MT Bold" w:hAnsi="Script MT Bold" w:cs="Arial"/>
        <w:sz w:val="24"/>
        <w:szCs w:val="48"/>
      </w:rPr>
      <w:t>Universidad Nacional José Faustino Sánchez Carrión</w:t>
    </w:r>
  </w:p>
  <w:p w:rsidR="00B51FE3" w:rsidRDefault="00303C48" w:rsidP="00960823">
    <w:pPr>
      <w:pStyle w:val="Encabezado"/>
      <w:rPr>
        <w:rFonts w:ascii="Monotype Corsiva" w:hAnsi="Monotype Corsiva"/>
        <w:b/>
        <w:color w:val="auto"/>
      </w:rPr>
    </w:pPr>
    <w:r>
      <w:rPr>
        <w:rFonts w:ascii="Monotype Corsiva" w:hAnsi="Monotype Corsiva"/>
        <w:b/>
        <w:noProof/>
        <w:color w:val="auto"/>
      </w:rPr>
      <w:pict>
        <v:shapetype id="_x0000_t32" coordsize="21600,21600" o:spt="32" o:oned="t" path="m,l21600,21600e" filled="f">
          <v:path arrowok="t" fillok="f" o:connecttype="none"/>
          <o:lock v:ext="edit" shapetype="t"/>
        </v:shapetype>
        <v:shape id="_x0000_s2049" type="#_x0000_t32" style="position:absolute;margin-left:6.6pt;margin-top:15.1pt;width:462.35pt;height:0;z-index:251657216" o:connectortype="straight" strokecolor="#4f81bd" strokeweight="3pt">
          <v:shadow color="#868686"/>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9F"/>
    <w:multiLevelType w:val="hybridMultilevel"/>
    <w:tmpl w:val="D78A478A"/>
    <w:lvl w:ilvl="0" w:tplc="F36ABEF0">
      <w:start w:val="1"/>
      <w:numFmt w:val="ordinalText"/>
      <w:lvlText w:val="%1."/>
      <w:lvlJc w:val="left"/>
      <w:pPr>
        <w:ind w:left="1713" w:hanging="360"/>
      </w:pPr>
      <w:rPr>
        <w:rFonts w:hint="default"/>
        <w:b/>
      </w:r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1" w15:restartNumberingAfterBreak="0">
    <w:nsid w:val="0D0E7DD4"/>
    <w:multiLevelType w:val="hybridMultilevel"/>
    <w:tmpl w:val="79A2B9A4"/>
    <w:lvl w:ilvl="0" w:tplc="395CD63C">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3F6DCD"/>
    <w:multiLevelType w:val="hybridMultilevel"/>
    <w:tmpl w:val="49E2C5E6"/>
    <w:lvl w:ilvl="0" w:tplc="8418EC10">
      <w:numFmt w:val="bullet"/>
      <w:lvlText w:val="-"/>
      <w:lvlJc w:val="left"/>
      <w:pPr>
        <w:ind w:left="720" w:hanging="360"/>
      </w:pPr>
      <w:rPr>
        <w:rFonts w:ascii="Garamond" w:eastAsia="Times New Roman" w:hAnsi="Garamon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70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89629F"/>
    <w:multiLevelType w:val="multilevel"/>
    <w:tmpl w:val="FF18CCEA"/>
    <w:lvl w:ilvl="0">
      <w:start w:val="1"/>
      <w:numFmt w:val="decimal"/>
      <w:lvlText w:val="%1."/>
      <w:lvlJc w:val="left"/>
      <w:pPr>
        <w:ind w:left="1080" w:hanging="360"/>
      </w:pPr>
      <w:rPr>
        <w:rFonts w:hint="default"/>
        <w:u w:val="none"/>
      </w:rPr>
    </w:lvl>
    <w:lvl w:ilvl="1">
      <w:start w:val="1"/>
      <w:numFmt w:val="decimal"/>
      <w:lvlText w:val="%1.%2."/>
      <w:lvlJc w:val="left"/>
      <w:pPr>
        <w:ind w:left="1512" w:hanging="432"/>
      </w:pPr>
      <w:rPr>
        <w:b w:val="0"/>
      </w:r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 w15:restartNumberingAfterBreak="0">
    <w:nsid w:val="270F1DE3"/>
    <w:multiLevelType w:val="multilevel"/>
    <w:tmpl w:val="9C12C758"/>
    <w:lvl w:ilvl="0">
      <w:start w:val="5"/>
      <w:numFmt w:val="decimal"/>
      <w:lvlText w:val="%1"/>
      <w:lvlJc w:val="left"/>
      <w:pPr>
        <w:tabs>
          <w:tab w:val="num" w:pos="375"/>
        </w:tabs>
        <w:ind w:left="375" w:hanging="375"/>
      </w:pPr>
      <w:rPr>
        <w:rFonts w:hint="default"/>
        <w:b w:val="0"/>
      </w:rPr>
    </w:lvl>
    <w:lvl w:ilvl="1">
      <w:start w:val="10"/>
      <w:numFmt w:val="decimal"/>
      <w:lvlText w:val="%1.%2"/>
      <w:lvlJc w:val="left"/>
      <w:pPr>
        <w:tabs>
          <w:tab w:val="num" w:pos="1365"/>
        </w:tabs>
        <w:ind w:left="1365" w:hanging="375"/>
      </w:pPr>
      <w:rPr>
        <w:rFonts w:hint="default"/>
        <w:b w:val="0"/>
      </w:rPr>
    </w:lvl>
    <w:lvl w:ilvl="2">
      <w:start w:val="1"/>
      <w:numFmt w:val="decimal"/>
      <w:lvlText w:val="%1.%2.%3"/>
      <w:lvlJc w:val="left"/>
      <w:pPr>
        <w:tabs>
          <w:tab w:val="num" w:pos="2700"/>
        </w:tabs>
        <w:ind w:left="2700" w:hanging="720"/>
      </w:pPr>
      <w:rPr>
        <w:rFonts w:hint="default"/>
        <w:b w:val="0"/>
      </w:rPr>
    </w:lvl>
    <w:lvl w:ilvl="3">
      <w:start w:val="1"/>
      <w:numFmt w:val="decimal"/>
      <w:lvlText w:val="%1.%2.%3.%4"/>
      <w:lvlJc w:val="left"/>
      <w:pPr>
        <w:tabs>
          <w:tab w:val="num" w:pos="3690"/>
        </w:tabs>
        <w:ind w:left="3690" w:hanging="720"/>
      </w:pPr>
      <w:rPr>
        <w:rFonts w:hint="default"/>
        <w:b w:val="0"/>
      </w:rPr>
    </w:lvl>
    <w:lvl w:ilvl="4">
      <w:start w:val="1"/>
      <w:numFmt w:val="decimal"/>
      <w:lvlText w:val="%1.%2.%3.%4.%5"/>
      <w:lvlJc w:val="left"/>
      <w:pPr>
        <w:tabs>
          <w:tab w:val="num" w:pos="5040"/>
        </w:tabs>
        <w:ind w:left="5040" w:hanging="1080"/>
      </w:pPr>
      <w:rPr>
        <w:rFonts w:hint="default"/>
        <w:b w:val="0"/>
      </w:rPr>
    </w:lvl>
    <w:lvl w:ilvl="5">
      <w:start w:val="1"/>
      <w:numFmt w:val="decimal"/>
      <w:lvlText w:val="%1.%2.%3.%4.%5.%6"/>
      <w:lvlJc w:val="left"/>
      <w:pPr>
        <w:tabs>
          <w:tab w:val="num" w:pos="6030"/>
        </w:tabs>
        <w:ind w:left="6030" w:hanging="1080"/>
      </w:pPr>
      <w:rPr>
        <w:rFonts w:hint="default"/>
        <w:b w:val="0"/>
      </w:rPr>
    </w:lvl>
    <w:lvl w:ilvl="6">
      <w:start w:val="1"/>
      <w:numFmt w:val="decimal"/>
      <w:lvlText w:val="%1.%2.%3.%4.%5.%6.%7"/>
      <w:lvlJc w:val="left"/>
      <w:pPr>
        <w:tabs>
          <w:tab w:val="num" w:pos="7380"/>
        </w:tabs>
        <w:ind w:left="7380" w:hanging="1440"/>
      </w:pPr>
      <w:rPr>
        <w:rFonts w:hint="default"/>
        <w:b w:val="0"/>
      </w:rPr>
    </w:lvl>
    <w:lvl w:ilvl="7">
      <w:start w:val="1"/>
      <w:numFmt w:val="decimal"/>
      <w:lvlText w:val="%1.%2.%3.%4.%5.%6.%7.%8"/>
      <w:lvlJc w:val="left"/>
      <w:pPr>
        <w:tabs>
          <w:tab w:val="num" w:pos="8370"/>
        </w:tabs>
        <w:ind w:left="8370" w:hanging="1440"/>
      </w:pPr>
      <w:rPr>
        <w:rFonts w:hint="default"/>
        <w:b w:val="0"/>
      </w:rPr>
    </w:lvl>
    <w:lvl w:ilvl="8">
      <w:start w:val="1"/>
      <w:numFmt w:val="decimal"/>
      <w:lvlText w:val="%1.%2.%3.%4.%5.%6.%7.%8.%9"/>
      <w:lvlJc w:val="left"/>
      <w:pPr>
        <w:tabs>
          <w:tab w:val="num" w:pos="9720"/>
        </w:tabs>
        <w:ind w:left="9720" w:hanging="1800"/>
      </w:pPr>
      <w:rPr>
        <w:rFonts w:hint="default"/>
        <w:b w:val="0"/>
      </w:rPr>
    </w:lvl>
  </w:abstractNum>
  <w:abstractNum w:abstractNumId="5" w15:restartNumberingAfterBreak="0">
    <w:nsid w:val="3D604CF2"/>
    <w:multiLevelType w:val="hybridMultilevel"/>
    <w:tmpl w:val="55C846E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37E01D5"/>
    <w:multiLevelType w:val="hybridMultilevel"/>
    <w:tmpl w:val="145A07D0"/>
    <w:lvl w:ilvl="0" w:tplc="9AD21424">
      <w:start w:val="1"/>
      <w:numFmt w:val="decimal"/>
      <w:lvlText w:val="%1."/>
      <w:lvlJc w:val="left"/>
      <w:pPr>
        <w:ind w:left="1440" w:hanging="720"/>
      </w:pPr>
      <w:rPr>
        <w:rFonts w:hint="default"/>
        <w:u w:val="none"/>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50870122"/>
    <w:multiLevelType w:val="multilevel"/>
    <w:tmpl w:val="457E7B2E"/>
    <w:lvl w:ilvl="0">
      <w:start w:val="5"/>
      <w:numFmt w:val="decimal"/>
      <w:lvlText w:val="%1"/>
      <w:lvlJc w:val="left"/>
      <w:pPr>
        <w:tabs>
          <w:tab w:val="num" w:pos="375"/>
        </w:tabs>
        <w:ind w:left="375" w:hanging="375"/>
      </w:pPr>
      <w:rPr>
        <w:rFonts w:hint="default"/>
        <w:b w:val="0"/>
      </w:rPr>
    </w:lvl>
    <w:lvl w:ilvl="1">
      <w:start w:val="10"/>
      <w:numFmt w:val="decimal"/>
      <w:lvlText w:val="%1.%2"/>
      <w:lvlJc w:val="left"/>
      <w:pPr>
        <w:tabs>
          <w:tab w:val="num" w:pos="1425"/>
        </w:tabs>
        <w:ind w:left="1425" w:hanging="375"/>
      </w:pPr>
      <w:rPr>
        <w:rFonts w:hint="default"/>
        <w:b w:val="0"/>
      </w:rPr>
    </w:lvl>
    <w:lvl w:ilvl="2">
      <w:start w:val="1"/>
      <w:numFmt w:val="decimal"/>
      <w:lvlText w:val="%1.%2.%3"/>
      <w:lvlJc w:val="left"/>
      <w:pPr>
        <w:tabs>
          <w:tab w:val="num" w:pos="2820"/>
        </w:tabs>
        <w:ind w:left="2820" w:hanging="720"/>
      </w:pPr>
      <w:rPr>
        <w:rFonts w:hint="default"/>
        <w:b w:val="0"/>
      </w:rPr>
    </w:lvl>
    <w:lvl w:ilvl="3">
      <w:start w:val="1"/>
      <w:numFmt w:val="decimal"/>
      <w:lvlText w:val="%1.%2.%3.%4"/>
      <w:lvlJc w:val="left"/>
      <w:pPr>
        <w:tabs>
          <w:tab w:val="num" w:pos="3870"/>
        </w:tabs>
        <w:ind w:left="3870" w:hanging="720"/>
      </w:pPr>
      <w:rPr>
        <w:rFonts w:hint="default"/>
        <w:b w:val="0"/>
      </w:rPr>
    </w:lvl>
    <w:lvl w:ilvl="4">
      <w:start w:val="1"/>
      <w:numFmt w:val="decimal"/>
      <w:lvlText w:val="%1.%2.%3.%4.%5"/>
      <w:lvlJc w:val="left"/>
      <w:pPr>
        <w:tabs>
          <w:tab w:val="num" w:pos="5280"/>
        </w:tabs>
        <w:ind w:left="5280" w:hanging="1080"/>
      </w:pPr>
      <w:rPr>
        <w:rFonts w:hint="default"/>
        <w:b w:val="0"/>
      </w:rPr>
    </w:lvl>
    <w:lvl w:ilvl="5">
      <w:start w:val="1"/>
      <w:numFmt w:val="decimal"/>
      <w:lvlText w:val="%1.%2.%3.%4.%5.%6"/>
      <w:lvlJc w:val="left"/>
      <w:pPr>
        <w:tabs>
          <w:tab w:val="num" w:pos="6330"/>
        </w:tabs>
        <w:ind w:left="6330" w:hanging="1080"/>
      </w:pPr>
      <w:rPr>
        <w:rFonts w:hint="default"/>
        <w:b w:val="0"/>
      </w:rPr>
    </w:lvl>
    <w:lvl w:ilvl="6">
      <w:start w:val="1"/>
      <w:numFmt w:val="decimal"/>
      <w:lvlText w:val="%1.%2.%3.%4.%5.%6.%7"/>
      <w:lvlJc w:val="left"/>
      <w:pPr>
        <w:tabs>
          <w:tab w:val="num" w:pos="7740"/>
        </w:tabs>
        <w:ind w:left="7740" w:hanging="1440"/>
      </w:pPr>
      <w:rPr>
        <w:rFonts w:hint="default"/>
        <w:b w:val="0"/>
      </w:rPr>
    </w:lvl>
    <w:lvl w:ilvl="7">
      <w:start w:val="1"/>
      <w:numFmt w:val="decimal"/>
      <w:lvlText w:val="%1.%2.%3.%4.%5.%6.%7.%8"/>
      <w:lvlJc w:val="left"/>
      <w:pPr>
        <w:tabs>
          <w:tab w:val="num" w:pos="8790"/>
        </w:tabs>
        <w:ind w:left="8790" w:hanging="1440"/>
      </w:pPr>
      <w:rPr>
        <w:rFonts w:hint="default"/>
        <w:b w:val="0"/>
      </w:rPr>
    </w:lvl>
    <w:lvl w:ilvl="8">
      <w:start w:val="1"/>
      <w:numFmt w:val="decimal"/>
      <w:lvlText w:val="%1.%2.%3.%4.%5.%6.%7.%8.%9"/>
      <w:lvlJc w:val="left"/>
      <w:pPr>
        <w:tabs>
          <w:tab w:val="num" w:pos="10200"/>
        </w:tabs>
        <w:ind w:left="10200" w:hanging="1800"/>
      </w:pPr>
      <w:rPr>
        <w:rFonts w:hint="default"/>
        <w:b w:val="0"/>
      </w:rPr>
    </w:lvl>
  </w:abstractNum>
  <w:abstractNum w:abstractNumId="8" w15:restartNumberingAfterBreak="0">
    <w:nsid w:val="512C52F5"/>
    <w:multiLevelType w:val="hybridMultilevel"/>
    <w:tmpl w:val="4AE25252"/>
    <w:lvl w:ilvl="0" w:tplc="0C0A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52815307"/>
    <w:multiLevelType w:val="multilevel"/>
    <w:tmpl w:val="078AA2BE"/>
    <w:lvl w:ilvl="0">
      <w:start w:val="5"/>
      <w:numFmt w:val="decimal"/>
      <w:lvlText w:val="%1"/>
      <w:lvlJc w:val="left"/>
      <w:pPr>
        <w:tabs>
          <w:tab w:val="num" w:pos="375"/>
        </w:tabs>
        <w:ind w:left="375" w:hanging="375"/>
      </w:pPr>
      <w:rPr>
        <w:rFonts w:hint="default"/>
        <w:b w:val="0"/>
      </w:rPr>
    </w:lvl>
    <w:lvl w:ilvl="1">
      <w:start w:val="13"/>
      <w:numFmt w:val="decimal"/>
      <w:lvlText w:val="%1.%2"/>
      <w:lvlJc w:val="left"/>
      <w:pPr>
        <w:tabs>
          <w:tab w:val="num" w:pos="1305"/>
        </w:tabs>
        <w:ind w:left="1305" w:hanging="375"/>
      </w:pPr>
      <w:rPr>
        <w:rFonts w:hint="default"/>
        <w:b w:val="0"/>
      </w:rPr>
    </w:lvl>
    <w:lvl w:ilvl="2">
      <w:start w:val="1"/>
      <w:numFmt w:val="decimal"/>
      <w:lvlText w:val="%1.%2.%3"/>
      <w:lvlJc w:val="left"/>
      <w:pPr>
        <w:tabs>
          <w:tab w:val="num" w:pos="2580"/>
        </w:tabs>
        <w:ind w:left="2580" w:hanging="720"/>
      </w:pPr>
      <w:rPr>
        <w:rFonts w:hint="default"/>
        <w:b w:val="0"/>
      </w:rPr>
    </w:lvl>
    <w:lvl w:ilvl="3">
      <w:start w:val="1"/>
      <w:numFmt w:val="decimal"/>
      <w:lvlText w:val="%1.%2.%3.%4"/>
      <w:lvlJc w:val="left"/>
      <w:pPr>
        <w:tabs>
          <w:tab w:val="num" w:pos="3510"/>
        </w:tabs>
        <w:ind w:left="3510" w:hanging="720"/>
      </w:pPr>
      <w:rPr>
        <w:rFonts w:hint="default"/>
        <w:b w:val="0"/>
      </w:rPr>
    </w:lvl>
    <w:lvl w:ilvl="4">
      <w:start w:val="1"/>
      <w:numFmt w:val="decimal"/>
      <w:lvlText w:val="%1.%2.%3.%4.%5"/>
      <w:lvlJc w:val="left"/>
      <w:pPr>
        <w:tabs>
          <w:tab w:val="num" w:pos="4800"/>
        </w:tabs>
        <w:ind w:left="4800" w:hanging="1080"/>
      </w:pPr>
      <w:rPr>
        <w:rFonts w:hint="default"/>
        <w:b w:val="0"/>
      </w:rPr>
    </w:lvl>
    <w:lvl w:ilvl="5">
      <w:start w:val="1"/>
      <w:numFmt w:val="decimal"/>
      <w:lvlText w:val="%1.%2.%3.%4.%5.%6"/>
      <w:lvlJc w:val="left"/>
      <w:pPr>
        <w:tabs>
          <w:tab w:val="num" w:pos="5730"/>
        </w:tabs>
        <w:ind w:left="5730" w:hanging="1080"/>
      </w:pPr>
      <w:rPr>
        <w:rFonts w:hint="default"/>
        <w:b w:val="0"/>
      </w:rPr>
    </w:lvl>
    <w:lvl w:ilvl="6">
      <w:start w:val="1"/>
      <w:numFmt w:val="decimal"/>
      <w:lvlText w:val="%1.%2.%3.%4.%5.%6.%7"/>
      <w:lvlJc w:val="left"/>
      <w:pPr>
        <w:tabs>
          <w:tab w:val="num" w:pos="7020"/>
        </w:tabs>
        <w:ind w:left="7020" w:hanging="1440"/>
      </w:pPr>
      <w:rPr>
        <w:rFonts w:hint="default"/>
        <w:b w:val="0"/>
      </w:rPr>
    </w:lvl>
    <w:lvl w:ilvl="7">
      <w:start w:val="1"/>
      <w:numFmt w:val="decimal"/>
      <w:lvlText w:val="%1.%2.%3.%4.%5.%6.%7.%8"/>
      <w:lvlJc w:val="left"/>
      <w:pPr>
        <w:tabs>
          <w:tab w:val="num" w:pos="7950"/>
        </w:tabs>
        <w:ind w:left="7950" w:hanging="1440"/>
      </w:pPr>
      <w:rPr>
        <w:rFonts w:hint="default"/>
        <w:b w:val="0"/>
      </w:rPr>
    </w:lvl>
    <w:lvl w:ilvl="8">
      <w:start w:val="1"/>
      <w:numFmt w:val="decimal"/>
      <w:lvlText w:val="%1.%2.%3.%4.%5.%6.%7.%8.%9"/>
      <w:lvlJc w:val="left"/>
      <w:pPr>
        <w:tabs>
          <w:tab w:val="num" w:pos="9240"/>
        </w:tabs>
        <w:ind w:left="9240" w:hanging="1800"/>
      </w:pPr>
      <w:rPr>
        <w:rFonts w:hint="default"/>
        <w:b w:val="0"/>
      </w:rPr>
    </w:lvl>
  </w:abstractNum>
  <w:abstractNum w:abstractNumId="10" w15:restartNumberingAfterBreak="0">
    <w:nsid w:val="5F592E52"/>
    <w:multiLevelType w:val="multilevel"/>
    <w:tmpl w:val="8E2E1358"/>
    <w:lvl w:ilvl="0">
      <w:start w:val="5"/>
      <w:numFmt w:val="decimal"/>
      <w:lvlText w:val="%1."/>
      <w:lvlJc w:val="left"/>
      <w:pPr>
        <w:tabs>
          <w:tab w:val="num" w:pos="435"/>
        </w:tabs>
        <w:ind w:left="435" w:hanging="435"/>
      </w:pPr>
      <w:rPr>
        <w:rFonts w:hint="default"/>
        <w:b w:val="0"/>
      </w:rPr>
    </w:lvl>
    <w:lvl w:ilvl="1">
      <w:start w:val="13"/>
      <w:numFmt w:val="decimal"/>
      <w:lvlText w:val="%1.%2."/>
      <w:lvlJc w:val="left"/>
      <w:pPr>
        <w:tabs>
          <w:tab w:val="num" w:pos="1425"/>
        </w:tabs>
        <w:ind w:left="1425" w:hanging="435"/>
      </w:pPr>
      <w:rPr>
        <w:rFonts w:hint="default"/>
        <w:b w:val="0"/>
      </w:rPr>
    </w:lvl>
    <w:lvl w:ilvl="2">
      <w:start w:val="1"/>
      <w:numFmt w:val="decimal"/>
      <w:lvlText w:val="%1.%2.%3."/>
      <w:lvlJc w:val="left"/>
      <w:pPr>
        <w:tabs>
          <w:tab w:val="num" w:pos="2700"/>
        </w:tabs>
        <w:ind w:left="2700" w:hanging="720"/>
      </w:pPr>
      <w:rPr>
        <w:rFonts w:hint="default"/>
        <w:b w:val="0"/>
      </w:rPr>
    </w:lvl>
    <w:lvl w:ilvl="3">
      <w:start w:val="1"/>
      <w:numFmt w:val="decimal"/>
      <w:lvlText w:val="%1.%2.%3.%4."/>
      <w:lvlJc w:val="left"/>
      <w:pPr>
        <w:tabs>
          <w:tab w:val="num" w:pos="3690"/>
        </w:tabs>
        <w:ind w:left="3690" w:hanging="720"/>
      </w:pPr>
      <w:rPr>
        <w:rFonts w:hint="default"/>
        <w:b w:val="0"/>
      </w:rPr>
    </w:lvl>
    <w:lvl w:ilvl="4">
      <w:start w:val="1"/>
      <w:numFmt w:val="decimal"/>
      <w:lvlText w:val="%1.%2.%3.%4.%5."/>
      <w:lvlJc w:val="left"/>
      <w:pPr>
        <w:tabs>
          <w:tab w:val="num" w:pos="5040"/>
        </w:tabs>
        <w:ind w:left="5040" w:hanging="1080"/>
      </w:pPr>
      <w:rPr>
        <w:rFonts w:hint="default"/>
        <w:b w:val="0"/>
      </w:rPr>
    </w:lvl>
    <w:lvl w:ilvl="5">
      <w:start w:val="1"/>
      <w:numFmt w:val="decimal"/>
      <w:lvlText w:val="%1.%2.%3.%4.%5.%6."/>
      <w:lvlJc w:val="left"/>
      <w:pPr>
        <w:tabs>
          <w:tab w:val="num" w:pos="6030"/>
        </w:tabs>
        <w:ind w:left="6030" w:hanging="1080"/>
      </w:pPr>
      <w:rPr>
        <w:rFonts w:hint="default"/>
        <w:b w:val="0"/>
      </w:rPr>
    </w:lvl>
    <w:lvl w:ilvl="6">
      <w:start w:val="1"/>
      <w:numFmt w:val="decimal"/>
      <w:lvlText w:val="%1.%2.%3.%4.%5.%6.%7."/>
      <w:lvlJc w:val="left"/>
      <w:pPr>
        <w:tabs>
          <w:tab w:val="num" w:pos="7380"/>
        </w:tabs>
        <w:ind w:left="7380" w:hanging="1440"/>
      </w:pPr>
      <w:rPr>
        <w:rFonts w:hint="default"/>
        <w:b w:val="0"/>
      </w:rPr>
    </w:lvl>
    <w:lvl w:ilvl="7">
      <w:start w:val="1"/>
      <w:numFmt w:val="decimal"/>
      <w:lvlText w:val="%1.%2.%3.%4.%5.%6.%7.%8."/>
      <w:lvlJc w:val="left"/>
      <w:pPr>
        <w:tabs>
          <w:tab w:val="num" w:pos="8370"/>
        </w:tabs>
        <w:ind w:left="8370" w:hanging="1440"/>
      </w:pPr>
      <w:rPr>
        <w:rFonts w:hint="default"/>
        <w:b w:val="0"/>
      </w:rPr>
    </w:lvl>
    <w:lvl w:ilvl="8">
      <w:start w:val="1"/>
      <w:numFmt w:val="decimal"/>
      <w:lvlText w:val="%1.%2.%3.%4.%5.%6.%7.%8.%9."/>
      <w:lvlJc w:val="left"/>
      <w:pPr>
        <w:tabs>
          <w:tab w:val="num" w:pos="9720"/>
        </w:tabs>
        <w:ind w:left="9720" w:hanging="1800"/>
      </w:pPr>
      <w:rPr>
        <w:rFonts w:hint="default"/>
        <w:b w:val="0"/>
      </w:rPr>
    </w:lvl>
  </w:abstractNum>
  <w:abstractNum w:abstractNumId="11" w15:restartNumberingAfterBreak="0">
    <w:nsid w:val="64364AE2"/>
    <w:multiLevelType w:val="multilevel"/>
    <w:tmpl w:val="08DACF06"/>
    <w:lvl w:ilvl="0">
      <w:start w:val="5"/>
      <w:numFmt w:val="decimal"/>
      <w:lvlText w:val="%1."/>
      <w:lvlJc w:val="left"/>
      <w:pPr>
        <w:tabs>
          <w:tab w:val="num" w:pos="435"/>
        </w:tabs>
        <w:ind w:left="435" w:hanging="435"/>
      </w:pPr>
      <w:rPr>
        <w:rFonts w:hint="default"/>
        <w:b w:val="0"/>
      </w:rPr>
    </w:lvl>
    <w:lvl w:ilvl="1">
      <w:start w:val="13"/>
      <w:numFmt w:val="decimal"/>
      <w:lvlText w:val="%1.%2."/>
      <w:lvlJc w:val="left"/>
      <w:pPr>
        <w:tabs>
          <w:tab w:val="num" w:pos="1365"/>
        </w:tabs>
        <w:ind w:left="1365" w:hanging="435"/>
      </w:pPr>
      <w:rPr>
        <w:rFonts w:hint="default"/>
        <w:b w:val="0"/>
      </w:rPr>
    </w:lvl>
    <w:lvl w:ilvl="2">
      <w:start w:val="1"/>
      <w:numFmt w:val="decimal"/>
      <w:lvlText w:val="%1.%2.%3."/>
      <w:lvlJc w:val="left"/>
      <w:pPr>
        <w:tabs>
          <w:tab w:val="num" w:pos="2580"/>
        </w:tabs>
        <w:ind w:left="2580" w:hanging="720"/>
      </w:pPr>
      <w:rPr>
        <w:rFonts w:hint="default"/>
        <w:b w:val="0"/>
      </w:rPr>
    </w:lvl>
    <w:lvl w:ilvl="3">
      <w:start w:val="1"/>
      <w:numFmt w:val="decimal"/>
      <w:lvlText w:val="%1.%2.%3.%4."/>
      <w:lvlJc w:val="left"/>
      <w:pPr>
        <w:tabs>
          <w:tab w:val="num" w:pos="3510"/>
        </w:tabs>
        <w:ind w:left="3510" w:hanging="720"/>
      </w:pPr>
      <w:rPr>
        <w:rFonts w:hint="default"/>
        <w:b w:val="0"/>
      </w:rPr>
    </w:lvl>
    <w:lvl w:ilvl="4">
      <w:start w:val="1"/>
      <w:numFmt w:val="decimal"/>
      <w:lvlText w:val="%1.%2.%3.%4.%5."/>
      <w:lvlJc w:val="left"/>
      <w:pPr>
        <w:tabs>
          <w:tab w:val="num" w:pos="4800"/>
        </w:tabs>
        <w:ind w:left="4800" w:hanging="1080"/>
      </w:pPr>
      <w:rPr>
        <w:rFonts w:hint="default"/>
        <w:b w:val="0"/>
      </w:rPr>
    </w:lvl>
    <w:lvl w:ilvl="5">
      <w:start w:val="1"/>
      <w:numFmt w:val="decimal"/>
      <w:lvlText w:val="%1.%2.%3.%4.%5.%6."/>
      <w:lvlJc w:val="left"/>
      <w:pPr>
        <w:tabs>
          <w:tab w:val="num" w:pos="5730"/>
        </w:tabs>
        <w:ind w:left="5730" w:hanging="1080"/>
      </w:pPr>
      <w:rPr>
        <w:rFonts w:hint="default"/>
        <w:b w:val="0"/>
      </w:rPr>
    </w:lvl>
    <w:lvl w:ilvl="6">
      <w:start w:val="1"/>
      <w:numFmt w:val="decimal"/>
      <w:lvlText w:val="%1.%2.%3.%4.%5.%6.%7."/>
      <w:lvlJc w:val="left"/>
      <w:pPr>
        <w:tabs>
          <w:tab w:val="num" w:pos="7020"/>
        </w:tabs>
        <w:ind w:left="7020" w:hanging="1440"/>
      </w:pPr>
      <w:rPr>
        <w:rFonts w:hint="default"/>
        <w:b w:val="0"/>
      </w:rPr>
    </w:lvl>
    <w:lvl w:ilvl="7">
      <w:start w:val="1"/>
      <w:numFmt w:val="decimal"/>
      <w:lvlText w:val="%1.%2.%3.%4.%5.%6.%7.%8."/>
      <w:lvlJc w:val="left"/>
      <w:pPr>
        <w:tabs>
          <w:tab w:val="num" w:pos="7950"/>
        </w:tabs>
        <w:ind w:left="7950" w:hanging="1440"/>
      </w:pPr>
      <w:rPr>
        <w:rFonts w:hint="default"/>
        <w:b w:val="0"/>
      </w:rPr>
    </w:lvl>
    <w:lvl w:ilvl="8">
      <w:start w:val="1"/>
      <w:numFmt w:val="decimal"/>
      <w:lvlText w:val="%1.%2.%3.%4.%5.%6.%7.%8.%9."/>
      <w:lvlJc w:val="left"/>
      <w:pPr>
        <w:tabs>
          <w:tab w:val="num" w:pos="9240"/>
        </w:tabs>
        <w:ind w:left="9240" w:hanging="1800"/>
      </w:pPr>
      <w:rPr>
        <w:rFonts w:hint="default"/>
        <w:b w:val="0"/>
      </w:rPr>
    </w:lvl>
  </w:abstractNum>
  <w:abstractNum w:abstractNumId="12" w15:restartNumberingAfterBreak="0">
    <w:nsid w:val="7D53221D"/>
    <w:multiLevelType w:val="multilevel"/>
    <w:tmpl w:val="DD185B7A"/>
    <w:lvl w:ilvl="0">
      <w:start w:val="5"/>
      <w:numFmt w:val="decimal"/>
      <w:lvlText w:val="%1."/>
      <w:lvlJc w:val="left"/>
      <w:pPr>
        <w:tabs>
          <w:tab w:val="num" w:pos="435"/>
        </w:tabs>
        <w:ind w:left="435" w:hanging="435"/>
      </w:pPr>
      <w:rPr>
        <w:rFonts w:hint="default"/>
        <w:b w:val="0"/>
      </w:rPr>
    </w:lvl>
    <w:lvl w:ilvl="1">
      <w:start w:val="13"/>
      <w:numFmt w:val="decimal"/>
      <w:lvlText w:val="%1.%2."/>
      <w:lvlJc w:val="left"/>
      <w:pPr>
        <w:tabs>
          <w:tab w:val="num" w:pos="1365"/>
        </w:tabs>
        <w:ind w:left="1365" w:hanging="435"/>
      </w:pPr>
      <w:rPr>
        <w:rFonts w:hint="default"/>
        <w:b w:val="0"/>
      </w:rPr>
    </w:lvl>
    <w:lvl w:ilvl="2">
      <w:start w:val="1"/>
      <w:numFmt w:val="decimal"/>
      <w:lvlText w:val="%1.%2.%3."/>
      <w:lvlJc w:val="left"/>
      <w:pPr>
        <w:tabs>
          <w:tab w:val="num" w:pos="2580"/>
        </w:tabs>
        <w:ind w:left="2580" w:hanging="720"/>
      </w:pPr>
      <w:rPr>
        <w:rFonts w:hint="default"/>
        <w:b w:val="0"/>
      </w:rPr>
    </w:lvl>
    <w:lvl w:ilvl="3">
      <w:start w:val="1"/>
      <w:numFmt w:val="decimal"/>
      <w:lvlText w:val="%1.%2.%3.%4."/>
      <w:lvlJc w:val="left"/>
      <w:pPr>
        <w:tabs>
          <w:tab w:val="num" w:pos="3510"/>
        </w:tabs>
        <w:ind w:left="3510" w:hanging="720"/>
      </w:pPr>
      <w:rPr>
        <w:rFonts w:hint="default"/>
        <w:b w:val="0"/>
      </w:rPr>
    </w:lvl>
    <w:lvl w:ilvl="4">
      <w:start w:val="1"/>
      <w:numFmt w:val="decimal"/>
      <w:lvlText w:val="%1.%2.%3.%4.%5."/>
      <w:lvlJc w:val="left"/>
      <w:pPr>
        <w:tabs>
          <w:tab w:val="num" w:pos="4800"/>
        </w:tabs>
        <w:ind w:left="4800" w:hanging="1080"/>
      </w:pPr>
      <w:rPr>
        <w:rFonts w:hint="default"/>
        <w:b w:val="0"/>
      </w:rPr>
    </w:lvl>
    <w:lvl w:ilvl="5">
      <w:start w:val="1"/>
      <w:numFmt w:val="decimal"/>
      <w:lvlText w:val="%1.%2.%3.%4.%5.%6."/>
      <w:lvlJc w:val="left"/>
      <w:pPr>
        <w:tabs>
          <w:tab w:val="num" w:pos="5730"/>
        </w:tabs>
        <w:ind w:left="5730" w:hanging="1080"/>
      </w:pPr>
      <w:rPr>
        <w:rFonts w:hint="default"/>
        <w:b w:val="0"/>
      </w:rPr>
    </w:lvl>
    <w:lvl w:ilvl="6">
      <w:start w:val="1"/>
      <w:numFmt w:val="decimal"/>
      <w:lvlText w:val="%1.%2.%3.%4.%5.%6.%7."/>
      <w:lvlJc w:val="left"/>
      <w:pPr>
        <w:tabs>
          <w:tab w:val="num" w:pos="7020"/>
        </w:tabs>
        <w:ind w:left="7020" w:hanging="1440"/>
      </w:pPr>
      <w:rPr>
        <w:rFonts w:hint="default"/>
        <w:b w:val="0"/>
      </w:rPr>
    </w:lvl>
    <w:lvl w:ilvl="7">
      <w:start w:val="1"/>
      <w:numFmt w:val="decimal"/>
      <w:lvlText w:val="%1.%2.%3.%4.%5.%6.%7.%8."/>
      <w:lvlJc w:val="left"/>
      <w:pPr>
        <w:tabs>
          <w:tab w:val="num" w:pos="7950"/>
        </w:tabs>
        <w:ind w:left="7950" w:hanging="1440"/>
      </w:pPr>
      <w:rPr>
        <w:rFonts w:hint="default"/>
        <w:b w:val="0"/>
      </w:rPr>
    </w:lvl>
    <w:lvl w:ilvl="8">
      <w:start w:val="1"/>
      <w:numFmt w:val="decimal"/>
      <w:lvlText w:val="%1.%2.%3.%4.%5.%6.%7.%8.%9."/>
      <w:lvlJc w:val="left"/>
      <w:pPr>
        <w:tabs>
          <w:tab w:val="num" w:pos="9240"/>
        </w:tabs>
        <w:ind w:left="9240" w:hanging="1800"/>
      </w:pPr>
      <w:rPr>
        <w:rFonts w:hint="default"/>
        <w:b w:val="0"/>
      </w:rPr>
    </w:lvl>
  </w:abstractNum>
  <w:num w:numId="1">
    <w:abstractNumId w:val="1"/>
  </w:num>
  <w:num w:numId="2">
    <w:abstractNumId w:val="3"/>
  </w:num>
  <w:num w:numId="3">
    <w:abstractNumId w:val="2"/>
  </w:num>
  <w:num w:numId="4">
    <w:abstractNumId w:val="5"/>
  </w:num>
  <w:num w:numId="5">
    <w:abstractNumId w:val="8"/>
  </w:num>
  <w:num w:numId="6">
    <w:abstractNumId w:val="6"/>
  </w:num>
  <w:num w:numId="7">
    <w:abstractNumId w:val="7"/>
  </w:num>
  <w:num w:numId="8">
    <w:abstractNumId w:val="4"/>
  </w:num>
  <w:num w:numId="9">
    <w:abstractNumId w:val="11"/>
  </w:num>
  <w:num w:numId="10">
    <w:abstractNumId w:val="9"/>
  </w:num>
  <w:num w:numId="11">
    <w:abstractNumId w:val="12"/>
  </w:num>
  <w:num w:numId="12">
    <w:abstractNumId w:val="1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52">
      <v:stroke weight="1pt"/>
      <v:shadow color="#868686"/>
    </o:shapedefaults>
    <o:shapelayout v:ext="edit">
      <o:idmap v:ext="edit" data="2"/>
      <o:rules v:ext="edit">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960823"/>
    <w:rsid w:val="00025F43"/>
    <w:rsid w:val="00046B19"/>
    <w:rsid w:val="00056217"/>
    <w:rsid w:val="00071A4C"/>
    <w:rsid w:val="00076DD4"/>
    <w:rsid w:val="00083CFC"/>
    <w:rsid w:val="00085B01"/>
    <w:rsid w:val="00086C0E"/>
    <w:rsid w:val="000967CC"/>
    <w:rsid w:val="000B5654"/>
    <w:rsid w:val="000E5189"/>
    <w:rsid w:val="00111AA5"/>
    <w:rsid w:val="00113DDB"/>
    <w:rsid w:val="00125A89"/>
    <w:rsid w:val="00127B5D"/>
    <w:rsid w:val="00130350"/>
    <w:rsid w:val="001420D8"/>
    <w:rsid w:val="0015108B"/>
    <w:rsid w:val="0017249D"/>
    <w:rsid w:val="00186E86"/>
    <w:rsid w:val="0019282E"/>
    <w:rsid w:val="001A4AAE"/>
    <w:rsid w:val="001B2903"/>
    <w:rsid w:val="001B3CE6"/>
    <w:rsid w:val="001B46A1"/>
    <w:rsid w:val="001B52C5"/>
    <w:rsid w:val="001C1547"/>
    <w:rsid w:val="001C33E6"/>
    <w:rsid w:val="001D117F"/>
    <w:rsid w:val="00206403"/>
    <w:rsid w:val="002238C5"/>
    <w:rsid w:val="00231D5D"/>
    <w:rsid w:val="00250EF0"/>
    <w:rsid w:val="0028301D"/>
    <w:rsid w:val="00285823"/>
    <w:rsid w:val="0029413A"/>
    <w:rsid w:val="002A4A92"/>
    <w:rsid w:val="002A74E5"/>
    <w:rsid w:val="002C0FE4"/>
    <w:rsid w:val="002D59C9"/>
    <w:rsid w:val="002D6030"/>
    <w:rsid w:val="002E37B8"/>
    <w:rsid w:val="002E7D82"/>
    <w:rsid w:val="00303C48"/>
    <w:rsid w:val="003065E5"/>
    <w:rsid w:val="00321431"/>
    <w:rsid w:val="003305B3"/>
    <w:rsid w:val="00342EFB"/>
    <w:rsid w:val="00372CA0"/>
    <w:rsid w:val="0038263D"/>
    <w:rsid w:val="00394947"/>
    <w:rsid w:val="003B1708"/>
    <w:rsid w:val="003E1C87"/>
    <w:rsid w:val="00400716"/>
    <w:rsid w:val="00401654"/>
    <w:rsid w:val="00407680"/>
    <w:rsid w:val="004244C4"/>
    <w:rsid w:val="00425130"/>
    <w:rsid w:val="00425657"/>
    <w:rsid w:val="00437820"/>
    <w:rsid w:val="0044048E"/>
    <w:rsid w:val="00465231"/>
    <w:rsid w:val="00474174"/>
    <w:rsid w:val="00477C13"/>
    <w:rsid w:val="00486FF0"/>
    <w:rsid w:val="004878AE"/>
    <w:rsid w:val="004949CD"/>
    <w:rsid w:val="004A28F9"/>
    <w:rsid w:val="004A7413"/>
    <w:rsid w:val="004C3612"/>
    <w:rsid w:val="004E1E9F"/>
    <w:rsid w:val="004F5133"/>
    <w:rsid w:val="004F6117"/>
    <w:rsid w:val="005212A3"/>
    <w:rsid w:val="00526311"/>
    <w:rsid w:val="005267AF"/>
    <w:rsid w:val="00544DE1"/>
    <w:rsid w:val="00557783"/>
    <w:rsid w:val="0056195E"/>
    <w:rsid w:val="00565C6C"/>
    <w:rsid w:val="00573948"/>
    <w:rsid w:val="00575760"/>
    <w:rsid w:val="005C5C0D"/>
    <w:rsid w:val="005C7954"/>
    <w:rsid w:val="005E09CA"/>
    <w:rsid w:val="005F19EE"/>
    <w:rsid w:val="00601063"/>
    <w:rsid w:val="0064232A"/>
    <w:rsid w:val="006604FD"/>
    <w:rsid w:val="00661656"/>
    <w:rsid w:val="006769EA"/>
    <w:rsid w:val="00677199"/>
    <w:rsid w:val="00680931"/>
    <w:rsid w:val="0069579A"/>
    <w:rsid w:val="006975A2"/>
    <w:rsid w:val="006A21E4"/>
    <w:rsid w:val="006C05C2"/>
    <w:rsid w:val="006C0AC1"/>
    <w:rsid w:val="006D4233"/>
    <w:rsid w:val="006D4BE0"/>
    <w:rsid w:val="006E597E"/>
    <w:rsid w:val="00704685"/>
    <w:rsid w:val="00714E99"/>
    <w:rsid w:val="00732CEC"/>
    <w:rsid w:val="00736444"/>
    <w:rsid w:val="007410C2"/>
    <w:rsid w:val="00771FED"/>
    <w:rsid w:val="00792D03"/>
    <w:rsid w:val="00796C5D"/>
    <w:rsid w:val="007A00C2"/>
    <w:rsid w:val="007A2918"/>
    <w:rsid w:val="007A77F7"/>
    <w:rsid w:val="007B6EDD"/>
    <w:rsid w:val="007C256F"/>
    <w:rsid w:val="007C25FB"/>
    <w:rsid w:val="007F355C"/>
    <w:rsid w:val="00824919"/>
    <w:rsid w:val="00827FD7"/>
    <w:rsid w:val="00835EEC"/>
    <w:rsid w:val="00843DCF"/>
    <w:rsid w:val="0086704D"/>
    <w:rsid w:val="00880991"/>
    <w:rsid w:val="00880AA0"/>
    <w:rsid w:val="00892018"/>
    <w:rsid w:val="00896D34"/>
    <w:rsid w:val="008A1205"/>
    <w:rsid w:val="008B1506"/>
    <w:rsid w:val="008B3985"/>
    <w:rsid w:val="008B619D"/>
    <w:rsid w:val="008D0169"/>
    <w:rsid w:val="008F499B"/>
    <w:rsid w:val="008F5769"/>
    <w:rsid w:val="009073DE"/>
    <w:rsid w:val="009133B3"/>
    <w:rsid w:val="009145B4"/>
    <w:rsid w:val="00921140"/>
    <w:rsid w:val="00932F6B"/>
    <w:rsid w:val="00934F88"/>
    <w:rsid w:val="00937227"/>
    <w:rsid w:val="00945053"/>
    <w:rsid w:val="00951B47"/>
    <w:rsid w:val="00960823"/>
    <w:rsid w:val="00964352"/>
    <w:rsid w:val="00967D0F"/>
    <w:rsid w:val="00970458"/>
    <w:rsid w:val="009742DF"/>
    <w:rsid w:val="00974847"/>
    <w:rsid w:val="00977DB0"/>
    <w:rsid w:val="00981D60"/>
    <w:rsid w:val="0098334B"/>
    <w:rsid w:val="0099124C"/>
    <w:rsid w:val="00992E6C"/>
    <w:rsid w:val="009D7452"/>
    <w:rsid w:val="009F6472"/>
    <w:rsid w:val="00A0248B"/>
    <w:rsid w:val="00A04452"/>
    <w:rsid w:val="00A11086"/>
    <w:rsid w:val="00A253CA"/>
    <w:rsid w:val="00A476B0"/>
    <w:rsid w:val="00A50523"/>
    <w:rsid w:val="00A54BCA"/>
    <w:rsid w:val="00A710C9"/>
    <w:rsid w:val="00A804C2"/>
    <w:rsid w:val="00A82585"/>
    <w:rsid w:val="00A924AC"/>
    <w:rsid w:val="00A9530B"/>
    <w:rsid w:val="00AA1F98"/>
    <w:rsid w:val="00AB0C36"/>
    <w:rsid w:val="00AD3BEC"/>
    <w:rsid w:val="00B13C04"/>
    <w:rsid w:val="00B15DE5"/>
    <w:rsid w:val="00B20317"/>
    <w:rsid w:val="00B45D9F"/>
    <w:rsid w:val="00B51FE3"/>
    <w:rsid w:val="00B579BA"/>
    <w:rsid w:val="00B720E4"/>
    <w:rsid w:val="00B82880"/>
    <w:rsid w:val="00B837A6"/>
    <w:rsid w:val="00B921A3"/>
    <w:rsid w:val="00BA010E"/>
    <w:rsid w:val="00BA17B2"/>
    <w:rsid w:val="00BB1623"/>
    <w:rsid w:val="00BB2ED2"/>
    <w:rsid w:val="00BB3C2A"/>
    <w:rsid w:val="00BD0340"/>
    <w:rsid w:val="00BE2E92"/>
    <w:rsid w:val="00BF518D"/>
    <w:rsid w:val="00C1129A"/>
    <w:rsid w:val="00C34DB3"/>
    <w:rsid w:val="00C55A06"/>
    <w:rsid w:val="00CA479A"/>
    <w:rsid w:val="00CD51C8"/>
    <w:rsid w:val="00CD5CDD"/>
    <w:rsid w:val="00CE162B"/>
    <w:rsid w:val="00CE247B"/>
    <w:rsid w:val="00CE31C8"/>
    <w:rsid w:val="00D013EE"/>
    <w:rsid w:val="00D13848"/>
    <w:rsid w:val="00D158AC"/>
    <w:rsid w:val="00D24FD3"/>
    <w:rsid w:val="00D56D40"/>
    <w:rsid w:val="00D90728"/>
    <w:rsid w:val="00D95458"/>
    <w:rsid w:val="00D96476"/>
    <w:rsid w:val="00DA440B"/>
    <w:rsid w:val="00DC484B"/>
    <w:rsid w:val="00DE2F1B"/>
    <w:rsid w:val="00DE4A85"/>
    <w:rsid w:val="00DE7176"/>
    <w:rsid w:val="00DF2EE0"/>
    <w:rsid w:val="00E00674"/>
    <w:rsid w:val="00E02125"/>
    <w:rsid w:val="00E023A0"/>
    <w:rsid w:val="00E04EFB"/>
    <w:rsid w:val="00E73C91"/>
    <w:rsid w:val="00E80916"/>
    <w:rsid w:val="00E8487F"/>
    <w:rsid w:val="00E90509"/>
    <w:rsid w:val="00E970A5"/>
    <w:rsid w:val="00EA04B9"/>
    <w:rsid w:val="00EA5AE2"/>
    <w:rsid w:val="00EC7D9F"/>
    <w:rsid w:val="00EE2A58"/>
    <w:rsid w:val="00EF29C4"/>
    <w:rsid w:val="00EF5D3F"/>
    <w:rsid w:val="00EF6F61"/>
    <w:rsid w:val="00EF71B0"/>
    <w:rsid w:val="00F1101D"/>
    <w:rsid w:val="00F24B37"/>
    <w:rsid w:val="00F27E64"/>
    <w:rsid w:val="00F32712"/>
    <w:rsid w:val="00F36B07"/>
    <w:rsid w:val="00F40776"/>
    <w:rsid w:val="00F54768"/>
    <w:rsid w:val="00F804C6"/>
    <w:rsid w:val="00F916DE"/>
    <w:rsid w:val="00F93242"/>
    <w:rsid w:val="00FA6945"/>
    <w:rsid w:val="00FB19D5"/>
    <w:rsid w:val="00FB3EA5"/>
    <w:rsid w:val="00FB50D8"/>
    <w:rsid w:val="00FB6758"/>
    <w:rsid w:val="00FC0861"/>
    <w:rsid w:val="00FD111F"/>
    <w:rsid w:val="00FD2468"/>
    <w:rsid w:val="00FD3C68"/>
    <w:rsid w:val="00FE108A"/>
    <w:rsid w:val="00FE2781"/>
    <w:rsid w:val="00FF00F0"/>
    <w:rsid w:val="00FF08F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stroke weight="1pt"/>
      <v:shadow color="#868686"/>
    </o:shapedefaults>
    <o:shapelayout v:ext="edit">
      <o:idmap v:ext="edit" data="1"/>
    </o:shapelayout>
  </w:shapeDefaults>
  <w:decimalSymbol w:val="."/>
  <w:listSeparator w:val=","/>
  <w14:docId w14:val="4B965276"/>
  <w15:docId w15:val="{4E9AD83A-08DC-4484-9777-73565262F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823"/>
    <w:rPr>
      <w:color w:val="00000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60823"/>
    <w:pPr>
      <w:tabs>
        <w:tab w:val="center" w:pos="4252"/>
        <w:tab w:val="right" w:pos="8504"/>
      </w:tabs>
    </w:pPr>
  </w:style>
  <w:style w:type="character" w:customStyle="1" w:styleId="EncabezadoCar">
    <w:name w:val="Encabezado Car"/>
    <w:basedOn w:val="Fuentedeprrafopredeter"/>
    <w:link w:val="Encabezado"/>
    <w:rsid w:val="00960823"/>
    <w:rPr>
      <w:color w:val="000000"/>
      <w:lang w:val="es-ES" w:eastAsia="es-ES" w:bidi="ar-SA"/>
    </w:rPr>
  </w:style>
  <w:style w:type="paragraph" w:styleId="Piedepgina">
    <w:name w:val="footer"/>
    <w:basedOn w:val="Normal"/>
    <w:link w:val="PiedepginaCar"/>
    <w:uiPriority w:val="99"/>
    <w:unhideWhenUsed/>
    <w:rsid w:val="00960823"/>
    <w:pPr>
      <w:tabs>
        <w:tab w:val="center" w:pos="4252"/>
        <w:tab w:val="right" w:pos="8504"/>
      </w:tabs>
    </w:pPr>
  </w:style>
  <w:style w:type="character" w:customStyle="1" w:styleId="PiedepginaCar">
    <w:name w:val="Pie de página Car"/>
    <w:basedOn w:val="Fuentedeprrafopredeter"/>
    <w:link w:val="Piedepgina"/>
    <w:uiPriority w:val="99"/>
    <w:rsid w:val="00960823"/>
    <w:rPr>
      <w:color w:val="000000"/>
      <w:lang w:val="es-ES" w:eastAsia="es-ES" w:bidi="ar-SA"/>
    </w:rPr>
  </w:style>
  <w:style w:type="paragraph" w:styleId="Prrafodelista">
    <w:name w:val="List Paragraph"/>
    <w:basedOn w:val="Normal"/>
    <w:qFormat/>
    <w:rsid w:val="00960823"/>
    <w:pPr>
      <w:ind w:left="708"/>
    </w:pPr>
  </w:style>
  <w:style w:type="paragraph" w:styleId="Textodeglobo">
    <w:name w:val="Balloon Text"/>
    <w:basedOn w:val="Normal"/>
    <w:link w:val="TextodegloboCar"/>
    <w:rsid w:val="004E1E9F"/>
    <w:rPr>
      <w:rFonts w:ascii="Tahoma" w:hAnsi="Tahoma" w:cs="Tahoma"/>
      <w:sz w:val="16"/>
      <w:szCs w:val="16"/>
    </w:rPr>
  </w:style>
  <w:style w:type="character" w:customStyle="1" w:styleId="TextodegloboCar">
    <w:name w:val="Texto de globo Car"/>
    <w:basedOn w:val="Fuentedeprrafopredeter"/>
    <w:link w:val="Textodeglobo"/>
    <w:rsid w:val="004E1E9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24EF4-AFC2-4658-9445-D951151DF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8</Pages>
  <Words>3113</Words>
  <Characters>17750</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DIRECTIVA PARA LA TOMA DE INVENTARIO FÍSICO GENERAL DE BIENES MUEBLES</vt:lpstr>
    </vt:vector>
  </TitlesOfParts>
  <Company>Windows uE</Company>
  <LinksUpToDate>false</LinksUpToDate>
  <CharactersWithSpaces>20822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DIRECTIVA PARA LA TOMA DE INVENTARIO FÍSICO GENERAL DE BIENES MUEBLES</dc:title>
  <dc:creator>WinuE</dc:creator>
  <cp:lastModifiedBy>Usuario de Windows</cp:lastModifiedBy>
  <cp:revision>53</cp:revision>
  <cp:lastPrinted>2019-10-24T16:01:00Z</cp:lastPrinted>
  <dcterms:created xsi:type="dcterms:W3CDTF">2012-11-21T16:12:00Z</dcterms:created>
  <dcterms:modified xsi:type="dcterms:W3CDTF">2019-10-24T16:01:00Z</dcterms:modified>
</cp:coreProperties>
</file>